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61D6" w:rsidP="008C61D6">
      <w:pPr>
        <w:pStyle w:val="Title"/>
      </w:pPr>
      <w:r>
        <w:fldChar w:fldCharType="begin"/>
      </w:r>
      <w:r>
        <w:instrText xml:space="preserve"> TITLE   \* MERGEFORMAT </w:instrText>
      </w:r>
      <w:r>
        <w:fldChar w:fldCharType="separate"/>
      </w:r>
      <w:r>
        <w:t>ICPCBF321 Set up and produce complex guillotined product</w:t>
      </w:r>
      <w:r>
        <w:fldChar w:fldCharType="end"/>
      </w:r>
    </w:p>
    <w:p w:rsidR="008C61D6" w:rsidP="008C61D6">
      <w:pPr>
        <w:pStyle w:val="Version"/>
        <w:sectPr w:rsidSect="00977F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7F27" w:rsidP="00977F27">
      <w:pPr>
        <w:pStyle w:val="SuperHeading"/>
      </w:pPr>
      <w:r w:rsidRPr="00977F27">
        <w:t>ICPCBF321 Set up and produce complex guillotined product</w:t>
      </w:r>
    </w:p>
    <w:p w:rsidR="00000000" w:rsidRPr="00977F27" w:rsidP="00977F27">
      <w:pPr>
        <w:pStyle w:val="Heading1"/>
      </w:pPr>
      <w:bookmarkStart w:id="1" w:name="O_694036"/>
      <w:bookmarkEnd w:id="1"/>
      <w:r w:rsidRPr="00977F27">
        <w:t>Modification History</w:t>
      </w:r>
    </w:p>
    <w:tbl>
      <w:tblPr>
        <w:tblW w:w="0" w:type="auto"/>
        <w:tblLayout w:type="fixed"/>
        <w:tblCellMar>
          <w:left w:w="62" w:type="dxa"/>
          <w:right w:w="62" w:type="dxa"/>
        </w:tblCellMar>
        <w:tblLook w:val="0000"/>
      </w:tblPr>
      <w:tblGrid>
        <w:gridCol w:w="3091"/>
        <w:gridCol w:w="5873"/>
      </w:tblGrid>
      <w:tr w:rsidTr="00977F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SpecialBold"/>
              </w:rPr>
              <w:t>Comments</w:t>
            </w:r>
          </w:p>
        </w:tc>
      </w:tr>
      <w:tr w:rsidTr="00977F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This version first released with ICP Printing and Graphic Arts Training Package Version 1.0.</w:t>
            </w:r>
          </w:p>
        </w:tc>
      </w:tr>
    </w:tbl>
    <w:p w:rsidR="00000000" w:rsidRPr="00977F27" w:rsidP="00977F27">
      <w:pPr>
        <w:pStyle w:val="BodyText"/>
      </w:pPr>
    </w:p>
    <w:p w:rsidR="00000000" w:rsidRPr="00977F27" w:rsidP="00977F27">
      <w:pPr>
        <w:pStyle w:val="AllowPageBreak"/>
      </w:pPr>
    </w:p>
    <w:p w:rsidR="00000000" w:rsidRPr="00977F27" w:rsidP="00977F27">
      <w:pPr>
        <w:pStyle w:val="Heading1"/>
      </w:pPr>
      <w:bookmarkStart w:id="2" w:name="O_694037"/>
      <w:bookmarkEnd w:id="2"/>
      <w:r w:rsidRPr="00977F27">
        <w:t>Application</w:t>
      </w:r>
    </w:p>
    <w:p w:rsidR="00000000" w:rsidRPr="00977F27" w:rsidP="008C61D6">
      <w:pPr>
        <w:pStyle w:val="BodyText"/>
      </w:pPr>
      <w:r w:rsidRPr="00977F27">
        <w:t>This unit describes the skills and knowledge required to complete c</w:t>
      </w:r>
      <w:r w:rsidRPr="00977F27">
        <w:t>omplex guillotining (including knife changing) involving programmable guillotines and/or complex cutting sequences.</w:t>
      </w:r>
    </w:p>
    <w:p w:rsidR="00000000" w:rsidRPr="00977F27" w:rsidP="008C61D6">
      <w:pPr>
        <w:pStyle w:val="BodyText"/>
      </w:pPr>
      <w:r w:rsidRPr="00977F27">
        <w:t>No licensing, legislative or certification requirements apply to this unit at the time of publication.</w:t>
      </w:r>
    </w:p>
    <w:p w:rsidR="00000000" w:rsidRPr="00977F27" w:rsidP="00977F27">
      <w:pPr>
        <w:pStyle w:val="Heading1"/>
      </w:pPr>
      <w:bookmarkStart w:id="3" w:name="O_694040"/>
      <w:bookmarkEnd w:id="3"/>
      <w:r w:rsidRPr="00977F27">
        <w:t>Unit Sector</w:t>
      </w:r>
    </w:p>
    <w:p w:rsidR="00000000" w:rsidRPr="00977F27" w:rsidP="008C61D6">
      <w:pPr>
        <w:pStyle w:val="BodyText"/>
      </w:pPr>
      <w:r w:rsidRPr="00977F27">
        <w:t>Convert</w:t>
      </w:r>
      <w:r w:rsidRPr="00977F27">
        <w:t>ing, Binding and Finishing</w:t>
      </w:r>
    </w:p>
    <w:p w:rsidR="00000000" w:rsidRPr="00977F27" w:rsidP="00977F27">
      <w:pPr>
        <w:pStyle w:val="Heading1"/>
      </w:pPr>
      <w:bookmarkStart w:id="4" w:name="O_694041"/>
      <w:bookmarkEnd w:id="4"/>
      <w:r w:rsidRPr="00977F27">
        <w:t>Elements and Performance Criteria</w:t>
      </w:r>
    </w:p>
    <w:tbl>
      <w:tblPr>
        <w:tblW w:w="9236" w:type="dxa"/>
        <w:tblLayout w:type="fixed"/>
        <w:tblCellMar>
          <w:left w:w="62" w:type="dxa"/>
          <w:right w:w="62" w:type="dxa"/>
        </w:tblCellMar>
        <w:tblLook w:val="0000"/>
      </w:tblPr>
      <w:tblGrid>
        <w:gridCol w:w="2645"/>
        <w:gridCol w:w="6591"/>
      </w:tblGrid>
      <w:tr w:rsidTr="00977F2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SpecialBold"/>
              </w:rPr>
              <w:t>PERFORMANCE CRITERIA</w:t>
            </w:r>
          </w:p>
        </w:tc>
      </w:tr>
      <w:tr w:rsidTr="00977F2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Emphasis"/>
              </w:rPr>
              <w:t>Performance criteria describe the performance needed to demonstrate achievement of the element.</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1. Prepare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1.1 Job specifications are read and interpreted from job documentation or production control system </w:t>
            </w:r>
          </w:p>
          <w:p w:rsidR="00000000" w:rsidRPr="00977F27" w:rsidP="00977F27">
            <w:pPr>
              <w:pStyle w:val="BodyText"/>
            </w:pPr>
            <w:r w:rsidRPr="00977F27">
              <w:t xml:space="preserve">1.2 Set-up is planned and carried out correctly in minimum time with minimum wastage </w:t>
            </w:r>
          </w:p>
          <w:p w:rsidR="00000000" w:rsidRPr="00977F27" w:rsidP="00977F27">
            <w:pPr>
              <w:pStyle w:val="BodyText"/>
            </w:pPr>
            <w:r w:rsidRPr="00977F27">
              <w:t>1.3 Availability of all job related components is chec</w:t>
            </w:r>
            <w:r w:rsidRPr="00977F27">
              <w:t xml:space="preserve">ked </w:t>
            </w:r>
          </w:p>
          <w:p w:rsidR="00000000" w:rsidP="00977F27">
            <w:pPr>
              <w:pStyle w:val="BodyText"/>
              <w:rPr>
                <w:lang w:val="en-NZ"/>
              </w:rPr>
            </w:pPr>
            <w:r w:rsidRPr="00977F27">
              <w:t xml:space="preserve">1.4 Grip and lay edges of sheet are identified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2. Install and replace cutting knives into machine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2.1 Appropriate knives are selected and safely secured to machine </w:t>
            </w:r>
          </w:p>
          <w:p w:rsidR="00000000" w:rsidRPr="00977F27" w:rsidP="00977F27">
            <w:pPr>
              <w:pStyle w:val="BodyText"/>
            </w:pPr>
            <w:r w:rsidRPr="00977F27">
              <w:t xml:space="preserve">2.2 Dull knives are removed and bolted securely to protective board </w:t>
            </w:r>
          </w:p>
          <w:p w:rsidR="00000000" w:rsidP="00977F27">
            <w:pPr>
              <w:pStyle w:val="BodyText"/>
              <w:rPr>
                <w:lang w:val="en-NZ"/>
              </w:rPr>
            </w:pPr>
            <w:r w:rsidRPr="00977F27">
              <w:t xml:space="preserve">2.3 Cutting sticks are replaced when necessary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3. Set up machine for guillotining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3.1 Guillotine is set up and adjusted according to job specifications </w:t>
            </w:r>
          </w:p>
          <w:p w:rsidR="00000000" w:rsidP="00977F27">
            <w:pPr>
              <w:pStyle w:val="BodyText"/>
              <w:rPr>
                <w:lang w:val="en-NZ"/>
              </w:rPr>
            </w:pPr>
            <w:r w:rsidRPr="00977F27">
              <w:t xml:space="preserve">3.2 Clamping pressures are set up and adjusted according to job specifications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4. Conduct sample cu</w:t>
            </w:r>
            <w:r w:rsidRPr="00977F27">
              <w:t>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4.1 Material to be used for sample is organised correctly </w:t>
            </w:r>
          </w:p>
          <w:p w:rsidR="00000000" w:rsidRPr="00977F27" w:rsidP="00977F27">
            <w:pPr>
              <w:pStyle w:val="BodyText"/>
            </w:pPr>
            <w:r w:rsidRPr="00977F27">
              <w:t xml:space="preserve">4.2 Machine is set up and operated to produce a specified sample according to work health and safety (WHS) requirements, manufacturer’s specifications and enterprise procedures </w:t>
            </w:r>
          </w:p>
          <w:p w:rsidR="00000000" w:rsidRPr="00977F27" w:rsidP="00977F27">
            <w:pPr>
              <w:pStyle w:val="BodyText"/>
            </w:pPr>
            <w:r w:rsidRPr="00977F27">
              <w:t>4.3 Sample is vis</w:t>
            </w:r>
            <w:r w:rsidRPr="00977F27">
              <w:t xml:space="preserve">ually inspected and/or tested or laboratory testing is organised according to enterprise procedures </w:t>
            </w:r>
          </w:p>
          <w:p w:rsidR="00000000" w:rsidRPr="00977F27" w:rsidP="00977F27">
            <w:pPr>
              <w:pStyle w:val="BodyText"/>
            </w:pPr>
            <w:r w:rsidRPr="00977F27">
              <w:t xml:space="preserve">4.4 Results are interpreted to determine adjustment requirements </w:t>
            </w:r>
          </w:p>
          <w:p w:rsidR="00000000" w:rsidP="00977F27">
            <w:pPr>
              <w:pStyle w:val="BodyText"/>
              <w:rPr>
                <w:lang w:val="en-NZ"/>
              </w:rPr>
            </w:pPr>
            <w:r w:rsidRPr="00977F27">
              <w:t xml:space="preserve">4.5 Adjustments are carried out according to product and machine specifications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5. Main</w:t>
            </w:r>
            <w:r w:rsidRPr="00977F27">
              <w:t>tain guillotining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5.1 Knife and cutting stick condition is monitored and adjusted to ensure product quality meets the approved sample standard</w:t>
            </w:r>
          </w:p>
          <w:p w:rsidR="00000000" w:rsidRPr="00977F27" w:rsidP="00977F27">
            <w:pPr>
              <w:pStyle w:val="BodyText"/>
            </w:pPr>
            <w:r w:rsidRPr="00977F27">
              <w:t>5.2 Cutting pressures are monitored and adjusted to ensure product quality meets the approved sample stan</w:t>
            </w:r>
            <w:r w:rsidRPr="00977F27">
              <w:t>dard</w:t>
            </w:r>
          </w:p>
          <w:p w:rsidR="00000000" w:rsidP="00977F27">
            <w:pPr>
              <w:pStyle w:val="BodyText"/>
              <w:rPr>
                <w:lang w:val="en-NZ"/>
              </w:rPr>
            </w:pPr>
            <w:r w:rsidRPr="00977F27">
              <w:t>5.3 Registration of knives is monitored and adjusted to ensure product quality meets the approved sample standard</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6. Maintain operation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6.1 Production process is operated in association with fellow workers and according to enter</w:t>
            </w:r>
            <w:r w:rsidRPr="00977F27">
              <w:t xml:space="preserve">prise procedures and planned daily schedule </w:t>
            </w:r>
          </w:p>
          <w:p w:rsidR="00000000" w:rsidRPr="00977F27" w:rsidP="00977F27">
            <w:pPr>
              <w:pStyle w:val="BodyText"/>
            </w:pPr>
            <w:r w:rsidRPr="00977F27">
              <w:t xml:space="preserve">6.2 Production is maintained according to WHS requirements, manufacturer’s specifications and enterprise procedures </w:t>
            </w:r>
          </w:p>
          <w:p w:rsidR="00000000" w:rsidRPr="00977F27" w:rsidP="00977F27">
            <w:pPr>
              <w:pStyle w:val="BodyText"/>
            </w:pPr>
            <w:r w:rsidRPr="00977F27">
              <w:t xml:space="preserve">6.3 Manual and/or automatic control is used according to job specifications </w:t>
            </w:r>
          </w:p>
          <w:p w:rsidR="00000000" w:rsidRPr="00977F27" w:rsidP="00977F27">
            <w:pPr>
              <w:pStyle w:val="BodyText"/>
            </w:pPr>
            <w:r w:rsidRPr="00977F27">
              <w:t xml:space="preserve">6.4 Performance is monitored and verified using the process control system according to enterprise procedures </w:t>
            </w:r>
          </w:p>
          <w:p w:rsidR="00000000" w:rsidRPr="00977F27" w:rsidP="00977F27">
            <w:pPr>
              <w:pStyle w:val="BodyText"/>
            </w:pPr>
            <w:r w:rsidRPr="00977F27">
              <w:t xml:space="preserve">6.5 Production difficulties are anticipated and preventive action is taken to prevent occurrence by timely intervention </w:t>
            </w:r>
          </w:p>
          <w:p w:rsidR="00000000" w:rsidRPr="00977F27" w:rsidP="00977F27">
            <w:pPr>
              <w:pStyle w:val="BodyText"/>
            </w:pPr>
            <w:r w:rsidRPr="00977F27">
              <w:t xml:space="preserve">6.6 Process adjustments </w:t>
            </w:r>
            <w:r w:rsidRPr="00977F27">
              <w:t xml:space="preserve">to eliminate problems are reported according to enterprise procedures </w:t>
            </w:r>
          </w:p>
          <w:p w:rsidR="00000000" w:rsidRPr="00977F27" w:rsidP="00977F27">
            <w:pPr>
              <w:pStyle w:val="BodyText"/>
            </w:pPr>
            <w:r w:rsidRPr="00977F27">
              <w:t xml:space="preserve">6.7 Faulty performance of equipment is identified and reported according to enterprise procedures </w:t>
            </w:r>
          </w:p>
          <w:p w:rsidR="00000000" w:rsidP="00977F27">
            <w:pPr>
              <w:pStyle w:val="BodyText"/>
              <w:rPr>
                <w:lang w:val="en-NZ"/>
              </w:rPr>
            </w:pPr>
            <w:r w:rsidRPr="00977F27">
              <w:t xml:space="preserve">6.8 Waste is sorted according to enterprise procedures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7. Identify and rectify probl</w:t>
            </w:r>
            <w:r w:rsidRPr="00977F27">
              <w:t>ems and faults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7.1 Problems in guillotining machine operation are identified and reported according to enterprise procedures </w:t>
            </w:r>
          </w:p>
          <w:p w:rsidR="00000000" w:rsidRPr="00977F27" w:rsidP="00977F27">
            <w:pPr>
              <w:pStyle w:val="BodyText"/>
            </w:pPr>
            <w:r w:rsidRPr="00977F27">
              <w:t xml:space="preserve">7.2 Adjustments or corrections are carried out according to specified procedures and are consistent with operator’s skill level </w:t>
            </w:r>
          </w:p>
          <w:p w:rsidR="00000000" w:rsidP="00977F27">
            <w:pPr>
              <w:pStyle w:val="BodyText"/>
              <w:rPr>
                <w:lang w:val="en-NZ"/>
              </w:rPr>
            </w:pPr>
            <w:r w:rsidRPr="00977F27">
              <w:t>7</w:t>
            </w:r>
            <w:r w:rsidRPr="00977F27">
              <w:t xml:space="preserve">.3 Guillotining machine operation is checked to ensure correct operation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8.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 xml:space="preserve">8.1 Correct shutdown sequence is followed according to manufacturer’s specifications and enterprise procedures </w:t>
            </w:r>
          </w:p>
          <w:p w:rsidR="00000000" w:rsidRPr="00977F27" w:rsidP="00977F27">
            <w:pPr>
              <w:pStyle w:val="BodyText"/>
            </w:pPr>
            <w:r w:rsidRPr="00977F27">
              <w:t>8.2 Shutdown is conducted i</w:t>
            </w:r>
            <w:r w:rsidRPr="00977F27">
              <w:t xml:space="preserve">n association with fellow workers and in compliance WHS requirements </w:t>
            </w:r>
          </w:p>
          <w:p w:rsidR="00000000" w:rsidRPr="00977F27" w:rsidP="00977F27">
            <w:pPr>
              <w:pStyle w:val="BodyText"/>
            </w:pPr>
            <w:r w:rsidRPr="00977F27">
              <w:t xml:space="preserve">8.3 Substrate waste is removed from operating area and recycled or disposed of, where required, according to regulatory requirements and enterprise procedures </w:t>
            </w:r>
          </w:p>
          <w:p w:rsidR="00000000" w:rsidRPr="00977F27" w:rsidP="00977F27">
            <w:pPr>
              <w:pStyle w:val="BodyText"/>
            </w:pPr>
            <w:r w:rsidRPr="00977F27">
              <w:t>8.4 Machine faults requiri</w:t>
            </w:r>
            <w:r w:rsidRPr="00977F27">
              <w:t xml:space="preserve">ng repair are identified and reported to designated person according to enterprise procedures </w:t>
            </w:r>
          </w:p>
          <w:p w:rsidR="00000000" w:rsidP="00977F27">
            <w:pPr>
              <w:pStyle w:val="BodyText"/>
              <w:rPr>
                <w:lang w:val="en-NZ"/>
              </w:rPr>
            </w:pPr>
            <w:r w:rsidRPr="00977F27">
              <w:t xml:space="preserve">8.5 Repair/adjustment is verified prior to resumption of operations </w:t>
            </w:r>
          </w:p>
        </w:tc>
      </w:tr>
      <w:tr w:rsidTr="00977F2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9. Clean guillotining machine at end 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9.1 Knife and machine bed are cleaned ready for</w:t>
            </w:r>
            <w:r w:rsidRPr="00977F27">
              <w:t xml:space="preserve"> next run </w:t>
            </w:r>
          </w:p>
          <w:p w:rsidR="00000000" w:rsidRPr="00977F27" w:rsidP="00977F27">
            <w:pPr>
              <w:pStyle w:val="BodyText"/>
            </w:pPr>
            <w:r w:rsidRPr="00977F27">
              <w:t xml:space="preserve">9.2 Cutting machine is disengaged and cleaned ready for next run </w:t>
            </w:r>
          </w:p>
          <w:p w:rsidR="00000000" w:rsidRPr="00977F27" w:rsidP="00977F27">
            <w:pPr>
              <w:pStyle w:val="BodyText"/>
            </w:pPr>
            <w:r w:rsidRPr="00977F27">
              <w:t xml:space="preserve">9.3 Production records or other documentation are accurately completed where required by enterprise procedures </w:t>
            </w:r>
          </w:p>
        </w:tc>
      </w:tr>
    </w:tbl>
    <w:p w:rsidR="00000000" w:rsidRPr="00977F27" w:rsidP="00977F27">
      <w:pPr>
        <w:pStyle w:val="BodyText"/>
      </w:pPr>
    </w:p>
    <w:p w:rsidR="00000000" w:rsidRPr="00977F27" w:rsidP="00977F27">
      <w:pPr>
        <w:pStyle w:val="AllowPageBreak"/>
      </w:pPr>
    </w:p>
    <w:p w:rsidR="00000000" w:rsidRPr="00977F27" w:rsidP="00977F27">
      <w:pPr>
        <w:pStyle w:val="Heading1"/>
      </w:pPr>
      <w:bookmarkStart w:id="5" w:name="O_694042"/>
      <w:bookmarkEnd w:id="5"/>
      <w:r w:rsidRPr="00977F27">
        <w:t>Foundation Skills</w:t>
      </w:r>
    </w:p>
    <w:p w:rsidR="00000000" w:rsidRPr="008C61D6" w:rsidP="008C61D6">
      <w:pPr>
        <w:pStyle w:val="BodyText"/>
        <w:rPr>
          <w:i/>
        </w:rPr>
      </w:pPr>
      <w:r w:rsidRPr="008C61D6">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Performance</w:t>
            </w:r>
          </w:p>
          <w:p w:rsidR="00000000" w:rsidRPr="00977F27" w:rsidP="00977F27">
            <w:pPr>
              <w:pStyle w:val="BodyText"/>
            </w:pPr>
            <w:r w:rsidRPr="00977F27">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SpecialBold"/>
              </w:rPr>
              <w:t>Description</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1.1, 3.1, 3.2, 4.2, 4.5, 6.2, 6.3, 8.1, 9.3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ListBullet"/>
              <w:rPr>
                <w:lang w:val="en-NZ"/>
              </w:rPr>
            </w:pPr>
            <w:r w:rsidRPr="00977F27">
              <w:t>Rec</w:t>
            </w:r>
            <w:r w:rsidRPr="00977F27">
              <w:t>ognises and interprets text to establish job requirements from information contained within relevant procedures and specifications</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6.6, 6.7, 7.1, 8.4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ListBullet"/>
              <w:rPr>
                <w:lang w:val="en-NZ"/>
              </w:rPr>
            </w:pPr>
            <w:r w:rsidRPr="00977F27">
              <w:t>Records information relating to product</w:t>
            </w:r>
            <w:r w:rsidRPr="00977F27">
              <w:t>ion and machinery problems and completes production reports and other relevant documentation</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6.1, 6.6, 6.7, 8.2, 8.4</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ListBullet"/>
            </w:pPr>
            <w:r w:rsidRPr="00977F27">
              <w:t xml:space="preserve">Uses appropriate language to adequately report discrepancies and faults to designated person </w:t>
            </w:r>
          </w:p>
          <w:p w:rsidR="00000000" w:rsidP="00977F27">
            <w:pPr>
              <w:pStyle w:val="ListBullet"/>
              <w:rPr>
                <w:lang w:val="en-NZ"/>
              </w:rPr>
            </w:pPr>
            <w:r w:rsidRPr="00977F27">
              <w:t>Participates effectively</w:t>
            </w:r>
            <w:r w:rsidRPr="00977F27">
              <w:t xml:space="preserve"> in spoken interactions to confirm or clarify requirements</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 xml:space="preserve">Navigate the world of work </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2.1-2.3, 4.2, 4.3, 5.1-5.3, 6.1, 6.2, 6.4, 6.6-6.8, 7.1-7.3, 8.1-8.4, 9.3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ListBullet"/>
            </w:pPr>
            <w:r w:rsidRPr="00977F27">
              <w:t>Recognises and follows all procedures for cleaning and maintenance of equipment, incorporatin</w:t>
            </w:r>
            <w:r w:rsidRPr="00977F27">
              <w:t>g regulatory requirements and enterprise procedures</w:t>
            </w:r>
          </w:p>
          <w:p w:rsidR="00000000" w:rsidRPr="00977F27" w:rsidP="00977F27">
            <w:pPr>
              <w:pStyle w:val="ListBullet"/>
            </w:pPr>
            <w:r w:rsidRPr="00977F27">
              <w:t>Understands roles and responsibilities for task and makes basic decisions on work completion parameters</w:t>
            </w:r>
          </w:p>
          <w:p w:rsidR="00000000" w:rsidP="00977F27">
            <w:pPr>
              <w:pStyle w:val="ListBullet"/>
              <w:rPr>
                <w:lang w:val="en-NZ"/>
              </w:rPr>
            </w:pPr>
            <w:r w:rsidRPr="00977F27">
              <w:t>Takes personal responsibility for adherence to regulatory responsibilities relevant to own work c</w:t>
            </w:r>
            <w:r w:rsidRPr="00977F27">
              <w:t xml:space="preserve">ontext </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 xml:space="preserve">6.1, 6.6, 6.7, 8.2, 8.4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ListBullet"/>
            </w:pPr>
            <w:r w:rsidRPr="00977F27">
              <w:t>Cooperates with others as part of familiar routine activities, and contributes to specific activities requiring joint responsibility and accountability</w:t>
            </w:r>
          </w:p>
          <w:p w:rsidR="00000000" w:rsidP="00977F27">
            <w:pPr>
              <w:pStyle w:val="ListBullet"/>
              <w:rPr>
                <w:lang w:val="en-NZ"/>
              </w:rPr>
            </w:pPr>
            <w:r w:rsidRPr="00977F27">
              <w:t>Understands what to communicate, with whom and h</w:t>
            </w:r>
            <w:r w:rsidRPr="00977F27">
              <w:t>ow, in routine work situations</w:t>
            </w:r>
          </w:p>
        </w:tc>
      </w:tr>
      <w:tr w:rsidTr="00977F27">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1.1-1.4, 2.1-2.3, 3.1, 3.2, 4.1-4.5, 5.1-5.3, 6.1-6.5, 6.7, 6.8, 7.1-7.3, 8.1-8.5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ListBullet"/>
            </w:pPr>
            <w:r w:rsidRPr="00977F27">
              <w:t>Determines priorities and sequences steps involved in clearly defined, familiar tasks and identifies and assembles required</w:t>
            </w:r>
            <w:r w:rsidRPr="00977F27">
              <w:t xml:space="preserve"> resources</w:t>
            </w:r>
          </w:p>
          <w:p w:rsidR="00000000" w:rsidRPr="00977F27" w:rsidP="00977F27">
            <w:pPr>
              <w:pStyle w:val="ListBullet"/>
            </w:pPr>
            <w:r w:rsidRPr="00977F27">
              <w:t>Recognises and anticipates an increasing range of familiar problems, their symptoms and causes, actively looking for early warning signs and implementing contingency plans</w:t>
            </w:r>
          </w:p>
        </w:tc>
      </w:tr>
    </w:tbl>
    <w:p w:rsidR="00000000" w:rsidRPr="00977F27" w:rsidP="00977F27">
      <w:pPr>
        <w:pStyle w:val="BodyText"/>
      </w:pPr>
    </w:p>
    <w:p w:rsidR="00000000" w:rsidRPr="00977F27" w:rsidP="00977F27">
      <w:pPr>
        <w:pStyle w:val="AllowPageBreak"/>
      </w:pPr>
    </w:p>
    <w:p w:rsidR="00000000" w:rsidRPr="00977F27" w:rsidP="00977F27">
      <w:pPr>
        <w:pStyle w:val="Heading1"/>
      </w:pPr>
      <w:bookmarkStart w:id="6" w:name="O_694044"/>
      <w:bookmarkEnd w:id="6"/>
      <w:r w:rsidRPr="00977F27">
        <w:t>Unit Mapping Information</w:t>
      </w:r>
    </w:p>
    <w:tbl>
      <w:tblPr>
        <w:tblW w:w="0" w:type="auto"/>
        <w:tblLayout w:type="fixed"/>
        <w:tblCellMar>
          <w:left w:w="62" w:type="dxa"/>
          <w:right w:w="62" w:type="dxa"/>
        </w:tblCellMar>
        <w:tblLook w:val="0000"/>
      </w:tblPr>
      <w:tblGrid>
        <w:gridCol w:w="2220"/>
        <w:gridCol w:w="2295"/>
        <w:gridCol w:w="2295"/>
        <w:gridCol w:w="2295"/>
      </w:tblGrid>
      <w:tr w:rsidTr="00977F27">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 xml:space="preserve">Code and title </w:t>
            </w:r>
          </w:p>
          <w:p w:rsidR="00000000" w:rsidRPr="00977F27" w:rsidP="00977F27">
            <w:pPr>
              <w:pStyle w:val="BodyText"/>
            </w:pPr>
            <w:r w:rsidRPr="00977F27">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Code and title</w:t>
            </w:r>
          </w:p>
          <w:p w:rsidR="00000000" w:rsidRPr="00977F27" w:rsidP="00977F27">
            <w:pPr>
              <w:pStyle w:val="BodyText"/>
            </w:pPr>
            <w:r w:rsidRPr="00977F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SpecialBold"/>
              </w:rPr>
              <w:t>Equivalence status</w:t>
            </w:r>
          </w:p>
        </w:tc>
      </w:tr>
      <w:tr w:rsidTr="00977F27">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ICPCBF321 Set up and produce complex guillotined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ICPCF321C Set up and produce complex guillotined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Equivalent unit</w:t>
            </w:r>
          </w:p>
        </w:tc>
      </w:tr>
    </w:tbl>
    <w:p w:rsidR="00000000" w:rsidRPr="00977F27" w:rsidP="00977F27">
      <w:pPr>
        <w:pStyle w:val="BodyText"/>
      </w:pPr>
    </w:p>
    <w:p w:rsidR="00000000" w:rsidRPr="00977F27" w:rsidP="00977F27">
      <w:pPr>
        <w:pStyle w:val="AllowPageBreak"/>
      </w:pPr>
    </w:p>
    <w:p w:rsidR="00000000" w:rsidRPr="00977F27" w:rsidP="00977F27">
      <w:pPr>
        <w:pStyle w:val="Heading1"/>
      </w:pPr>
      <w:bookmarkStart w:id="7" w:name="O_694051"/>
      <w:bookmarkEnd w:id="7"/>
      <w:r w:rsidRPr="00977F27">
        <w:t>Links</w:t>
      </w:r>
    </w:p>
    <w:p w:rsidR="00000000" w:rsidRPr="00977F27" w:rsidP="008C61D6">
      <w:pPr>
        <w:pStyle w:val="BodyText"/>
      </w:pPr>
      <w:r w:rsidRPr="00977F2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6653E">
        <w:rPr>
          <w:rStyle w:val="Hyperlink"/>
        </w:rPr>
        <w:t>https://vetnet.gov.au/Pages/TrainingDocs.aspx?q=a74b7a0f-a253-47e3-8be0-5d426e24131d</w:t>
      </w:r>
      <w:r>
        <w:fldChar w:fldCharType="end"/>
      </w:r>
    </w:p>
    <w:p w:rsidR="00000000" w:rsidRPr="00977F27" w:rsidP="008C61D6">
      <w:pPr>
        <w:pStyle w:val="BodyText"/>
        <w:sectPr w:rsidSect="00977F27">
          <w:headerReference w:type="default" r:id="rId10"/>
          <w:footerReference w:type="default" r:id="rId11"/>
          <w:pgSz w:w="11908" w:h="16833"/>
          <w:pgMar w:top="1702" w:right="1418" w:bottom="1702" w:left="1418" w:header="992" w:footer="992" w:gutter="0"/>
          <w:cols w:space="720"/>
          <w:noEndnote/>
          <w:docGrid w:linePitch="299"/>
        </w:sectPr>
      </w:pPr>
    </w:p>
    <w:p w:rsidR="00000000" w:rsidRPr="00977F27" w:rsidP="00977F27">
      <w:pPr>
        <w:pStyle w:val="SuperHeading"/>
      </w:pPr>
      <w:r w:rsidRPr="00977F27">
        <w:t xml:space="preserve">Assessment </w:t>
      </w:r>
      <w:r w:rsidRPr="00977F27">
        <w:t>Requirements for ICPCBF321 Set up and produce complex guillotined product</w:t>
      </w:r>
    </w:p>
    <w:p w:rsidR="00000000" w:rsidRPr="00977F27" w:rsidP="00977F27">
      <w:pPr>
        <w:pStyle w:val="Heading1"/>
      </w:pPr>
      <w:bookmarkStart w:id="8" w:name="O_694046"/>
      <w:bookmarkEnd w:id="8"/>
      <w:r w:rsidRPr="00977F27">
        <w:t>Modification History</w:t>
      </w:r>
    </w:p>
    <w:tbl>
      <w:tblPr>
        <w:tblW w:w="0" w:type="auto"/>
        <w:tblLayout w:type="fixed"/>
        <w:tblCellMar>
          <w:left w:w="62" w:type="dxa"/>
          <w:right w:w="62" w:type="dxa"/>
        </w:tblCellMar>
        <w:tblLook w:val="0000"/>
      </w:tblPr>
      <w:tblGrid>
        <w:gridCol w:w="2627"/>
        <w:gridCol w:w="6337"/>
      </w:tblGrid>
      <w:tr w:rsidTr="00977F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rPr>
                <w:rStyle w:val="SpecialBold"/>
              </w:rPr>
              <w:t>Comments</w:t>
            </w:r>
          </w:p>
        </w:tc>
      </w:tr>
      <w:tr w:rsidTr="00977F2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7F27">
            <w:pPr>
              <w:pStyle w:val="BodyText"/>
              <w:rPr>
                <w:lang w:val="en-NZ"/>
              </w:rPr>
            </w:pPr>
            <w:r w:rsidRPr="00977F2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7F27" w:rsidP="00977F27">
            <w:pPr>
              <w:pStyle w:val="BodyText"/>
            </w:pPr>
            <w:r w:rsidRPr="00977F27">
              <w:t>This version first released with ICP Printing and Graphic Arts Training Package Version 1.0.</w:t>
            </w:r>
          </w:p>
        </w:tc>
      </w:tr>
    </w:tbl>
    <w:p w:rsidR="00000000" w:rsidRPr="00977F27" w:rsidP="00977F27">
      <w:pPr>
        <w:pStyle w:val="BodyText"/>
      </w:pPr>
    </w:p>
    <w:p w:rsidR="00000000" w:rsidRPr="00977F27" w:rsidP="00977F27">
      <w:pPr>
        <w:pStyle w:val="AllowPageBreak"/>
      </w:pPr>
    </w:p>
    <w:p w:rsidR="00000000" w:rsidRPr="00977F27" w:rsidP="00977F27">
      <w:pPr>
        <w:pStyle w:val="Heading1"/>
      </w:pPr>
      <w:bookmarkStart w:id="9" w:name="O_694047"/>
      <w:bookmarkEnd w:id="9"/>
      <w:r w:rsidRPr="00977F27">
        <w:t>Perfo</w:t>
      </w:r>
      <w:r w:rsidRPr="00977F27">
        <w:t>rmance Evidence</w:t>
      </w:r>
    </w:p>
    <w:p w:rsidR="00000000" w:rsidRPr="00977F27" w:rsidP="008C61D6">
      <w:pPr>
        <w:pStyle w:val="BodyText"/>
      </w:pPr>
      <w:r w:rsidRPr="00977F27">
        <w:t>Evidence of the ability to:</w:t>
      </w:r>
    </w:p>
    <w:p w:rsidR="00000000" w:rsidRPr="00977F27" w:rsidP="00977F27">
      <w:pPr>
        <w:pStyle w:val="ListBullet"/>
      </w:pPr>
      <w:r w:rsidRPr="00977F27">
        <w:t>correctly set up (including knife change) and produce THREE complex guillotined products (with three different substrates eg paper, strawboard, plastic, book cloth, and both large and small sheets) using a semi-</w:t>
      </w:r>
      <w:r w:rsidRPr="00977F27">
        <w:t>automated or automated electronic guillotine, and setting a complex cutting program according to manufacturer’s and job specifications, enterprise procedures and listed performance criteria</w:t>
      </w:r>
    </w:p>
    <w:p w:rsidR="00000000" w:rsidRPr="00977F27" w:rsidP="00977F27">
      <w:pPr>
        <w:pStyle w:val="ListBullet"/>
      </w:pPr>
      <w:r w:rsidRPr="00977F27">
        <w:t>demonstrate all safety devices on the machine</w:t>
      </w:r>
    </w:p>
    <w:p w:rsidR="00000000" w:rsidRPr="00977F27" w:rsidP="00977F27">
      <w:pPr>
        <w:pStyle w:val="ListBullet"/>
      </w:pPr>
      <w:r w:rsidRPr="00977F27">
        <w:t>demonstrate use of computerised control, monitoring and data entry systems if available and appropriate.</w:t>
      </w:r>
    </w:p>
    <w:p w:rsidR="00000000" w:rsidRPr="00977F27" w:rsidP="00977F27">
      <w:pPr>
        <w:pStyle w:val="BodyText"/>
      </w:pPr>
    </w:p>
    <w:p w:rsidR="00000000" w:rsidRPr="00977F27" w:rsidP="008C61D6">
      <w:pPr>
        <w:pStyle w:val="BodyText"/>
      </w:pPr>
      <w:r w:rsidRPr="00977F27">
        <w:t>Note: If a specific volume or frequency is not stated, then evidence must be provided at least once.</w:t>
      </w:r>
    </w:p>
    <w:p w:rsidR="00000000" w:rsidRPr="00977F27" w:rsidP="00977F27">
      <w:pPr>
        <w:pStyle w:val="Heading1"/>
      </w:pPr>
      <w:bookmarkStart w:id="10" w:name="O_694048"/>
      <w:bookmarkEnd w:id="10"/>
      <w:r w:rsidRPr="00977F27">
        <w:t>Knowledge Evidence</w:t>
      </w:r>
    </w:p>
    <w:p w:rsidR="00000000" w:rsidRPr="00977F27" w:rsidP="008C61D6">
      <w:pPr>
        <w:pStyle w:val="BodyText"/>
      </w:pPr>
      <w:r w:rsidRPr="00977F27">
        <w:t>To complete t</w:t>
      </w:r>
      <w:r w:rsidRPr="00977F27">
        <w:t>he unit requirements safely and effectively, the individual must:</w:t>
      </w:r>
    </w:p>
    <w:p w:rsidR="00000000" w:rsidRPr="00977F27" w:rsidP="00977F27">
      <w:pPr>
        <w:pStyle w:val="ListBullet"/>
      </w:pPr>
      <w:r w:rsidRPr="00977F27">
        <w:t>identify work health and safety (WHS) factors for:</w:t>
      </w:r>
    </w:p>
    <w:p w:rsidR="00000000" w:rsidRPr="00977F27" w:rsidP="00977F27">
      <w:pPr>
        <w:pStyle w:val="ListBullet2"/>
      </w:pPr>
      <w:r w:rsidRPr="00977F27">
        <w:t>handling knife blades during the knife change operation</w:t>
      </w:r>
    </w:p>
    <w:p w:rsidR="00000000" w:rsidRPr="00977F27" w:rsidP="00977F27">
      <w:pPr>
        <w:pStyle w:val="ListBullet2"/>
      </w:pPr>
      <w:r w:rsidRPr="00977F27">
        <w:t>setting up and operating the guillotine for a complex cutting job</w:t>
      </w:r>
    </w:p>
    <w:p w:rsidR="00000000" w:rsidRPr="00977F27" w:rsidP="00977F27">
      <w:pPr>
        <w:pStyle w:val="ListBullet2"/>
      </w:pPr>
      <w:r w:rsidRPr="00977F27">
        <w:t>checking and ad</w:t>
      </w:r>
      <w:r w:rsidRPr="00977F27">
        <w:t>justing the machine</w:t>
      </w:r>
    </w:p>
    <w:p w:rsidR="00000000" w:rsidRPr="00977F27" w:rsidP="00977F27">
      <w:pPr>
        <w:pStyle w:val="ListBullet2"/>
      </w:pPr>
      <w:r w:rsidRPr="00977F27">
        <w:t>maintaining the production process</w:t>
      </w:r>
    </w:p>
    <w:p w:rsidR="00000000" w:rsidRPr="00977F27" w:rsidP="00977F27">
      <w:pPr>
        <w:pStyle w:val="ListBullet2"/>
      </w:pPr>
      <w:r w:rsidRPr="00977F27">
        <w:t>shutting down and/or cleaning the machine</w:t>
      </w:r>
    </w:p>
    <w:p w:rsidR="00000000" w:rsidRPr="00977F27" w:rsidP="00977F27">
      <w:pPr>
        <w:pStyle w:val="ListBullet"/>
      </w:pPr>
      <w:r w:rsidRPr="00977F27">
        <w:t>determine information concerning cutting found in the job documentation or production control system, and how to interpret t</w:t>
      </w:r>
      <w:r w:rsidRPr="00977F27">
        <w:t>his information to ensure smooth workflow throughout the factory</w:t>
      </w:r>
    </w:p>
    <w:p w:rsidR="00000000" w:rsidRPr="00977F27" w:rsidP="00977F27">
      <w:pPr>
        <w:pStyle w:val="ListBullet"/>
      </w:pPr>
      <w:r w:rsidRPr="00977F27">
        <w:t>explain SIX trade terms that may be used in the documentation for complex cutting or guillotine knife change operations</w:t>
      </w:r>
    </w:p>
    <w:p w:rsidR="00000000" w:rsidRPr="00977F27" w:rsidP="00977F27">
      <w:pPr>
        <w:pStyle w:val="ListBullet"/>
      </w:pPr>
      <w:r w:rsidRPr="00977F27">
        <w:t>determine elements that must be considered when planning a cutting sequ</w:t>
      </w:r>
      <w:r w:rsidRPr="00977F27">
        <w:t>ence</w:t>
      </w:r>
    </w:p>
    <w:p w:rsidR="00000000" w:rsidRPr="00977F27" w:rsidP="00977F27">
      <w:pPr>
        <w:pStyle w:val="ListBullet"/>
      </w:pPr>
      <w:r w:rsidRPr="00977F27">
        <w:t>identify recommended knife angles for general cutting and the result if the:</w:t>
      </w:r>
    </w:p>
    <w:p w:rsidR="00000000" w:rsidRPr="00977F27" w:rsidP="00977F27">
      <w:pPr>
        <w:pStyle w:val="ListBullet2"/>
      </w:pPr>
      <w:r w:rsidRPr="00977F27">
        <w:t>knife angle is less than 19 degrees</w:t>
      </w:r>
    </w:p>
    <w:p w:rsidR="00000000" w:rsidRPr="00977F27" w:rsidP="00977F27">
      <w:pPr>
        <w:pStyle w:val="ListBullet2"/>
      </w:pPr>
      <w:r w:rsidRPr="00977F27">
        <w:t>knife angle is more than 24 degrees</w:t>
      </w:r>
    </w:p>
    <w:p w:rsidR="00000000" w:rsidRPr="00977F27" w:rsidP="00977F27">
      <w:pPr>
        <w:pStyle w:val="ListBullet"/>
      </w:pPr>
      <w:r w:rsidRPr="00977F27">
        <w:t>explain the use of a double bevel on a guillotine knife</w:t>
      </w:r>
    </w:p>
    <w:p w:rsidR="00000000" w:rsidRPr="00977F27" w:rsidP="00977F27">
      <w:pPr>
        <w:pStyle w:val="ListBullet"/>
      </w:pPr>
      <w:r w:rsidRPr="00977F27">
        <w:t>list factors that indicate a new blade is ne</w:t>
      </w:r>
      <w:r w:rsidRPr="00977F27">
        <w:t>eded, and the result if a dull blade is used continuously</w:t>
      </w:r>
    </w:p>
    <w:p w:rsidR="00000000" w:rsidRPr="00977F27" w:rsidP="00977F27">
      <w:pPr>
        <w:pStyle w:val="ListBullet"/>
      </w:pPr>
      <w:r w:rsidRPr="00977F27">
        <w:t>explain the difference between a sharp knife and a dull knife, and the information to  record when a dull knife is replaced</w:t>
      </w:r>
    </w:p>
    <w:p w:rsidR="00000000" w:rsidRPr="00977F27" w:rsidP="00977F27">
      <w:pPr>
        <w:pStyle w:val="ListBullet"/>
      </w:pPr>
      <w:r w:rsidRPr="00977F27">
        <w:t>explain when to replace a cutting stick, and the result of not replacing t</w:t>
      </w:r>
      <w:r w:rsidRPr="00977F27">
        <w:t>he cutting stick regularly</w:t>
      </w:r>
    </w:p>
    <w:p w:rsidR="00000000" w:rsidRPr="00977F27" w:rsidP="00977F27">
      <w:pPr>
        <w:pStyle w:val="ListBullet"/>
      </w:pPr>
      <w:r w:rsidRPr="00977F27">
        <w:t>determine when a knife with a double angle is required</w:t>
      </w:r>
    </w:p>
    <w:p w:rsidR="00000000" w:rsidRPr="00977F27" w:rsidP="00977F27">
      <w:pPr>
        <w:pStyle w:val="ListBullet"/>
      </w:pPr>
      <w:r w:rsidRPr="00977F27">
        <w:t>determine forces acting on a guillotine knife</w:t>
      </w:r>
    </w:p>
    <w:p w:rsidR="00000000" w:rsidRPr="00977F27" w:rsidP="00977F27">
      <w:pPr>
        <w:pStyle w:val="ListBullet"/>
      </w:pPr>
      <w:r w:rsidRPr="00977F27">
        <w:t xml:space="preserve">list requirements to choose, and adjust the correct clamping pressure for a given job, and explain the result </w:t>
      </w:r>
      <w:r w:rsidRPr="00977F27">
        <w:t>of the clamp pressure not being appropriate for the stock</w:t>
      </w:r>
    </w:p>
    <w:p w:rsidR="00000000" w:rsidRPr="00977F27" w:rsidP="00977F27">
      <w:pPr>
        <w:pStyle w:val="ListBullet"/>
      </w:pPr>
      <w:r w:rsidRPr="00977F27">
        <w:t>identify clamp pressure recommended for:</w:t>
      </w:r>
    </w:p>
    <w:p w:rsidR="00000000" w:rsidRPr="00977F27" w:rsidP="00977F27">
      <w:pPr>
        <w:pStyle w:val="ListBullet2"/>
      </w:pPr>
      <w:r w:rsidRPr="00977F27">
        <w:t>NCR paper</w:t>
      </w:r>
    </w:p>
    <w:p w:rsidR="00000000" w:rsidRPr="00977F27" w:rsidP="00977F27">
      <w:pPr>
        <w:pStyle w:val="ListBullet2"/>
      </w:pPr>
      <w:r w:rsidRPr="00977F27">
        <w:t>80gsm offset paper</w:t>
      </w:r>
    </w:p>
    <w:p w:rsidR="00000000" w:rsidRPr="00977F27" w:rsidP="00977F27">
      <w:pPr>
        <w:pStyle w:val="ListBullet2"/>
      </w:pPr>
      <w:r w:rsidRPr="00977F27">
        <w:t>2400um strawboard</w:t>
      </w:r>
    </w:p>
    <w:p w:rsidR="00000000" w:rsidRPr="00977F27" w:rsidP="00977F27">
      <w:pPr>
        <w:pStyle w:val="ListBullet"/>
      </w:pPr>
      <w:r w:rsidRPr="00977F27">
        <w:t>identify the largest and smallest size sheets that can be processed on this machine and the procedures used to complete undersize requirements</w:t>
      </w:r>
    </w:p>
    <w:p w:rsidR="00000000" w:rsidRPr="00977F27" w:rsidP="00977F27">
      <w:pPr>
        <w:pStyle w:val="ListBullet"/>
      </w:pPr>
      <w:r w:rsidRPr="00977F27">
        <w:t>determine how to recognise a:</w:t>
      </w:r>
    </w:p>
    <w:p w:rsidR="00000000" w:rsidRPr="00977F27" w:rsidP="00977F27">
      <w:pPr>
        <w:pStyle w:val="ListBullet"/>
      </w:pPr>
      <w:r w:rsidRPr="00977F27">
        <w:t>‘work and turn’ job</w:t>
      </w:r>
    </w:p>
    <w:p w:rsidR="00000000" w:rsidRPr="00977F27" w:rsidP="00977F27">
      <w:pPr>
        <w:pStyle w:val="ListBullet"/>
      </w:pPr>
      <w:r w:rsidRPr="00977F27">
        <w:t>‘work and twist’ job</w:t>
      </w:r>
    </w:p>
    <w:p w:rsidR="00000000" w:rsidRPr="00977F27" w:rsidP="00977F27">
      <w:pPr>
        <w:pStyle w:val="ListBullet"/>
      </w:pPr>
      <w:r w:rsidRPr="00977F27">
        <w:t>‘work and tumble’ job</w:t>
      </w:r>
    </w:p>
    <w:p w:rsidR="00000000" w:rsidRPr="00977F27" w:rsidP="00977F27">
      <w:pPr>
        <w:pStyle w:val="ListBullet"/>
      </w:pPr>
      <w:r w:rsidRPr="00977F27">
        <w:t>‘work and back’ jo</w:t>
      </w:r>
      <w:r w:rsidRPr="00977F27">
        <w:t>b</w:t>
      </w:r>
    </w:p>
    <w:p w:rsidR="00000000" w:rsidRPr="00977F27" w:rsidP="00977F27">
      <w:pPr>
        <w:pStyle w:val="ListBullet"/>
      </w:pPr>
      <w:r w:rsidRPr="00977F27">
        <w:t>list problems that can occur when activating the automatic knife, and types of jobs unsuitable for automatic cutting</w:t>
      </w:r>
    </w:p>
    <w:p w:rsidR="00000000" w:rsidRPr="00977F27" w:rsidP="00977F27">
      <w:pPr>
        <w:pStyle w:val="ListBullet"/>
      </w:pPr>
      <w:r w:rsidRPr="00977F27">
        <w:t>explain requirements of trimming multi-section books or magazines with bulky spines</w:t>
      </w:r>
    </w:p>
    <w:p w:rsidR="00000000" w:rsidRPr="00977F27" w:rsidP="00977F27">
      <w:pPr>
        <w:pStyle w:val="ListBullet"/>
      </w:pPr>
      <w:r w:rsidRPr="00977F27">
        <w:t>determine machine adjustment parameters and the setting that may need to be altered after checks have been made</w:t>
      </w:r>
    </w:p>
    <w:p w:rsidR="00000000" w:rsidRPr="00977F27" w:rsidP="00977F27">
      <w:pPr>
        <w:pStyle w:val="ListBullet"/>
      </w:pPr>
      <w:r w:rsidRPr="00977F27">
        <w:t xml:space="preserve">list FIVE methods for identifying a lay and gripper edge if not marked </w:t>
      </w:r>
    </w:p>
    <w:p w:rsidR="00000000" w:rsidRPr="00977F27" w:rsidP="00977F27">
      <w:pPr>
        <w:pStyle w:val="ListBullet"/>
      </w:pPr>
      <w:r w:rsidRPr="00977F27">
        <w:t>identify reporting procedures if the machine malfunctions</w:t>
      </w:r>
    </w:p>
    <w:p w:rsidR="00000000" w:rsidRPr="00977F27" w:rsidP="00977F27">
      <w:pPr>
        <w:pStyle w:val="ListBullet"/>
      </w:pPr>
      <w:r w:rsidRPr="00977F27">
        <w:t>explain treatm</w:t>
      </w:r>
      <w:r w:rsidRPr="00977F27">
        <w:t>ent/disposal of waste from the guillotine area</w:t>
      </w:r>
    </w:p>
    <w:p w:rsidR="00000000" w:rsidRPr="00977F27" w:rsidP="00977F27">
      <w:pPr>
        <w:pStyle w:val="ListBullet"/>
      </w:pPr>
      <w:r w:rsidRPr="00977F27">
        <w:t>list ways to mark lay and gripper edges on sheets, and the result if the lay and grip edges are not recognised</w:t>
      </w:r>
    </w:p>
    <w:p w:rsidR="00000000" w:rsidRPr="00977F27" w:rsidP="00977F27">
      <w:pPr>
        <w:pStyle w:val="ListBullet"/>
      </w:pPr>
      <w:r w:rsidRPr="00977F27">
        <w:t>determine need to build-up the clamp of a guillotine, and how to ‘pack-up’ the clamp of a guilloti</w:t>
      </w:r>
      <w:r w:rsidRPr="00977F27">
        <w:t>ne</w:t>
      </w:r>
    </w:p>
    <w:p w:rsidR="00000000" w:rsidRPr="00977F27" w:rsidP="00977F27">
      <w:pPr>
        <w:pStyle w:val="ListBullet"/>
      </w:pPr>
      <w:r w:rsidRPr="00977F27">
        <w:t>identify why:</w:t>
      </w:r>
    </w:p>
    <w:p w:rsidR="00000000" w:rsidRPr="00977F27" w:rsidP="00977F27">
      <w:pPr>
        <w:pStyle w:val="ListBullet2"/>
      </w:pPr>
      <w:r w:rsidRPr="00977F27">
        <w:t>the guillotine knife will not operate when the machine is turned on</w:t>
      </w:r>
    </w:p>
    <w:p w:rsidR="00000000" w:rsidRPr="00977F27" w:rsidP="00977F27">
      <w:pPr>
        <w:pStyle w:val="ListBullet2"/>
      </w:pPr>
      <w:r w:rsidRPr="00977F27">
        <w:t>a book block may be cut out-of-square</w:t>
      </w:r>
    </w:p>
    <w:p w:rsidR="00000000" w:rsidRPr="00977F27" w:rsidP="00977F27">
      <w:pPr>
        <w:pStyle w:val="ListBullet2"/>
      </w:pPr>
      <w:r w:rsidRPr="00977F27">
        <w:t>the program not working after it has been entered into the machine</w:t>
      </w:r>
    </w:p>
    <w:p w:rsidR="00000000" w:rsidRPr="00977F27" w:rsidP="00977F27">
      <w:pPr>
        <w:pStyle w:val="ListBullet"/>
      </w:pPr>
      <w:r w:rsidRPr="00977F27">
        <w:t>identify parts of the guillotine to check if, after a cut, top s</w:t>
      </w:r>
      <w:r w:rsidRPr="00977F27">
        <w:t>heets are:</w:t>
      </w:r>
    </w:p>
    <w:p w:rsidR="00000000" w:rsidRPr="00977F27" w:rsidP="00977F27">
      <w:pPr>
        <w:pStyle w:val="ListBullet2"/>
      </w:pPr>
      <w:r w:rsidRPr="00977F27">
        <w:t>longer than the bottom sheets</w:t>
      </w:r>
    </w:p>
    <w:p w:rsidR="00000000" w:rsidRPr="00977F27" w:rsidP="00977F27">
      <w:pPr>
        <w:pStyle w:val="ListBullet2"/>
      </w:pPr>
      <w:r w:rsidRPr="00977F27">
        <w:t>shorter than the bottom sheets</w:t>
      </w:r>
    </w:p>
    <w:p w:rsidR="00000000" w:rsidRPr="00977F27" w:rsidP="00977F27">
      <w:pPr>
        <w:pStyle w:val="ListBullet2"/>
      </w:pPr>
      <w:r w:rsidRPr="00977F27">
        <w:t>out-of-square</w:t>
      </w:r>
    </w:p>
    <w:p w:rsidR="00000000" w:rsidRPr="00977F27" w:rsidP="00977F27">
      <w:pPr>
        <w:pStyle w:val="ListBullet2"/>
      </w:pPr>
      <w:r w:rsidRPr="00977F27">
        <w:t>creasing along the cut line</w:t>
      </w:r>
    </w:p>
    <w:p w:rsidR="00000000" w:rsidRPr="00977F27" w:rsidP="00977F27">
      <w:pPr>
        <w:pStyle w:val="ListBullet"/>
      </w:pPr>
      <w:r w:rsidRPr="00977F27">
        <w:t>list checks necessary when the clamp plate is removed and the machine adjusted</w:t>
      </w:r>
    </w:p>
    <w:p w:rsidR="00000000" w:rsidRPr="00977F27" w:rsidP="00977F27">
      <w:pPr>
        <w:pStyle w:val="ListBullet"/>
      </w:pPr>
      <w:r w:rsidRPr="00977F27">
        <w:t>explain factors that indicate a n</w:t>
      </w:r>
      <w:r w:rsidRPr="00977F27">
        <w:t>eed for machine lubrication, and the correct types and methods of lubrication</w:t>
      </w:r>
    </w:p>
    <w:p w:rsidR="00000000" w:rsidRPr="00977F27" w:rsidP="00977F27">
      <w:pPr>
        <w:pStyle w:val="ListBullet"/>
      </w:pPr>
      <w:r w:rsidRPr="00977F27">
        <w:t>determine special operations essential when shutting down the machine</w:t>
      </w:r>
    </w:p>
    <w:p w:rsidR="00000000" w:rsidRPr="00977F27" w:rsidP="00977F27">
      <w:pPr>
        <w:pStyle w:val="ListBullet"/>
      </w:pPr>
      <w:r w:rsidRPr="00977F27">
        <w:t>identify maintenance procedures to keep the machine in good condition and order, and methods to rid the mach</w:t>
      </w:r>
      <w:r w:rsidRPr="00977F27">
        <w:t>ine of waste</w:t>
      </w:r>
    </w:p>
    <w:p w:rsidR="00000000" w:rsidRPr="00977F27" w:rsidP="00977F27">
      <w:pPr>
        <w:pStyle w:val="ListBullet"/>
      </w:pPr>
      <w:r w:rsidRPr="00977F27">
        <w:t>list recommended cleaning agents to use on the guillotine</w:t>
      </w:r>
    </w:p>
    <w:p w:rsidR="00000000" w:rsidRPr="00977F27" w:rsidP="00977F27">
      <w:pPr>
        <w:pStyle w:val="ListBullet"/>
      </w:pPr>
      <w:r w:rsidRPr="00977F27">
        <w:t>identify quality aspects to consider in a completed cutting job</w:t>
      </w:r>
    </w:p>
    <w:p w:rsidR="00000000" w:rsidRPr="00977F27" w:rsidP="00977F27">
      <w:pPr>
        <w:pStyle w:val="ListBullet"/>
      </w:pPr>
      <w:r w:rsidRPr="00977F27">
        <w:t>list steps to ensure important features of the production control system are followed</w:t>
      </w:r>
    </w:p>
    <w:p w:rsidR="00000000" w:rsidRPr="00977F27" w:rsidP="00977F27">
      <w:pPr>
        <w:pStyle w:val="ListBullet"/>
      </w:pPr>
      <w:r w:rsidRPr="00977F27">
        <w:t>determine items to check against th</w:t>
      </w:r>
      <w:r w:rsidRPr="00977F27">
        <w:t>e client sample (including the cutting result) and the steps required if the result does not coincide with the sample produced</w:t>
      </w:r>
    </w:p>
    <w:p w:rsidR="00000000" w:rsidRPr="00977F27" w:rsidP="00977F27">
      <w:pPr>
        <w:pStyle w:val="ListBullet"/>
      </w:pPr>
      <w:r w:rsidRPr="00977F27">
        <w:t xml:space="preserve">determine areas of the finished product to inspect, and any production alterations required to meet client </w:t>
      </w:r>
      <w:r w:rsidRPr="00977F27">
        <w:t>requirements</w:t>
      </w:r>
    </w:p>
    <w:p w:rsidR="00000000" w:rsidRPr="00977F27" w:rsidP="00977F27">
      <w:pPr>
        <w:pStyle w:val="ListBullet"/>
      </w:pPr>
      <w:r w:rsidRPr="00977F27">
        <w:t xml:space="preserve">identify </w:t>
      </w:r>
      <w:r w:rsidRPr="00977F27">
        <w:t>machine manuals, safety and other documentation relevant to this task, where they are kept, and the information included in them.</w:t>
      </w:r>
    </w:p>
    <w:p w:rsidR="00000000" w:rsidRPr="00977F27" w:rsidP="00977F27">
      <w:pPr>
        <w:pStyle w:val="AllowPageBreak"/>
      </w:pPr>
    </w:p>
    <w:p w:rsidR="00000000" w:rsidRPr="00977F27" w:rsidP="00977F27">
      <w:pPr>
        <w:pStyle w:val="Heading1"/>
      </w:pPr>
      <w:bookmarkStart w:id="11" w:name="O_694049"/>
      <w:bookmarkEnd w:id="11"/>
      <w:r w:rsidRPr="00977F27">
        <w:t>Assessment Conditions</w:t>
      </w:r>
    </w:p>
    <w:p w:rsidR="00000000" w:rsidRPr="00977F27" w:rsidP="008C61D6">
      <w:pPr>
        <w:pStyle w:val="BodyText"/>
      </w:pPr>
      <w:r w:rsidRPr="00977F27">
        <w:t>Gather evidence to demonstrate consistent performance in conditions that are safe and replicate the workplace. Noise levels, production flow, interruptions and time variances must be typical of those experienced in the converting, binding and finishing fie</w:t>
      </w:r>
      <w:r w:rsidRPr="00977F27">
        <w:t>ld of work and include access to relevant facilities, equipment and materials.</w:t>
      </w:r>
    </w:p>
    <w:p w:rsidR="00000000" w:rsidRPr="00977F27" w:rsidP="008C61D6">
      <w:pPr>
        <w:pStyle w:val="BodyText"/>
      </w:pPr>
      <w:r w:rsidRPr="00977F27">
        <w:t>Assessors must satisfy NVR/AQTF assessor requirements.</w:t>
      </w:r>
    </w:p>
    <w:p w:rsidR="00000000" w:rsidRPr="00977F27" w:rsidP="00977F27">
      <w:pPr>
        <w:pStyle w:val="Heading1"/>
      </w:pPr>
      <w:bookmarkStart w:id="12" w:name="O_694052"/>
      <w:bookmarkEnd w:id="12"/>
      <w:r w:rsidRPr="00977F27">
        <w:t>Links</w:t>
      </w:r>
    </w:p>
    <w:p w:rsidR="00000000" w:rsidRPr="00977F27" w:rsidP="008C61D6">
      <w:pPr>
        <w:pStyle w:val="BodyText"/>
      </w:pPr>
      <w:r w:rsidRPr="00977F27">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56653E">
        <w:rPr>
          <w:rStyle w:val="Hyperlink"/>
        </w:rPr>
        <w:t>https://vetnet.gov.au/Pages/TrainingDocs.aspx?q=a74b7a0f-a253-47e3-8be0-5d426e24131d</w:t>
      </w:r>
      <w:r>
        <w:fldChar w:fldCharType="end"/>
      </w:r>
    </w:p>
    <w:p w:rsidR="00000000" w:rsidRPr="00977F27" w:rsidP="00977F27"/>
    <w:sectPr w:rsidSect="00977F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rsidRPr="008C61D6" w:rsidP="008C61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D6" w:rsidP="00977F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C61D6" w:rsidP="00977F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C61D6" w:rsidP="00977F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rsidP="00977F27">
    <w:pPr>
      <w:pStyle w:val="Footer"/>
      <w:framePr w:wrap="around"/>
    </w:pPr>
    <w:r>
      <w:fldChar w:fldCharType="begin"/>
    </w:r>
    <w:r>
      <w:instrText xml:space="preserve"> DOCPROPERTY  Subject  \* MERGEFORMAT </w:instrText>
    </w:r>
    <w:r>
      <w:fldChar w:fldCharType="separate"/>
    </w:r>
    <w:r w:rsidR="008C61D6">
      <w:t>Approved</w:t>
    </w:r>
    <w:r w:rsidR="008C61D6">
      <w:fldChar w:fldCharType="end"/>
    </w:r>
    <w:r>
      <w:tab/>
      <w:t xml:space="preserve">Page </w:t>
    </w:r>
    <w:r>
      <w:fldChar w:fldCharType="begin"/>
    </w:r>
    <w:r>
      <w:instrText xml:space="preserve"> PAGE  \* Arabic  \* MERGEFORMAT </w:instrText>
    </w:r>
    <w:r>
      <w:fldChar w:fldCharType="separate"/>
    </w:r>
    <w:r w:rsidR="008C61D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61D6">
      <w:rPr>
        <w:noProof/>
      </w:rPr>
      <w:t>6</w:t>
    </w:r>
    <w:r>
      <w:rPr>
        <w:noProof/>
      </w:rPr>
      <w:fldChar w:fldCharType="end"/>
    </w:r>
  </w:p>
  <w:p w:rsidR="00977F27" w:rsidP="00977F27">
    <w:pPr>
      <w:pStyle w:val="Footer"/>
      <w:framePr w:wrap="around"/>
    </w:pPr>
    <w:r>
      <w:t xml:space="preserve">© Commonwealth of Australia, </w:t>
    </w:r>
    <w:r>
      <w:fldChar w:fldCharType="begin"/>
    </w:r>
    <w:r>
      <w:instrText xml:space="preserve"> DATE  \@ "yyyy"  \* MERGEFORMAT </w:instrText>
    </w:r>
    <w:r>
      <w:fldChar w:fldCharType="separate"/>
    </w:r>
    <w:r w:rsidR="008C61D6">
      <w:rPr>
        <w:noProof/>
      </w:rPr>
      <w:t>2025</w:t>
    </w:r>
    <w:r>
      <w:fldChar w:fldCharType="end"/>
    </w:r>
    <w:r>
      <w:tab/>
    </w:r>
    <w:r>
      <w:fldChar w:fldCharType="begin"/>
    </w:r>
    <w:r>
      <w:instrText xml:space="preserve"> DOCPROPERTY  Author  \* MERGEFORMAT </w:instrText>
    </w:r>
    <w:r>
      <w:fldChar w:fldCharType="separate"/>
    </w:r>
    <w:r w:rsidR="008C61D6">
      <w:t>Manufacturing Industry Skills Alliance</w:t>
    </w:r>
    <w:r w:rsidR="008C61D6">
      <w:fldChar w:fldCharType="end"/>
    </w:r>
  </w:p>
  <w:p w:rsidR="00977F27" w:rsidP="00977F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7F27" w:rsidRPr="008C61D6" w:rsidP="008C61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61D6" w:rsidRPr="002D2AF8" w:rsidP="00977F27">
    <w:pPr>
      <w:pStyle w:val="Header"/>
      <w:framePr w:wrap="around"/>
    </w:pPr>
    <w:r>
      <w:fldChar w:fldCharType="begin"/>
    </w:r>
    <w:r>
      <w:instrText xml:space="preserve"> TITLE   \* MERGEFORMAT </w:instrText>
    </w:r>
    <w:r>
      <w:fldChar w:fldCharType="separate"/>
    </w:r>
    <w:r>
      <w:t>ICPCBF321 Set up and produce complex guillotined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61D6" w:rsidP="00977F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7F27" w:rsidRPr="002D2AF8" w:rsidP="00977F27">
    <w:pPr>
      <w:pStyle w:val="Header"/>
      <w:framePr w:wrap="around"/>
    </w:pPr>
    <w:r>
      <w:fldChar w:fldCharType="begin"/>
    </w:r>
    <w:r>
      <w:instrText xml:space="preserve"> TITLE   \* MERGEFORMAT </w:instrText>
    </w:r>
    <w:r>
      <w:fldChar w:fldCharType="separate"/>
    </w:r>
    <w:r w:rsidR="008C61D6">
      <w:t>ICPCBF321 Set up and produce complex guillotined product</w:t>
    </w:r>
    <w:r w:rsidR="008C61D6">
      <w:fldChar w:fldCharType="end"/>
    </w:r>
    <w:r>
      <w:tab/>
      <w:t xml:space="preserve">Date this document was generated: </w:t>
    </w:r>
    <w:r>
      <w:fldChar w:fldCharType="begin"/>
    </w:r>
    <w:r>
      <w:instrText xml:space="preserve"> CREATEDATE  \@ "d MMMM yyyy"  \* MERGEFORMAT </w:instrText>
    </w:r>
    <w:r>
      <w:fldChar w:fldCharType="separate"/>
    </w:r>
    <w:r w:rsidR="008C61D6">
      <w:rPr>
        <w:noProof/>
      </w:rPr>
      <w:t>2 March 2025</w:t>
    </w:r>
    <w:r>
      <w:fldChar w:fldCharType="end"/>
    </w:r>
  </w:p>
  <w:p w:rsidR="00977F27" w:rsidP="00977F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FCCB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7064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F07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F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7F27"/>
    <w:pPr>
      <w:spacing w:before="360" w:after="60"/>
      <w:outlineLvl w:val="0"/>
    </w:pPr>
    <w:rPr>
      <w:sz w:val="32"/>
    </w:rPr>
  </w:style>
  <w:style w:type="paragraph" w:styleId="Heading2">
    <w:name w:val="heading 2"/>
    <w:basedOn w:val="HeadingBase"/>
    <w:next w:val="BodyText"/>
    <w:link w:val="Heading2Char"/>
    <w:qFormat/>
    <w:rsid w:val="00977F27"/>
    <w:pPr>
      <w:keepLines/>
      <w:spacing w:before="240" w:after="120"/>
      <w:outlineLvl w:val="1"/>
    </w:pPr>
    <w:rPr>
      <w:sz w:val="28"/>
      <w:szCs w:val="40"/>
    </w:rPr>
  </w:style>
  <w:style w:type="paragraph" w:styleId="Heading3">
    <w:name w:val="heading 3"/>
    <w:basedOn w:val="HeadingBase"/>
    <w:next w:val="BodyText"/>
    <w:link w:val="Heading3Char"/>
    <w:qFormat/>
    <w:rsid w:val="00977F27"/>
    <w:pPr>
      <w:spacing w:before="180" w:after="120"/>
      <w:outlineLvl w:val="2"/>
    </w:pPr>
    <w:rPr>
      <w:spacing w:val="-10"/>
      <w:kern w:val="32"/>
    </w:rPr>
  </w:style>
  <w:style w:type="paragraph" w:styleId="Heading4">
    <w:name w:val="heading 4"/>
    <w:basedOn w:val="HeadingBase"/>
    <w:next w:val="BodyText"/>
    <w:link w:val="Heading4Char"/>
    <w:qFormat/>
    <w:rsid w:val="00977F27"/>
    <w:pPr>
      <w:spacing w:before="160" w:after="120"/>
      <w:outlineLvl w:val="3"/>
    </w:pPr>
    <w:rPr>
      <w:sz w:val="22"/>
    </w:rPr>
  </w:style>
  <w:style w:type="paragraph" w:styleId="Heading5">
    <w:name w:val="heading 5"/>
    <w:basedOn w:val="HeadingBase"/>
    <w:next w:val="Normal"/>
    <w:link w:val="Heading5Char"/>
    <w:qFormat/>
    <w:rsid w:val="00977F27"/>
    <w:pPr>
      <w:spacing w:before="80"/>
      <w:outlineLvl w:val="4"/>
    </w:pPr>
    <w:rPr>
      <w:color w:val="918585"/>
      <w:sz w:val="20"/>
    </w:rPr>
  </w:style>
  <w:style w:type="paragraph" w:styleId="Heading6">
    <w:name w:val="heading 6"/>
    <w:basedOn w:val="HeadingBase"/>
    <w:next w:val="Normal"/>
    <w:link w:val="Heading6Char"/>
    <w:qFormat/>
    <w:rsid w:val="00977F27"/>
    <w:pPr>
      <w:spacing w:before="60"/>
      <w:outlineLvl w:val="5"/>
    </w:pPr>
    <w:rPr>
      <w:color w:val="918585"/>
      <w:sz w:val="20"/>
    </w:rPr>
  </w:style>
  <w:style w:type="paragraph" w:styleId="Heading7">
    <w:name w:val="heading 7"/>
    <w:basedOn w:val="Normal"/>
    <w:next w:val="Normal"/>
    <w:link w:val="Heading7Char"/>
    <w:qFormat/>
    <w:rsid w:val="00977F27"/>
    <w:pPr>
      <w:ind w:left="720"/>
      <w:outlineLvl w:val="6"/>
    </w:pPr>
    <w:rPr>
      <w:i/>
    </w:rPr>
  </w:style>
  <w:style w:type="paragraph" w:styleId="Heading8">
    <w:name w:val="heading 8"/>
    <w:basedOn w:val="Normal"/>
    <w:next w:val="Normal"/>
    <w:link w:val="Heading8Char"/>
    <w:qFormat/>
    <w:rsid w:val="00977F27"/>
    <w:pPr>
      <w:ind w:left="720"/>
      <w:outlineLvl w:val="7"/>
    </w:pPr>
    <w:rPr>
      <w:i/>
    </w:rPr>
  </w:style>
  <w:style w:type="paragraph" w:styleId="Heading9">
    <w:name w:val="heading 9"/>
    <w:basedOn w:val="Normal"/>
    <w:next w:val="Normal"/>
    <w:link w:val="Heading9Char"/>
    <w:qFormat/>
    <w:rsid w:val="00977F27"/>
    <w:pPr>
      <w:ind w:left="720"/>
      <w:outlineLvl w:val="8"/>
    </w:pPr>
    <w:rPr>
      <w:i/>
    </w:rPr>
  </w:style>
  <w:style w:type="character" w:default="1" w:styleId="DefaultParagraphFont">
    <w:name w:val="Default Paragraph Font"/>
    <w:uiPriority w:val="1"/>
    <w:unhideWhenUsed/>
    <w:rsid w:val="00977F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7F27"/>
  </w:style>
  <w:style w:type="character" w:customStyle="1" w:styleId="Heading1Char">
    <w:name w:val="Heading 1 Char"/>
    <w:basedOn w:val="DefaultParagraphFont"/>
    <w:link w:val="Heading1"/>
    <w:rsid w:val="00977F27"/>
    <w:rPr>
      <w:rFonts w:ascii="Times New Roman" w:eastAsia="Times New Roman" w:hAnsi="Times New Roman" w:cs="Times New Roman"/>
      <w:b/>
      <w:sz w:val="32"/>
      <w:szCs w:val="20"/>
      <w:lang w:eastAsia="en-US"/>
    </w:rPr>
  </w:style>
  <w:style w:type="paragraph" w:styleId="BodyText">
    <w:name w:val="Body Text"/>
    <w:basedOn w:val="Normal"/>
    <w:link w:val="BodyTextChar"/>
    <w:rsid w:val="00977F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7F27"/>
    <w:rPr>
      <w:rFonts w:ascii="Times New Roman" w:eastAsia="Times New Roman" w:hAnsi="Times New Roman" w:cs="Times New Roman"/>
      <w:sz w:val="24"/>
      <w:lang w:eastAsia="en-US"/>
    </w:rPr>
  </w:style>
  <w:style w:type="paragraph" w:styleId="ListBullet">
    <w:name w:val="List Bullet"/>
    <w:basedOn w:val="List"/>
    <w:rsid w:val="00977F27"/>
    <w:pPr>
      <w:numPr>
        <w:numId w:val="12"/>
      </w:numPr>
      <w:tabs>
        <w:tab w:val="clear" w:pos="340"/>
      </w:tabs>
      <w:spacing w:before="40" w:after="40"/>
    </w:pPr>
  </w:style>
  <w:style w:type="character" w:customStyle="1" w:styleId="SpecialBold">
    <w:name w:val="Special Bold"/>
    <w:basedOn w:val="DefaultParagraphFont"/>
    <w:rsid w:val="00977F27"/>
    <w:rPr>
      <w:b/>
      <w:spacing w:val="0"/>
    </w:rPr>
  </w:style>
  <w:style w:type="paragraph" w:styleId="ListBullet2">
    <w:name w:val="List Bullet 2"/>
    <w:basedOn w:val="List2"/>
    <w:rsid w:val="00977F27"/>
    <w:pPr>
      <w:numPr>
        <w:numId w:val="13"/>
      </w:numPr>
      <w:tabs>
        <w:tab w:val="clear" w:pos="680"/>
      </w:tabs>
    </w:pPr>
  </w:style>
  <w:style w:type="character" w:styleId="Emphasis">
    <w:name w:val="Emphasis"/>
    <w:basedOn w:val="DefaultParagraphFont"/>
    <w:qFormat/>
    <w:rsid w:val="00977F27"/>
    <w:rPr>
      <w:i/>
    </w:rPr>
  </w:style>
  <w:style w:type="paragraph" w:customStyle="1" w:styleId="SuperHeading">
    <w:name w:val="SuperHeading"/>
    <w:basedOn w:val="Normal"/>
    <w:rsid w:val="00977F27"/>
    <w:pPr>
      <w:spacing w:before="240" w:after="120"/>
      <w:outlineLvl w:val="0"/>
    </w:pPr>
    <w:rPr>
      <w:rFonts w:ascii="Times New Roman" w:hAnsi="Times New Roman"/>
      <w:b/>
      <w:sz w:val="32"/>
    </w:rPr>
  </w:style>
  <w:style w:type="paragraph" w:customStyle="1" w:styleId="AllowPageBreak">
    <w:name w:val="AllowPageBreak"/>
    <w:rsid w:val="00977F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7F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7F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7F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7F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7F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7F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7F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7F27"/>
    <w:rPr>
      <w:rFonts w:ascii="Courier New" w:eastAsia="Times New Roman" w:hAnsi="Courier New" w:cs="Times New Roman"/>
      <w:i/>
      <w:szCs w:val="20"/>
      <w:lang w:eastAsia="en-US"/>
    </w:rPr>
  </w:style>
  <w:style w:type="paragraph" w:customStyle="1" w:styleId="HeadingBase">
    <w:name w:val="Heading Base"/>
    <w:rsid w:val="00977F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7F27"/>
    <w:pPr>
      <w:tabs>
        <w:tab w:val="right" w:leader="dot" w:pos="9072"/>
      </w:tabs>
      <w:ind w:left="567"/>
    </w:pPr>
    <w:rPr>
      <w:szCs w:val="22"/>
    </w:rPr>
  </w:style>
  <w:style w:type="paragraph" w:customStyle="1" w:styleId="TOCBase">
    <w:name w:val="TOC Base"/>
    <w:rsid w:val="00977F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7F27"/>
    <w:pPr>
      <w:tabs>
        <w:tab w:val="right" w:leader="dot" w:pos="9072"/>
      </w:tabs>
      <w:spacing w:before="40" w:after="40"/>
      <w:ind w:left="284"/>
    </w:pPr>
    <w:rPr>
      <w:rFonts w:ascii="Times New Roman" w:hAnsi="Times New Roman"/>
    </w:rPr>
  </w:style>
  <w:style w:type="paragraph" w:styleId="TOC1">
    <w:name w:val="toc 1"/>
    <w:basedOn w:val="TOCBase"/>
    <w:next w:val="Normal"/>
    <w:rsid w:val="00977F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7F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7F27"/>
    <w:rPr>
      <w:rFonts w:ascii="Times New Roman" w:eastAsia="Times New Roman" w:hAnsi="Times New Roman" w:cs="Times New Roman"/>
      <w:sz w:val="16"/>
      <w:lang w:eastAsia="en-US"/>
    </w:rPr>
  </w:style>
  <w:style w:type="paragraph" w:styleId="Title">
    <w:name w:val="Title"/>
    <w:basedOn w:val="HeadingBase"/>
    <w:link w:val="TitleChar"/>
    <w:qFormat/>
    <w:rsid w:val="00977F27"/>
    <w:pPr>
      <w:spacing w:before="5040"/>
      <w:jc w:val="center"/>
    </w:pPr>
    <w:rPr>
      <w:sz w:val="48"/>
      <w:szCs w:val="72"/>
      <w:lang w:val="en-US"/>
    </w:rPr>
  </w:style>
  <w:style w:type="character" w:customStyle="1" w:styleId="TitleChar">
    <w:name w:val="Title Char"/>
    <w:basedOn w:val="DefaultParagraphFont"/>
    <w:link w:val="Title"/>
    <w:rsid w:val="00977F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7F27"/>
    <w:pPr>
      <w:tabs>
        <w:tab w:val="left" w:pos="3600"/>
        <w:tab w:val="left" w:pos="3958"/>
      </w:tabs>
    </w:pPr>
  </w:style>
  <w:style w:type="paragraph" w:styleId="List">
    <w:name w:val="List"/>
    <w:basedOn w:val="BodyText"/>
    <w:next w:val="BodyText"/>
    <w:rsid w:val="00977F27"/>
    <w:pPr>
      <w:tabs>
        <w:tab w:val="left" w:pos="340"/>
      </w:tabs>
      <w:spacing w:before="60" w:after="60"/>
      <w:ind w:left="340" w:hanging="340"/>
    </w:pPr>
  </w:style>
  <w:style w:type="paragraph" w:customStyle="1" w:styleId="Note">
    <w:name w:val="Note"/>
    <w:basedOn w:val="BodyText"/>
    <w:rsid w:val="00977F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7F27"/>
    <w:pPr>
      <w:framePr w:wrap="auto" w:hAnchor="text" w:y="6049"/>
    </w:pPr>
    <w:rPr>
      <w:color w:val="000000"/>
      <w:sz w:val="40"/>
    </w:rPr>
  </w:style>
  <w:style w:type="paragraph" w:customStyle="1" w:styleId="TOCTitle">
    <w:name w:val="TOCTitle"/>
    <w:basedOn w:val="Heading1"/>
    <w:rsid w:val="00977F27"/>
    <w:pPr>
      <w:spacing w:after="240"/>
      <w:jc w:val="center"/>
      <w:outlineLvl w:val="9"/>
    </w:pPr>
    <w:rPr>
      <w:caps/>
    </w:rPr>
  </w:style>
  <w:style w:type="paragraph" w:customStyle="1" w:styleId="Version">
    <w:name w:val="Version"/>
    <w:rsid w:val="00977F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7F27"/>
    <w:pPr>
      <w:keepNext w:val="0"/>
      <w:tabs>
        <w:tab w:val="right" w:pos="4176"/>
      </w:tabs>
      <w:ind w:left="198" w:hanging="198"/>
    </w:pPr>
    <w:rPr>
      <w:rFonts w:ascii="Garamond" w:hAnsi="Garamond"/>
    </w:rPr>
  </w:style>
  <w:style w:type="paragraph" w:styleId="IndexHeading">
    <w:name w:val="index heading"/>
    <w:basedOn w:val="Normal"/>
    <w:next w:val="Index1"/>
    <w:semiHidden/>
    <w:rsid w:val="00977F27"/>
    <w:pPr>
      <w:spacing w:before="120" w:after="120"/>
    </w:pPr>
    <w:rPr>
      <w:rFonts w:ascii="Arial" w:hAnsi="Arial"/>
      <w:b/>
      <w:color w:val="918585"/>
      <w:sz w:val="24"/>
    </w:rPr>
  </w:style>
  <w:style w:type="paragraph" w:styleId="Header">
    <w:name w:val="header"/>
    <w:basedOn w:val="Normal"/>
    <w:link w:val="HeaderChar"/>
    <w:rsid w:val="00977F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7F27"/>
    <w:rPr>
      <w:rFonts w:ascii="Times New Roman" w:eastAsia="Times New Roman" w:hAnsi="Times New Roman" w:cs="Times New Roman"/>
      <w:sz w:val="16"/>
      <w:szCs w:val="20"/>
      <w:lang w:val="en-GB" w:eastAsia="en-US"/>
    </w:rPr>
  </w:style>
  <w:style w:type="paragraph" w:customStyle="1" w:styleId="Chapter">
    <w:name w:val="Chapter"/>
    <w:basedOn w:val="Normal"/>
    <w:rsid w:val="00977F27"/>
    <w:pPr>
      <w:spacing w:before="240"/>
    </w:pPr>
    <w:rPr>
      <w:rFonts w:ascii="Times New Roman" w:hAnsi="Times New Roman"/>
      <w:smallCaps/>
      <w:spacing w:val="80"/>
      <w:sz w:val="28"/>
    </w:rPr>
  </w:style>
  <w:style w:type="paragraph" w:customStyle="1" w:styleId="InChapter">
    <w:name w:val="InChapter"/>
    <w:basedOn w:val="Heading3"/>
    <w:rsid w:val="00977F27"/>
    <w:pPr>
      <w:spacing w:after="240"/>
      <w:outlineLvl w:val="9"/>
    </w:pPr>
    <w:rPr>
      <w:noProof/>
    </w:rPr>
  </w:style>
  <w:style w:type="paragraph" w:styleId="Index2">
    <w:name w:val="index 2"/>
    <w:basedOn w:val="Normal"/>
    <w:next w:val="Normal"/>
    <w:semiHidden/>
    <w:rsid w:val="00977F27"/>
    <w:pPr>
      <w:tabs>
        <w:tab w:val="right" w:pos="4176"/>
      </w:tabs>
      <w:ind w:left="568" w:hanging="284"/>
    </w:pPr>
    <w:rPr>
      <w:rFonts w:ascii="Garamond" w:hAnsi="Garamond"/>
    </w:rPr>
  </w:style>
  <w:style w:type="paragraph" w:customStyle="1" w:styleId="Byline">
    <w:name w:val="Byline"/>
    <w:rsid w:val="00977F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7F27"/>
    <w:pPr>
      <w:tabs>
        <w:tab w:val="clear" w:pos="3600"/>
        <w:tab w:val="clear" w:pos="3958"/>
      </w:tabs>
      <w:jc w:val="right"/>
    </w:pPr>
  </w:style>
  <w:style w:type="paragraph" w:styleId="Caption">
    <w:name w:val="caption"/>
    <w:basedOn w:val="BodyText"/>
    <w:next w:val="Normal"/>
    <w:qFormat/>
    <w:rsid w:val="00977F27"/>
    <w:pPr>
      <w:framePr w:w="2268" w:hSpace="181" w:vSpace="181" w:wrap="around" w:vAnchor="text" w:hAnchor="page" w:x="1135" w:y="285" w:anchorLock="1"/>
    </w:pPr>
    <w:rPr>
      <w:i/>
    </w:rPr>
  </w:style>
  <w:style w:type="paragraph" w:customStyle="1" w:styleId="MiniTOCTitle">
    <w:name w:val="MiniTOCTitle"/>
    <w:basedOn w:val="Heading4"/>
    <w:rsid w:val="00977F27"/>
    <w:pPr>
      <w:spacing w:before="240"/>
      <w:outlineLvl w:val="9"/>
    </w:pPr>
    <w:rPr>
      <w:noProof/>
      <w:sz w:val="24"/>
    </w:rPr>
  </w:style>
  <w:style w:type="paragraph" w:customStyle="1" w:styleId="MiniTOCItem">
    <w:name w:val="MiniTOCItem"/>
    <w:basedOn w:val="ListBullet"/>
    <w:rsid w:val="00977F27"/>
    <w:pPr>
      <w:numPr>
        <w:numId w:val="0"/>
      </w:numPr>
      <w:tabs>
        <w:tab w:val="right" w:leader="dot" w:pos="6521"/>
      </w:tabs>
      <w:spacing w:before="0" w:after="0"/>
    </w:pPr>
  </w:style>
  <w:style w:type="paragraph" w:customStyle="1" w:styleId="TOFTitle">
    <w:name w:val="TOFTitle"/>
    <w:basedOn w:val="TOCTitle"/>
    <w:rsid w:val="00977F27"/>
  </w:style>
  <w:style w:type="paragraph" w:styleId="TableofFigures">
    <w:name w:val="table of figures"/>
    <w:basedOn w:val="Normal"/>
    <w:next w:val="Normal"/>
    <w:semiHidden/>
    <w:rsid w:val="00977F27"/>
    <w:pPr>
      <w:tabs>
        <w:tab w:val="right" w:leader="dot" w:pos="9072"/>
      </w:tabs>
      <w:ind w:left="970" w:hanging="403"/>
    </w:pPr>
    <w:rPr>
      <w:rFonts w:ascii="Times New Roman" w:hAnsi="Times New Roman"/>
      <w:b/>
    </w:rPr>
  </w:style>
  <w:style w:type="paragraph" w:styleId="ListNumber">
    <w:name w:val="List Number"/>
    <w:basedOn w:val="List"/>
    <w:rsid w:val="00977F27"/>
    <w:pPr>
      <w:numPr>
        <w:numId w:val="15"/>
      </w:numPr>
      <w:tabs>
        <w:tab w:val="clear" w:pos="340"/>
      </w:tabs>
    </w:pPr>
  </w:style>
  <w:style w:type="character" w:customStyle="1" w:styleId="WingdingSymbols">
    <w:name w:val="Wingding Symbols"/>
    <w:rsid w:val="00977F27"/>
    <w:rPr>
      <w:rFonts w:ascii="Wingdings" w:hAnsi="Wingdings"/>
    </w:rPr>
  </w:style>
  <w:style w:type="paragraph" w:customStyle="1" w:styleId="TableHeading">
    <w:name w:val="Table Heading"/>
    <w:basedOn w:val="HeadingBase"/>
    <w:rsid w:val="00977F27"/>
    <w:pPr>
      <w:keepLines/>
      <w:pBdr>
        <w:bottom w:val="single" w:sz="6" w:space="1" w:color="918585"/>
      </w:pBdr>
      <w:spacing w:before="240"/>
    </w:pPr>
  </w:style>
  <w:style w:type="character" w:customStyle="1" w:styleId="HotSpot">
    <w:name w:val="HotSpot"/>
    <w:rsid w:val="00977F27"/>
    <w:rPr>
      <w:color w:val="0033CC"/>
      <w:u w:val="none"/>
    </w:rPr>
  </w:style>
  <w:style w:type="paragraph" w:customStyle="1" w:styleId="BodyTextRight">
    <w:name w:val="Body Text Right"/>
    <w:basedOn w:val="BodyText"/>
    <w:rsid w:val="00977F27"/>
    <w:pPr>
      <w:spacing w:before="0" w:after="0"/>
      <w:jc w:val="right"/>
    </w:pPr>
  </w:style>
  <w:style w:type="paragraph" w:styleId="Index3">
    <w:name w:val="index 3"/>
    <w:basedOn w:val="ListNumber2"/>
    <w:next w:val="Normal"/>
    <w:semiHidden/>
    <w:rsid w:val="00977F27"/>
    <w:pPr>
      <w:numPr>
        <w:numId w:val="0"/>
      </w:numPr>
      <w:tabs>
        <w:tab w:val="right" w:leader="dot" w:pos="4176"/>
      </w:tabs>
    </w:pPr>
  </w:style>
  <w:style w:type="paragraph" w:styleId="ListNumber2">
    <w:name w:val="List Number 2"/>
    <w:basedOn w:val="List2"/>
    <w:rsid w:val="00977F27"/>
    <w:pPr>
      <w:numPr>
        <w:numId w:val="10"/>
      </w:numPr>
      <w:tabs>
        <w:tab w:val="clear" w:pos="1060"/>
      </w:tabs>
    </w:pPr>
  </w:style>
  <w:style w:type="paragraph" w:customStyle="1" w:styleId="MarginNote">
    <w:name w:val="Margin Note"/>
    <w:basedOn w:val="BodyText"/>
    <w:rsid w:val="00977F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7F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7F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7F27"/>
    <w:rPr>
      <w:sz w:val="32"/>
    </w:rPr>
  </w:style>
  <w:style w:type="paragraph" w:customStyle="1" w:styleId="HeadingProcedure">
    <w:name w:val="Heading Procedure"/>
    <w:basedOn w:val="HeadingBase"/>
    <w:next w:val="Normal"/>
    <w:rsid w:val="00977F27"/>
    <w:pPr>
      <w:tabs>
        <w:tab w:val="left" w:pos="0"/>
      </w:tabs>
      <w:spacing w:before="120" w:after="60"/>
    </w:pPr>
    <w:rPr>
      <w:i/>
      <w:color w:val="918585"/>
      <w:sz w:val="22"/>
    </w:rPr>
  </w:style>
  <w:style w:type="paragraph" w:customStyle="1" w:styleId="TableBodyText">
    <w:name w:val="Table Body Text"/>
    <w:basedOn w:val="BodyText"/>
    <w:rsid w:val="00977F27"/>
    <w:pPr>
      <w:spacing w:before="60" w:after="60"/>
    </w:pPr>
  </w:style>
  <w:style w:type="paragraph" w:styleId="ListContinue">
    <w:name w:val="List Continue"/>
    <w:basedOn w:val="List"/>
    <w:rsid w:val="00977F27"/>
    <w:pPr>
      <w:ind w:firstLine="0"/>
    </w:pPr>
  </w:style>
  <w:style w:type="paragraph" w:customStyle="1" w:styleId="ListNote">
    <w:name w:val="List Note"/>
    <w:basedOn w:val="List"/>
    <w:rsid w:val="00977F27"/>
    <w:pPr>
      <w:pBdr>
        <w:top w:val="single" w:sz="6" w:space="2" w:color="918585"/>
        <w:bottom w:val="single" w:sz="6" w:space="2" w:color="918585"/>
      </w:pBdr>
      <w:tabs>
        <w:tab w:val="left" w:pos="1021"/>
      </w:tabs>
      <w:ind w:firstLine="0"/>
    </w:pPr>
  </w:style>
  <w:style w:type="paragraph" w:customStyle="1" w:styleId="Warning">
    <w:name w:val="Warning"/>
    <w:basedOn w:val="BodyText"/>
    <w:rsid w:val="00977F27"/>
    <w:pPr>
      <w:shd w:val="clear" w:color="auto" w:fill="D9D9D9"/>
      <w:tabs>
        <w:tab w:val="left" w:pos="992"/>
      </w:tabs>
      <w:ind w:left="119" w:right="119"/>
    </w:pPr>
    <w:rPr>
      <w:sz w:val="20"/>
    </w:rPr>
  </w:style>
  <w:style w:type="paragraph" w:customStyle="1" w:styleId="MarginIcons">
    <w:name w:val="Margin Icons"/>
    <w:basedOn w:val="BodyText"/>
    <w:rsid w:val="00977F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7F27"/>
    <w:rPr>
      <w:rFonts w:ascii="Courier New" w:hAnsi="Courier New"/>
    </w:rPr>
  </w:style>
  <w:style w:type="paragraph" w:customStyle="1" w:styleId="NoteBullet">
    <w:name w:val="Note Bullet"/>
    <w:basedOn w:val="Note"/>
    <w:rsid w:val="00977F27"/>
    <w:pPr>
      <w:tabs>
        <w:tab w:val="clear" w:pos="680"/>
      </w:tabs>
      <w:spacing w:before="60" w:after="60"/>
    </w:pPr>
  </w:style>
  <w:style w:type="paragraph" w:customStyle="1" w:styleId="SubHeading2">
    <w:name w:val="SubHeading2"/>
    <w:basedOn w:val="HeadingBase"/>
    <w:rsid w:val="00977F27"/>
    <w:pPr>
      <w:spacing w:before="240" w:after="60"/>
    </w:pPr>
    <w:rPr>
      <w:sz w:val="20"/>
    </w:rPr>
  </w:style>
  <w:style w:type="paragraph" w:customStyle="1" w:styleId="SubHeading1">
    <w:name w:val="SubHeading1"/>
    <w:basedOn w:val="HeadingBase"/>
    <w:rsid w:val="00977F27"/>
    <w:pPr>
      <w:spacing w:before="240" w:after="60"/>
    </w:pPr>
    <w:rPr>
      <w:color w:val="918585"/>
      <w:sz w:val="22"/>
    </w:rPr>
  </w:style>
  <w:style w:type="paragraph" w:customStyle="1" w:styleId="SideHeading">
    <w:name w:val="Side Heading"/>
    <w:basedOn w:val="HeadingBase"/>
    <w:rsid w:val="00977F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7F27"/>
    <w:pPr>
      <w:tabs>
        <w:tab w:val="num" w:pos="360"/>
      </w:tabs>
    </w:pPr>
  </w:style>
  <w:style w:type="paragraph" w:styleId="PlainText">
    <w:name w:val="Plain Text"/>
    <w:basedOn w:val="Normal"/>
    <w:link w:val="PlainTextChar"/>
    <w:rsid w:val="00977F27"/>
    <w:rPr>
      <w:sz w:val="20"/>
    </w:rPr>
  </w:style>
  <w:style w:type="character" w:customStyle="1" w:styleId="PlainTextChar">
    <w:name w:val="Plain Text Char"/>
    <w:basedOn w:val="DefaultParagraphFont"/>
    <w:link w:val="PlainText"/>
    <w:rsid w:val="00977F27"/>
    <w:rPr>
      <w:rFonts w:ascii="Courier New" w:eastAsia="Times New Roman" w:hAnsi="Courier New" w:cs="Times New Roman"/>
      <w:sz w:val="20"/>
      <w:szCs w:val="20"/>
      <w:lang w:eastAsia="en-US"/>
    </w:rPr>
  </w:style>
  <w:style w:type="character" w:customStyle="1" w:styleId="MenuOption">
    <w:name w:val="Menu Option"/>
    <w:basedOn w:val="DefaultParagraphFont"/>
    <w:rsid w:val="00977F27"/>
    <w:rPr>
      <w:b/>
      <w:smallCaps/>
    </w:rPr>
  </w:style>
  <w:style w:type="paragraph" w:customStyle="1" w:styleId="TableListNumber">
    <w:name w:val="Table List Number"/>
    <w:basedOn w:val="ListNumber"/>
    <w:rsid w:val="00977F27"/>
    <w:pPr>
      <w:numPr>
        <w:numId w:val="0"/>
      </w:numPr>
    </w:pPr>
  </w:style>
  <w:style w:type="paragraph" w:styleId="TOC4">
    <w:name w:val="toc 4"/>
    <w:basedOn w:val="TOCBase"/>
    <w:next w:val="Normal"/>
    <w:semiHidden/>
    <w:rsid w:val="00977F27"/>
    <w:pPr>
      <w:tabs>
        <w:tab w:val="right" w:leader="dot" w:pos="9071"/>
      </w:tabs>
      <w:ind w:left="1701"/>
    </w:pPr>
  </w:style>
  <w:style w:type="paragraph" w:customStyle="1" w:styleId="ListAlpha">
    <w:name w:val="List Alpha"/>
    <w:basedOn w:val="List"/>
    <w:rsid w:val="00977F27"/>
    <w:pPr>
      <w:numPr>
        <w:numId w:val="9"/>
      </w:numPr>
    </w:pPr>
  </w:style>
  <w:style w:type="paragraph" w:customStyle="1" w:styleId="ListAlpha2">
    <w:name w:val="List Alpha 2"/>
    <w:basedOn w:val="List2"/>
    <w:rsid w:val="00977F27"/>
    <w:pPr>
      <w:numPr>
        <w:numId w:val="8"/>
      </w:numPr>
    </w:pPr>
  </w:style>
  <w:style w:type="paragraph" w:styleId="List2">
    <w:name w:val="List 2"/>
    <w:basedOn w:val="BodyText"/>
    <w:rsid w:val="00977F27"/>
    <w:pPr>
      <w:tabs>
        <w:tab w:val="left" w:pos="680"/>
      </w:tabs>
      <w:spacing w:before="60" w:after="60"/>
      <w:ind w:left="680" w:hanging="340"/>
    </w:pPr>
  </w:style>
  <w:style w:type="paragraph" w:styleId="List3">
    <w:name w:val="List 3"/>
    <w:basedOn w:val="BodyText"/>
    <w:rsid w:val="00977F27"/>
    <w:pPr>
      <w:tabs>
        <w:tab w:val="left" w:pos="1021"/>
      </w:tabs>
      <w:spacing w:before="60" w:after="60"/>
      <w:ind w:left="1020" w:hanging="340"/>
    </w:pPr>
  </w:style>
  <w:style w:type="paragraph" w:styleId="List4">
    <w:name w:val="List 4"/>
    <w:basedOn w:val="BodyText"/>
    <w:rsid w:val="00977F27"/>
    <w:pPr>
      <w:tabs>
        <w:tab w:val="left" w:pos="1361"/>
      </w:tabs>
      <w:spacing w:before="60" w:after="60"/>
      <w:ind w:left="1361" w:hanging="340"/>
    </w:pPr>
  </w:style>
  <w:style w:type="paragraph" w:styleId="List5">
    <w:name w:val="List 5"/>
    <w:basedOn w:val="BodyText"/>
    <w:rsid w:val="00977F27"/>
    <w:pPr>
      <w:tabs>
        <w:tab w:val="left" w:pos="1701"/>
      </w:tabs>
      <w:spacing w:before="60" w:after="60"/>
      <w:ind w:left="1701" w:hanging="340"/>
    </w:pPr>
  </w:style>
  <w:style w:type="paragraph" w:styleId="ListBullet3">
    <w:name w:val="List Bullet 3"/>
    <w:basedOn w:val="List3"/>
    <w:rsid w:val="00977F27"/>
    <w:pPr>
      <w:numPr>
        <w:numId w:val="14"/>
      </w:numPr>
      <w:tabs>
        <w:tab w:val="clear" w:pos="1021"/>
      </w:tabs>
      <w:ind w:left="1037" w:hanging="357"/>
    </w:pPr>
  </w:style>
  <w:style w:type="paragraph" w:styleId="ListBullet4">
    <w:name w:val="List Bullet 4"/>
    <w:basedOn w:val="List4"/>
    <w:rsid w:val="00977F27"/>
    <w:pPr>
      <w:numPr>
        <w:numId w:val="3"/>
      </w:numPr>
      <w:tabs>
        <w:tab w:val="clear" w:pos="1361"/>
      </w:tabs>
    </w:pPr>
  </w:style>
  <w:style w:type="paragraph" w:styleId="ListBullet5">
    <w:name w:val="List Bullet 5"/>
    <w:basedOn w:val="List5"/>
    <w:rsid w:val="00977F27"/>
    <w:pPr>
      <w:numPr>
        <w:numId w:val="4"/>
      </w:numPr>
    </w:pPr>
  </w:style>
  <w:style w:type="paragraph" w:styleId="ListContinue2">
    <w:name w:val="List Continue 2"/>
    <w:basedOn w:val="List2"/>
    <w:rsid w:val="00977F27"/>
    <w:pPr>
      <w:ind w:firstLine="0"/>
    </w:pPr>
  </w:style>
  <w:style w:type="paragraph" w:styleId="ListContinue3">
    <w:name w:val="List Continue 3"/>
    <w:basedOn w:val="List3"/>
    <w:rsid w:val="00977F27"/>
    <w:pPr>
      <w:ind w:left="1021" w:firstLine="0"/>
    </w:pPr>
  </w:style>
  <w:style w:type="paragraph" w:styleId="ListContinue4">
    <w:name w:val="List Continue 4"/>
    <w:basedOn w:val="List4"/>
    <w:rsid w:val="00977F27"/>
    <w:pPr>
      <w:ind w:firstLine="0"/>
    </w:pPr>
  </w:style>
  <w:style w:type="paragraph" w:styleId="ListContinue5">
    <w:name w:val="List Continue 5"/>
    <w:basedOn w:val="List5"/>
    <w:rsid w:val="00977F27"/>
    <w:pPr>
      <w:ind w:firstLine="0"/>
    </w:pPr>
  </w:style>
  <w:style w:type="paragraph" w:styleId="ListNumber3">
    <w:name w:val="List Number 3"/>
    <w:basedOn w:val="List3"/>
    <w:rsid w:val="00977F27"/>
    <w:pPr>
      <w:numPr>
        <w:numId w:val="5"/>
      </w:numPr>
    </w:pPr>
  </w:style>
  <w:style w:type="paragraph" w:styleId="ListNumber4">
    <w:name w:val="List Number 4"/>
    <w:basedOn w:val="List4"/>
    <w:rsid w:val="00977F27"/>
    <w:pPr>
      <w:numPr>
        <w:numId w:val="6"/>
      </w:numPr>
    </w:pPr>
  </w:style>
  <w:style w:type="paragraph" w:styleId="ListNumber5">
    <w:name w:val="List Number 5"/>
    <w:basedOn w:val="List5"/>
    <w:rsid w:val="00977F27"/>
    <w:pPr>
      <w:numPr>
        <w:numId w:val="7"/>
      </w:numPr>
    </w:pPr>
  </w:style>
  <w:style w:type="paragraph" w:styleId="BlockText">
    <w:name w:val="Block Text"/>
    <w:basedOn w:val="Normal"/>
    <w:rsid w:val="00977F27"/>
    <w:pPr>
      <w:spacing w:after="120"/>
      <w:ind w:left="1440" w:right="1440"/>
    </w:pPr>
  </w:style>
  <w:style w:type="character" w:customStyle="1" w:styleId="Subscript">
    <w:name w:val="Subscript"/>
    <w:basedOn w:val="DefaultParagraphFont"/>
    <w:rsid w:val="00977F27"/>
    <w:rPr>
      <w:sz w:val="16"/>
      <w:vertAlign w:val="subscript"/>
    </w:rPr>
  </w:style>
  <w:style w:type="character" w:customStyle="1" w:styleId="Superscript">
    <w:name w:val="Superscript"/>
    <w:basedOn w:val="DefaultParagraphFont"/>
    <w:rsid w:val="00977F27"/>
    <w:rPr>
      <w:sz w:val="16"/>
      <w:vertAlign w:val="superscript"/>
    </w:rPr>
  </w:style>
  <w:style w:type="character" w:customStyle="1" w:styleId="Symbols">
    <w:name w:val="Symbols"/>
    <w:basedOn w:val="DefaultParagraphFont"/>
    <w:rsid w:val="00977F27"/>
    <w:rPr>
      <w:rFonts w:ascii="Symbol" w:hAnsi="Symbol"/>
    </w:rPr>
  </w:style>
  <w:style w:type="character" w:customStyle="1" w:styleId="MenuOptions">
    <w:name w:val="Menu Options"/>
    <w:basedOn w:val="DefaultParagraphFont"/>
    <w:rsid w:val="00977F27"/>
    <w:rPr>
      <w:rFonts w:ascii="Arial Narrow" w:hAnsi="Arial Narrow"/>
      <w:smallCaps/>
    </w:rPr>
  </w:style>
  <w:style w:type="character" w:customStyle="1" w:styleId="Buttons">
    <w:name w:val="Buttons"/>
    <w:basedOn w:val="DefaultParagraphFont"/>
    <w:rsid w:val="00977F27"/>
    <w:rPr>
      <w:b/>
    </w:rPr>
  </w:style>
  <w:style w:type="character" w:customStyle="1" w:styleId="Underlined">
    <w:name w:val="Underlined"/>
    <w:basedOn w:val="DefaultParagraphFont"/>
    <w:rsid w:val="00977F27"/>
    <w:rPr>
      <w:u w:val="single"/>
    </w:rPr>
  </w:style>
  <w:style w:type="paragraph" w:customStyle="1" w:styleId="TableBodyTextRight">
    <w:name w:val="Table Body Text Right"/>
    <w:basedOn w:val="TableBodyText"/>
    <w:rsid w:val="00977F27"/>
    <w:pPr>
      <w:widowControl w:val="0"/>
      <w:autoSpaceDE w:val="0"/>
      <w:autoSpaceDN w:val="0"/>
      <w:adjustRightInd w:val="0"/>
      <w:jc w:val="right"/>
    </w:pPr>
    <w:rPr>
      <w:rFonts w:cs="Arial"/>
      <w:szCs w:val="18"/>
    </w:rPr>
  </w:style>
  <w:style w:type="paragraph" w:customStyle="1" w:styleId="CopyrightText">
    <w:name w:val="Copyright Text"/>
    <w:basedOn w:val="BodyText"/>
    <w:rsid w:val="00977F27"/>
    <w:rPr>
      <w:sz w:val="18"/>
    </w:rPr>
  </w:style>
  <w:style w:type="paragraph" w:customStyle="1" w:styleId="BodySmallRight">
    <w:name w:val="Body Small Right"/>
    <w:basedOn w:val="BodyTextRight"/>
    <w:rsid w:val="00977F27"/>
    <w:rPr>
      <w:sz w:val="18"/>
      <w:szCs w:val="18"/>
    </w:rPr>
  </w:style>
  <w:style w:type="paragraph" w:customStyle="1" w:styleId="MarginEdition">
    <w:name w:val="Margin Edition"/>
    <w:basedOn w:val="MarginNote"/>
    <w:rsid w:val="00977F27"/>
    <w:pPr>
      <w:spacing w:before="0" w:after="0"/>
    </w:pPr>
    <w:rPr>
      <w:rFonts w:ascii="Times New Roman" w:hAnsi="Times New Roman"/>
      <w:color w:val="999999"/>
    </w:rPr>
  </w:style>
  <w:style w:type="paragraph" w:customStyle="1" w:styleId="Spacer">
    <w:name w:val="Spacer"/>
    <w:basedOn w:val="Normal"/>
    <w:rsid w:val="00977F27"/>
    <w:rPr>
      <w:sz w:val="2"/>
      <w:szCs w:val="2"/>
    </w:rPr>
  </w:style>
  <w:style w:type="character" w:customStyle="1" w:styleId="Small">
    <w:name w:val="Small"/>
    <w:basedOn w:val="DefaultParagraphFont"/>
    <w:rsid w:val="00977F27"/>
    <w:rPr>
      <w:sz w:val="16"/>
    </w:rPr>
  </w:style>
  <w:style w:type="paragraph" w:customStyle="1" w:styleId="WideTable">
    <w:name w:val="Wide Table"/>
    <w:basedOn w:val="Normal"/>
    <w:rsid w:val="00977F27"/>
    <w:pPr>
      <w:ind w:left="-1418"/>
    </w:pPr>
    <w:rPr>
      <w:sz w:val="2"/>
      <w:szCs w:val="2"/>
    </w:rPr>
  </w:style>
  <w:style w:type="character" w:styleId="PageNumber">
    <w:name w:val="page number"/>
    <w:basedOn w:val="DefaultParagraphFont"/>
    <w:rsid w:val="00977F27"/>
  </w:style>
  <w:style w:type="paragraph" w:styleId="Quote">
    <w:name w:val="Quote"/>
    <w:basedOn w:val="Heading1"/>
    <w:link w:val="QuoteChar"/>
    <w:qFormat/>
    <w:rsid w:val="00977F27"/>
    <w:rPr>
      <w:b w:val="0"/>
      <w:sz w:val="72"/>
      <w:szCs w:val="72"/>
      <w:lang w:val="en-NZ"/>
    </w:rPr>
  </w:style>
  <w:style w:type="character" w:customStyle="1" w:styleId="QuoteChar">
    <w:name w:val="Quote Char"/>
    <w:basedOn w:val="DefaultParagraphFont"/>
    <w:link w:val="Quote"/>
    <w:rsid w:val="00977F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7F27"/>
    <w:pPr>
      <w:pageBreakBefore/>
    </w:pPr>
  </w:style>
  <w:style w:type="paragraph" w:customStyle="1" w:styleId="Border">
    <w:name w:val="Border"/>
    <w:basedOn w:val="Normal"/>
    <w:qFormat/>
    <w:rsid w:val="00977F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7F27"/>
    <w:rPr>
      <w:b/>
      <w:bCs/>
      <w:i/>
      <w:iCs/>
      <w:color w:val="auto"/>
    </w:rPr>
  </w:style>
  <w:style w:type="paragraph" w:styleId="IntenseQuote">
    <w:name w:val="Intense Quote"/>
    <w:basedOn w:val="Normal"/>
    <w:next w:val="Normal"/>
    <w:link w:val="IntenseQuoteChar"/>
    <w:uiPriority w:val="30"/>
    <w:qFormat/>
    <w:rsid w:val="00977F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7F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7F27"/>
    <w:rPr>
      <w:smallCaps/>
      <w:color w:val="auto"/>
      <w:u w:val="single"/>
    </w:rPr>
  </w:style>
  <w:style w:type="character" w:styleId="IntenseReference">
    <w:name w:val="Intense Reference"/>
    <w:basedOn w:val="DefaultParagraphFont"/>
    <w:uiPriority w:val="32"/>
    <w:qFormat/>
    <w:rsid w:val="00977F27"/>
    <w:rPr>
      <w:b/>
      <w:bCs/>
      <w:smallCaps/>
      <w:color w:val="auto"/>
      <w:spacing w:val="5"/>
      <w:u w:val="single"/>
    </w:rPr>
  </w:style>
  <w:style w:type="paragraph" w:customStyle="1" w:styleId="2ColumnHeading">
    <w:name w:val="2Column Heading"/>
    <w:basedOn w:val="BodyText"/>
    <w:qFormat/>
    <w:rsid w:val="00977F27"/>
    <w:pPr>
      <w:spacing w:after="60"/>
      <w:ind w:left="-2268"/>
    </w:pPr>
    <w:rPr>
      <w:b/>
    </w:rPr>
  </w:style>
  <w:style w:type="paragraph" w:customStyle="1" w:styleId="Heading1TOC">
    <w:name w:val="Heading1 TOC"/>
    <w:basedOn w:val="Normal"/>
    <w:qFormat/>
    <w:rsid w:val="00977F27"/>
    <w:pPr>
      <w:spacing w:before="240" w:after="120"/>
    </w:pPr>
    <w:rPr>
      <w:rFonts w:ascii="Times New Roman" w:hAnsi="Times New Roman"/>
      <w:b/>
      <w:sz w:val="32"/>
    </w:rPr>
  </w:style>
  <w:style w:type="paragraph" w:customStyle="1" w:styleId="Heading2TOC">
    <w:name w:val="Heading2 TOC"/>
    <w:basedOn w:val="Normal"/>
    <w:qFormat/>
    <w:rsid w:val="00977F27"/>
    <w:pPr>
      <w:spacing w:before="240" w:after="60"/>
    </w:pPr>
    <w:rPr>
      <w:rFonts w:ascii="Times New Roman" w:hAnsi="Times New Roman"/>
      <w:b/>
      <w:sz w:val="28"/>
    </w:rPr>
  </w:style>
  <w:style w:type="character" w:customStyle="1" w:styleId="Underline">
    <w:name w:val="Underline"/>
    <w:basedOn w:val="DefaultParagraphFont"/>
    <w:qFormat/>
    <w:rsid w:val="00977F27"/>
    <w:rPr>
      <w:u w:val="single"/>
    </w:rPr>
  </w:style>
  <w:style w:type="character" w:customStyle="1" w:styleId="BoldandItalics">
    <w:name w:val="Bold and Italics"/>
    <w:qFormat/>
    <w:rsid w:val="00977F27"/>
    <w:rPr>
      <w:b/>
      <w:i/>
      <w:u w:val="none"/>
    </w:rPr>
  </w:style>
  <w:style w:type="paragraph" w:styleId="BalloonText">
    <w:name w:val="Balloon Text"/>
    <w:basedOn w:val="Normal"/>
    <w:link w:val="BalloonTextChar"/>
    <w:rsid w:val="00977F27"/>
    <w:rPr>
      <w:rFonts w:ascii="Tahoma" w:hAnsi="Tahoma" w:cs="Tahoma"/>
      <w:sz w:val="16"/>
      <w:szCs w:val="16"/>
    </w:rPr>
  </w:style>
  <w:style w:type="character" w:customStyle="1" w:styleId="BalloonTextChar">
    <w:name w:val="Balloon Text Char"/>
    <w:basedOn w:val="DefaultParagraphFont"/>
    <w:link w:val="BalloonText"/>
    <w:rsid w:val="00977F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7F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7F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7F27"/>
    <w:rPr>
      <w:b/>
      <w:color w:val="660033"/>
      <w:spacing w:val="0"/>
    </w:rPr>
  </w:style>
  <w:style w:type="paragraph" w:customStyle="1" w:styleId="Nameditemlist">
    <w:name w:val="Named item list"/>
    <w:basedOn w:val="BodyText"/>
    <w:qFormat/>
    <w:rsid w:val="00977F27"/>
    <w:pPr>
      <w:tabs>
        <w:tab w:val="left" w:pos="2835"/>
      </w:tabs>
      <w:ind w:left="2835" w:hanging="2835"/>
    </w:pPr>
  </w:style>
  <w:style w:type="paragraph" w:customStyle="1" w:styleId="BodyTextnopadding">
    <w:name w:val="Body Text no padding"/>
    <w:basedOn w:val="BodyText"/>
    <w:qFormat/>
    <w:rsid w:val="00977F27"/>
    <w:pPr>
      <w:spacing w:before="0" w:after="0"/>
    </w:pPr>
  </w:style>
  <w:style w:type="paragraph" w:customStyle="1" w:styleId="BodyTextBold">
    <w:name w:val="Body Text Bold"/>
    <w:basedOn w:val="BodyText"/>
    <w:qFormat/>
    <w:rsid w:val="00977F27"/>
    <w:rPr>
      <w:b/>
    </w:rPr>
  </w:style>
  <w:style w:type="character" w:styleId="Hyperlink">
    <w:name w:val="Hyperlink"/>
    <w:basedOn w:val="DefaultParagraphFont"/>
    <w:uiPriority w:val="99"/>
    <w:unhideWhenUsed/>
    <w:rsid w:val="008C61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1819</Words>
  <Characters>10898</Characters>
  <Application>Microsoft Office Word</Application>
  <DocSecurity>0</DocSecurity>
  <Lines>320</Lines>
  <Paragraphs>211</Paragraphs>
  <ScaleCrop>false</ScaleCrop>
  <Company>Author-it Software Corporation Ltd.</Company>
  <LinksUpToDate>false</LinksUpToDate>
  <CharactersWithSpaces>12506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ICPCBF321 Set up and produce complex guillotined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2025-03-01T21:53:00Z</dcterms:created>
  <dcterms:modified xsi:type="dcterms:W3CDTF">2025-03-01T21:53:00Z</dcterms:modified>
</cp:coreProperties>
</file>