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D9A" w:rsidP="00BC5D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ICPCBF312 Set cutting forme and strippers</w:t>
      </w:r>
      <w:r>
        <w:fldChar w:fldCharType="end"/>
      </w:r>
    </w:p>
    <w:p w:rsidR="00BC5D9A" w:rsidP="00BC5D9A">
      <w:pPr>
        <w:pStyle w:val="Version"/>
        <w:sectPr w:rsidSect="00F06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B7C" w:rsidP="00F06B7C">
      <w:pPr>
        <w:pStyle w:val="SuperHeading"/>
      </w:pPr>
      <w:r w:rsidRPr="00F06B7C">
        <w:t>ICPCBF312 Set cutting forme and strippers</w:t>
      </w:r>
    </w:p>
    <w:p w:rsidR="00000000" w:rsidRPr="00F06B7C" w:rsidP="00F06B7C">
      <w:pPr>
        <w:pStyle w:val="Heading1"/>
      </w:pPr>
      <w:bookmarkStart w:id="1" w:name="O_693978"/>
      <w:bookmarkEnd w:id="1"/>
      <w:r w:rsidRPr="00F06B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6B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rPr>
                <w:rStyle w:val="SpecialBold"/>
              </w:rPr>
              <w:t>Comments</w:t>
            </w:r>
          </w:p>
        </w:tc>
      </w:tr>
      <w:tr w:rsidTr="00F06B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t>This version first released with ICP Printing and Graphic Arts Training Package Version 1.0.</w:t>
            </w:r>
          </w:p>
        </w:tc>
      </w:tr>
    </w:tbl>
    <w:p w:rsidR="00000000" w:rsidRPr="00F06B7C" w:rsidP="00F06B7C">
      <w:pPr>
        <w:pStyle w:val="BodyText"/>
      </w:pPr>
    </w:p>
    <w:p w:rsidR="00000000" w:rsidRPr="00F06B7C" w:rsidP="00F06B7C">
      <w:pPr>
        <w:pStyle w:val="AllowPageBreak"/>
      </w:pPr>
    </w:p>
    <w:p w:rsidR="00000000" w:rsidRPr="00F06B7C" w:rsidP="00F06B7C">
      <w:pPr>
        <w:pStyle w:val="Heading1"/>
      </w:pPr>
      <w:bookmarkStart w:id="2" w:name="O_693979"/>
      <w:bookmarkEnd w:id="2"/>
      <w:r w:rsidRPr="00F06B7C">
        <w:t>Application</w:t>
      </w:r>
    </w:p>
    <w:p w:rsidR="00000000" w:rsidRPr="00F06B7C" w:rsidP="00BC5D9A">
      <w:pPr>
        <w:pStyle w:val="BodyText"/>
      </w:pPr>
      <w:r w:rsidRPr="00F06B7C">
        <w:t>This unit describes the skills and knowledge required to set and maintain cutting f</w:t>
      </w:r>
      <w:r w:rsidRPr="00F06B7C">
        <w:t>ormes and strippers, and proof the forme.</w:t>
      </w:r>
    </w:p>
    <w:p w:rsidR="00000000" w:rsidRPr="00F06B7C" w:rsidP="00BC5D9A">
      <w:pPr>
        <w:pStyle w:val="BodyText"/>
      </w:pPr>
      <w:r w:rsidRPr="00F06B7C">
        <w:t>No licensing, legislative or certification requirements apply to this unit at the time of publication.</w:t>
      </w:r>
    </w:p>
    <w:p w:rsidR="00000000" w:rsidRPr="00F06B7C" w:rsidP="00F06B7C">
      <w:pPr>
        <w:pStyle w:val="Heading1"/>
      </w:pPr>
      <w:bookmarkStart w:id="3" w:name="O_693982"/>
      <w:bookmarkEnd w:id="3"/>
      <w:r w:rsidRPr="00F06B7C">
        <w:t>Unit Sector</w:t>
      </w:r>
    </w:p>
    <w:p w:rsidR="00000000" w:rsidRPr="00F06B7C" w:rsidP="00BC5D9A">
      <w:pPr>
        <w:pStyle w:val="BodyText"/>
      </w:pPr>
      <w:r w:rsidRPr="00F06B7C">
        <w:t>Converting, Binding and Finishing</w:t>
      </w:r>
    </w:p>
    <w:p w:rsidR="00000000" w:rsidRPr="00F06B7C" w:rsidP="00F06B7C">
      <w:pPr>
        <w:pStyle w:val="Heading1"/>
      </w:pPr>
      <w:bookmarkStart w:id="4" w:name="O_693983"/>
      <w:bookmarkEnd w:id="4"/>
      <w:r w:rsidRPr="00F06B7C">
        <w:t>Elements and Performance Crite</w:t>
      </w:r>
      <w:r w:rsidRPr="00F06B7C">
        <w:t>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06B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rPr>
                <w:rStyle w:val="SpecialBold"/>
              </w:rPr>
              <w:t>PERFORMANCE CRITERIA</w:t>
            </w:r>
          </w:p>
        </w:tc>
      </w:tr>
      <w:tr w:rsidTr="00F06B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6B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1. Cut cutting forme wood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t xml:space="preserve">1.1 Bridge holes are accurately drilled </w:t>
            </w:r>
          </w:p>
          <w:p w:rsidR="00000000" w:rsidRPr="00F06B7C" w:rsidP="00F06B7C">
            <w:pPr>
              <w:pStyle w:val="BodyText"/>
            </w:pPr>
            <w:r w:rsidRPr="00F06B7C">
              <w:t xml:space="preserve">1.2 Saw cuts accurately match line drawing on cutting forme blank </w:t>
            </w:r>
          </w:p>
          <w:p w:rsidR="00000000" w:rsidRPr="00F06B7C" w:rsidP="00F06B7C">
            <w:pPr>
              <w:pStyle w:val="BodyText"/>
            </w:pPr>
            <w:r w:rsidRPr="00F06B7C">
              <w:t xml:space="preserve">1.3 Holes are reinforced and in register with fixing screws </w:t>
            </w:r>
          </w:p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 xml:space="preserve">1.4 Knives and creasers are cut and shaped accurately to suit cutting forme </w:t>
            </w:r>
          </w:p>
        </w:tc>
      </w:tr>
      <w:tr w:rsidTr="00F06B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2. Prepare knives, creasers and cutting forme rubb</w:t>
            </w:r>
            <w:r w:rsidRPr="00F06B7C">
              <w:t>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t xml:space="preserve">2.1 Knives and creasers are set accurately into place on cutting forme blank </w:t>
            </w:r>
          </w:p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 xml:space="preserve">2.2 Rubber is located on cutting forme to eject product and waste as required </w:t>
            </w:r>
          </w:p>
        </w:tc>
      </w:tr>
      <w:tr w:rsidTr="00F06B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3. Set stripping material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t>3.1 Stripping materials are attached se</w:t>
            </w:r>
            <w:r w:rsidRPr="00F06B7C">
              <w:t xml:space="preserve">curely and accurately to </w:t>
            </w:r>
            <w:r w:rsidRPr="00F06B7C">
              <w:t xml:space="preserve">stripper backing material </w:t>
            </w:r>
          </w:p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 xml:space="preserve">3.2 Mounting strips are correctly fixed </w:t>
            </w:r>
          </w:p>
        </w:tc>
      </w:tr>
      <w:tr w:rsidTr="00F06B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4. Proof cutting forme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t xml:space="preserve">4.1 Sample meets production order specifications </w:t>
            </w:r>
          </w:p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 xml:space="preserve">4.2 Cutting forme is adjusted or re-cut if required </w:t>
            </w:r>
          </w:p>
        </w:tc>
      </w:tr>
      <w:tr w:rsidTr="00F06B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5. Maintain cutting forme and strip</w:t>
            </w:r>
            <w:r w:rsidRPr="00F06B7C">
              <w:t>per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t xml:space="preserve">5.1 Correct number is allocated to cutting formes/strippers and recorded as per enterprise procedures </w:t>
            </w:r>
          </w:p>
          <w:p w:rsidR="00000000" w:rsidRPr="00F06B7C" w:rsidP="00F06B7C">
            <w:pPr>
              <w:pStyle w:val="BodyText"/>
            </w:pPr>
            <w:r w:rsidRPr="00F06B7C">
              <w:t xml:space="preserve">5.2 Cutting forme machine is cleaned according to work health and safety requirements and enterprise procedures </w:t>
            </w:r>
          </w:p>
          <w:p w:rsidR="00000000" w:rsidRPr="00F06B7C" w:rsidP="00F06B7C">
            <w:pPr>
              <w:pStyle w:val="BodyText"/>
            </w:pPr>
            <w:r w:rsidRPr="00F06B7C">
              <w:t>5.3 Problems are accurately describe</w:t>
            </w:r>
            <w:r w:rsidRPr="00F06B7C">
              <w:t xml:space="preserve">d to supervisor or maintenance department </w:t>
            </w:r>
          </w:p>
          <w:p w:rsidR="00000000" w:rsidRPr="00F06B7C" w:rsidP="00F06B7C">
            <w:pPr>
              <w:pStyle w:val="BodyText"/>
            </w:pPr>
            <w:r w:rsidRPr="00F06B7C">
              <w:t xml:space="preserve">5.4 Status of cutting formes/strippers is reported correctly and without delay to production </w:t>
            </w:r>
          </w:p>
        </w:tc>
      </w:tr>
    </w:tbl>
    <w:p w:rsidR="00000000" w:rsidRPr="00F06B7C" w:rsidP="00F06B7C">
      <w:pPr>
        <w:pStyle w:val="BodyText"/>
      </w:pPr>
    </w:p>
    <w:p w:rsidR="00000000" w:rsidRPr="00F06B7C" w:rsidP="00F06B7C">
      <w:pPr>
        <w:pStyle w:val="AllowPageBreak"/>
      </w:pPr>
    </w:p>
    <w:p w:rsidR="00000000" w:rsidRPr="00F06B7C" w:rsidP="00F06B7C">
      <w:pPr>
        <w:pStyle w:val="Heading1"/>
      </w:pPr>
      <w:bookmarkStart w:id="5" w:name="O_693984"/>
      <w:bookmarkEnd w:id="5"/>
      <w:r w:rsidRPr="00F06B7C">
        <w:t>Foundation Skills</w:t>
      </w:r>
    </w:p>
    <w:p w:rsidR="00000000" w:rsidRPr="00BC5D9A" w:rsidP="00BC5D9A">
      <w:pPr>
        <w:pStyle w:val="BodyText"/>
        <w:rPr>
          <w:i/>
        </w:rPr>
      </w:pPr>
      <w:r w:rsidRPr="00BC5D9A">
        <w:rPr>
          <w:rStyle w:val="Emphasis"/>
        </w:rPr>
        <w:t>This section describes language, literacy, numeracy and employment skills incorpor</w:t>
      </w:r>
      <w:r w:rsidRPr="00BC5D9A">
        <w:rPr>
          <w:rStyle w:val="Emphasis"/>
        </w:rPr>
        <w:t>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06B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rPr>
                <w:rStyle w:val="SpecialBold"/>
              </w:rPr>
              <w:t>Performance</w:t>
            </w:r>
          </w:p>
          <w:p w:rsidR="00000000" w:rsidRPr="00F06B7C" w:rsidP="00F06B7C">
            <w:pPr>
              <w:pStyle w:val="BodyText"/>
            </w:pPr>
            <w:r w:rsidRPr="00F06B7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rPr>
                <w:rStyle w:val="SpecialBold"/>
              </w:rPr>
              <w:t>Description</w:t>
            </w:r>
          </w:p>
        </w:tc>
      </w:tr>
      <w:tr w:rsidTr="00F06B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ListBullet"/>
              <w:rPr>
                <w:lang w:val="en-NZ"/>
              </w:rPr>
            </w:pPr>
            <w:r w:rsidRPr="00F06B7C">
              <w:t xml:space="preserve">Recognises and interprets text and diagrams to establish job requirements from </w:t>
            </w:r>
            <w:r w:rsidRPr="00F06B7C">
              <w:t>information contained within relevant procedures and specifications</w:t>
            </w:r>
          </w:p>
        </w:tc>
      </w:tr>
      <w:tr w:rsidTr="00F06B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5.1, 5.4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ListBullet"/>
            </w:pPr>
            <w:r w:rsidRPr="00F06B7C">
              <w:t xml:space="preserve">Records data according to enterprise procedures </w:t>
            </w:r>
          </w:p>
          <w:p w:rsidR="00000000" w:rsidP="00F06B7C">
            <w:pPr>
              <w:pStyle w:val="ListBullet"/>
              <w:rPr>
                <w:lang w:val="en-NZ"/>
              </w:rPr>
            </w:pPr>
            <w:r w:rsidRPr="00F06B7C">
              <w:t>Uses appropriate vocabulary to report on job status</w:t>
            </w:r>
          </w:p>
        </w:tc>
      </w:tr>
      <w:tr w:rsidTr="00F06B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5.3, 5.4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ListBullet"/>
              <w:rPr>
                <w:lang w:val="en-NZ"/>
              </w:rPr>
            </w:pPr>
            <w:r w:rsidRPr="00F06B7C">
              <w:t>Speaks clearly using appropriate vocab</w:t>
            </w:r>
            <w:r w:rsidRPr="00F06B7C">
              <w:t>ulary, tone and pace to report job status or faults to supervisors or colleagues</w:t>
            </w:r>
          </w:p>
        </w:tc>
      </w:tr>
      <w:tr w:rsidTr="00F06B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1.2,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ListBullet"/>
              <w:rPr>
                <w:lang w:val="en-NZ"/>
              </w:rPr>
            </w:pPr>
            <w:r w:rsidRPr="00F06B7C">
              <w:t>Identifies and comprehends relevant mathematical information in familiar diagrams and text</w:t>
            </w:r>
          </w:p>
        </w:tc>
      </w:tr>
      <w:tr w:rsidTr="00F06B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ListBullet"/>
              <w:rPr>
                <w:lang w:val="en-NZ"/>
              </w:rPr>
            </w:pPr>
            <w:r w:rsidRPr="00F06B7C">
              <w:t>Takes personal responsibility for adherence to legal/regulatory and safety responsibilities relevant to own work context</w:t>
            </w:r>
          </w:p>
        </w:tc>
      </w:tr>
      <w:tr w:rsidTr="00F06B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5.3, 5.4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ListBullet"/>
              <w:rPr>
                <w:lang w:val="en-NZ"/>
              </w:rPr>
            </w:pPr>
            <w:r w:rsidRPr="00F06B7C">
              <w:t>Initiates and contributes to a range of formal and informal conversations relevant to role, responding,</w:t>
            </w:r>
            <w:r w:rsidRPr="00F06B7C">
              <w:t xml:space="preserve"> explaining, clarifying and expanding on ideas and information immediately</w:t>
            </w:r>
          </w:p>
        </w:tc>
      </w:tr>
      <w:tr w:rsidTr="00F06B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1.1, 1.2, 1.3, 1.4, 2.1, 2.2, 3.1, 3.2, 4.1, 4.2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ListBullet"/>
            </w:pPr>
            <w:r w:rsidRPr="00F06B7C">
              <w:t>Sequences and schedules complex activities and monitors implementation</w:t>
            </w:r>
          </w:p>
          <w:p w:rsidR="00000000" w:rsidRPr="00F06B7C" w:rsidP="00F06B7C">
            <w:pPr>
              <w:pStyle w:val="ListBullet"/>
            </w:pPr>
            <w:r w:rsidRPr="00F06B7C">
              <w:t>Recognises and anticipates an increasing range of familiar problems, their symptoms and causes</w:t>
            </w:r>
          </w:p>
        </w:tc>
      </w:tr>
    </w:tbl>
    <w:p w:rsidR="00000000" w:rsidRPr="00F06B7C" w:rsidP="00F06B7C">
      <w:pPr>
        <w:pStyle w:val="BodyText"/>
      </w:pPr>
    </w:p>
    <w:p w:rsidR="00000000" w:rsidRPr="00F06B7C" w:rsidP="00F06B7C">
      <w:pPr>
        <w:pStyle w:val="AllowPageBreak"/>
      </w:pPr>
    </w:p>
    <w:p w:rsidR="00000000" w:rsidRPr="00F06B7C" w:rsidP="00F06B7C">
      <w:pPr>
        <w:pStyle w:val="Heading1"/>
      </w:pPr>
      <w:bookmarkStart w:id="6" w:name="O_693986"/>
      <w:bookmarkEnd w:id="6"/>
      <w:r w:rsidRPr="00F06B7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30"/>
      </w:tblGrid>
      <w:tr w:rsidTr="00F06B7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rPr>
                <w:rStyle w:val="SpecialBold"/>
              </w:rPr>
              <w:t xml:space="preserve">Code and title </w:t>
            </w:r>
          </w:p>
          <w:p w:rsidR="00000000" w:rsidRPr="00F06B7C" w:rsidP="00F06B7C">
            <w:pPr>
              <w:pStyle w:val="BodyText"/>
            </w:pPr>
            <w:r w:rsidRPr="00F06B7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rPr>
                <w:rStyle w:val="SpecialBold"/>
              </w:rPr>
              <w:t>Code and title</w:t>
            </w:r>
          </w:p>
          <w:p w:rsidR="00000000" w:rsidRPr="00F06B7C" w:rsidP="00F06B7C">
            <w:pPr>
              <w:pStyle w:val="BodyText"/>
            </w:pPr>
            <w:r w:rsidRPr="00F06B7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rPr>
                <w:rStyle w:val="SpecialBold"/>
              </w:rPr>
              <w:t>Equivalence status</w:t>
            </w:r>
          </w:p>
        </w:tc>
      </w:tr>
      <w:tr w:rsidTr="00F06B7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ICPCBF312 Set cutting forme and strippers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ICPCF312C Set cutting forme and strippers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7C">
            <w:pPr>
              <w:pStyle w:val="BodyText"/>
              <w:rPr>
                <w:lang w:val="en-NZ"/>
              </w:rPr>
            </w:pPr>
            <w:r w:rsidRPr="00F06B7C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7C" w:rsidP="00F06B7C">
            <w:pPr>
              <w:pStyle w:val="BodyText"/>
            </w:pPr>
            <w:r w:rsidRPr="00F06B7C">
              <w:t>Equivalent unit</w:t>
            </w:r>
          </w:p>
        </w:tc>
      </w:tr>
    </w:tbl>
    <w:p w:rsidR="00000000" w:rsidRPr="00F06B7C" w:rsidP="00F06B7C">
      <w:pPr>
        <w:pStyle w:val="BodyText"/>
      </w:pPr>
    </w:p>
    <w:p w:rsidR="00000000" w:rsidRPr="00F06B7C" w:rsidP="00F06B7C">
      <w:pPr>
        <w:pStyle w:val="AllowPageBreak"/>
      </w:pPr>
    </w:p>
    <w:p w:rsidR="00000000" w:rsidRPr="00F06B7C" w:rsidP="00F06B7C">
      <w:pPr>
        <w:pStyle w:val="Heading1"/>
      </w:pPr>
      <w:bookmarkStart w:id="7" w:name="O_693993"/>
      <w:bookmarkEnd w:id="7"/>
      <w:r w:rsidRPr="00F06B7C">
        <w:t>Links</w:t>
      </w:r>
    </w:p>
    <w:p w:rsidR="00000000" w:rsidRPr="00F06B7C" w:rsidP="00BC5D9A">
      <w:pPr>
        <w:pStyle w:val="BodyText"/>
      </w:pPr>
      <w:r w:rsidRPr="00F06B7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F62E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06B7C" w:rsidP="00F06B7C"/>
    <w:sectPr w:rsidSect="00F06B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7C" w:rsidRPr="00BC5D9A" w:rsidP="00BC5D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9A" w:rsidP="00F06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D9A" w:rsidP="00F06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5D9A" w:rsidP="00F06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B7C" w:rsidRPr="00BC5D9A" w:rsidP="00BC5D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D9A" w:rsidRPr="002D2AF8" w:rsidP="00F06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ICPCBF312 Set cutting forme and strippers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C5D9A" w:rsidP="00F06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5A5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2860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B7C"/>
  </w:style>
  <w:style w:type="character" w:customStyle="1" w:styleId="Heading1Char">
    <w:name w:val="Heading 1 Char"/>
    <w:basedOn w:val="DefaultParagraphFont"/>
    <w:link w:val="Heading1"/>
    <w:rsid w:val="00F06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B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B7C"/>
    <w:rPr>
      <w:b/>
      <w:spacing w:val="0"/>
    </w:rPr>
  </w:style>
  <w:style w:type="character" w:styleId="Emphasis">
    <w:name w:val="Emphasis"/>
    <w:basedOn w:val="DefaultParagraphFont"/>
    <w:qFormat/>
    <w:rsid w:val="00F06B7C"/>
    <w:rPr>
      <w:i/>
    </w:rPr>
  </w:style>
  <w:style w:type="paragraph" w:customStyle="1" w:styleId="SuperHeading">
    <w:name w:val="SuperHeading"/>
    <w:basedOn w:val="Normal"/>
    <w:rsid w:val="00F06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6B7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6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B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6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B7C"/>
  </w:style>
  <w:style w:type="paragraph" w:styleId="TableofFigures">
    <w:name w:val="table of figures"/>
    <w:basedOn w:val="Normal"/>
    <w:next w:val="Normal"/>
    <w:semiHidden/>
    <w:rsid w:val="00F06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B7C"/>
    <w:pPr>
      <w:numPr>
        <w:numId w:val="10"/>
      </w:numPr>
    </w:pPr>
  </w:style>
  <w:style w:type="character" w:customStyle="1" w:styleId="WingdingSymbols">
    <w:name w:val="Wingding Symbols"/>
    <w:rsid w:val="00F06B7C"/>
    <w:rPr>
      <w:rFonts w:ascii="Wingdings" w:hAnsi="Wingdings"/>
    </w:rPr>
  </w:style>
  <w:style w:type="paragraph" w:customStyle="1" w:styleId="TableHeading">
    <w:name w:val="Table Heading"/>
    <w:basedOn w:val="HeadingBase"/>
    <w:rsid w:val="00F06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B7C"/>
    <w:rPr>
      <w:color w:val="0033CC"/>
      <w:u w:val="none"/>
    </w:rPr>
  </w:style>
  <w:style w:type="paragraph" w:customStyle="1" w:styleId="BodyTextRight">
    <w:name w:val="Body Text Right"/>
    <w:basedOn w:val="BodyText"/>
    <w:rsid w:val="00F06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B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B7C"/>
    <w:rPr>
      <w:sz w:val="32"/>
    </w:rPr>
  </w:style>
  <w:style w:type="paragraph" w:customStyle="1" w:styleId="HeadingProcedure">
    <w:name w:val="Heading Procedure"/>
    <w:basedOn w:val="HeadingBase"/>
    <w:next w:val="Normal"/>
    <w:rsid w:val="00F06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B7C"/>
    <w:pPr>
      <w:spacing w:before="60" w:after="60"/>
    </w:pPr>
  </w:style>
  <w:style w:type="paragraph" w:styleId="ListContinue">
    <w:name w:val="List Continue"/>
    <w:basedOn w:val="List"/>
    <w:rsid w:val="00F06B7C"/>
    <w:pPr>
      <w:ind w:firstLine="0"/>
    </w:pPr>
  </w:style>
  <w:style w:type="paragraph" w:customStyle="1" w:styleId="ListNote">
    <w:name w:val="List Note"/>
    <w:basedOn w:val="List"/>
    <w:rsid w:val="00F06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B7C"/>
    <w:rPr>
      <w:rFonts w:ascii="Courier New" w:hAnsi="Courier New"/>
    </w:rPr>
  </w:style>
  <w:style w:type="paragraph" w:customStyle="1" w:styleId="NoteBullet">
    <w:name w:val="Note Bullet"/>
    <w:basedOn w:val="Note"/>
    <w:rsid w:val="00F06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B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B7C"/>
    <w:rPr>
      <w:b/>
      <w:smallCaps/>
    </w:rPr>
  </w:style>
  <w:style w:type="paragraph" w:customStyle="1" w:styleId="TableListNumber">
    <w:name w:val="Table List Number"/>
    <w:basedOn w:val="ListNumber"/>
    <w:rsid w:val="00F06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B7C"/>
    <w:pPr>
      <w:numPr>
        <w:numId w:val="8"/>
      </w:numPr>
    </w:pPr>
  </w:style>
  <w:style w:type="paragraph" w:customStyle="1" w:styleId="ListAlpha2">
    <w:name w:val="List Alpha 2"/>
    <w:basedOn w:val="List2"/>
    <w:rsid w:val="00F06B7C"/>
    <w:pPr>
      <w:numPr>
        <w:numId w:val="7"/>
      </w:numPr>
    </w:pPr>
  </w:style>
  <w:style w:type="paragraph" w:styleId="List2">
    <w:name w:val="List 2"/>
    <w:basedOn w:val="BodyText"/>
    <w:rsid w:val="00F06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B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B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6B7C"/>
    <w:pPr>
      <w:numPr>
        <w:numId w:val="3"/>
      </w:numPr>
    </w:pPr>
  </w:style>
  <w:style w:type="paragraph" w:styleId="ListContinue2">
    <w:name w:val="List Continue 2"/>
    <w:basedOn w:val="List2"/>
    <w:rsid w:val="00F06B7C"/>
    <w:pPr>
      <w:ind w:firstLine="0"/>
    </w:pPr>
  </w:style>
  <w:style w:type="paragraph" w:styleId="ListContinue3">
    <w:name w:val="List Continue 3"/>
    <w:basedOn w:val="List3"/>
    <w:rsid w:val="00F06B7C"/>
    <w:pPr>
      <w:ind w:left="1021" w:firstLine="0"/>
    </w:pPr>
  </w:style>
  <w:style w:type="paragraph" w:styleId="ListContinue4">
    <w:name w:val="List Continue 4"/>
    <w:basedOn w:val="List4"/>
    <w:rsid w:val="00F06B7C"/>
    <w:pPr>
      <w:ind w:firstLine="0"/>
    </w:pPr>
  </w:style>
  <w:style w:type="paragraph" w:styleId="ListContinue5">
    <w:name w:val="List Continue 5"/>
    <w:basedOn w:val="List5"/>
    <w:rsid w:val="00F06B7C"/>
    <w:pPr>
      <w:ind w:firstLine="0"/>
    </w:pPr>
  </w:style>
  <w:style w:type="paragraph" w:styleId="ListNumber3">
    <w:name w:val="List Number 3"/>
    <w:basedOn w:val="List3"/>
    <w:rsid w:val="00F06B7C"/>
    <w:pPr>
      <w:numPr>
        <w:numId w:val="4"/>
      </w:numPr>
    </w:pPr>
  </w:style>
  <w:style w:type="paragraph" w:styleId="ListNumber4">
    <w:name w:val="List Number 4"/>
    <w:basedOn w:val="List4"/>
    <w:rsid w:val="00F06B7C"/>
    <w:pPr>
      <w:numPr>
        <w:numId w:val="5"/>
      </w:numPr>
    </w:pPr>
  </w:style>
  <w:style w:type="paragraph" w:styleId="ListNumber5">
    <w:name w:val="List Number 5"/>
    <w:basedOn w:val="List5"/>
    <w:rsid w:val="00F06B7C"/>
    <w:pPr>
      <w:numPr>
        <w:numId w:val="6"/>
      </w:numPr>
    </w:pPr>
  </w:style>
  <w:style w:type="paragraph" w:styleId="BlockText">
    <w:name w:val="Block Text"/>
    <w:basedOn w:val="Normal"/>
    <w:rsid w:val="00F06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B7C"/>
    <w:rPr>
      <w:sz w:val="16"/>
      <w:vertAlign w:val="superscript"/>
    </w:rPr>
  </w:style>
  <w:style w:type="character" w:customStyle="1" w:styleId="Symbols">
    <w:name w:val="Symbols"/>
    <w:basedOn w:val="DefaultParagraphFont"/>
    <w:rsid w:val="00F06B7C"/>
    <w:rPr>
      <w:rFonts w:ascii="Symbol" w:hAnsi="Symbol"/>
    </w:rPr>
  </w:style>
  <w:style w:type="character" w:customStyle="1" w:styleId="MenuOptions">
    <w:name w:val="Menu Options"/>
    <w:basedOn w:val="DefaultParagraphFont"/>
    <w:rsid w:val="00F06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B7C"/>
    <w:rPr>
      <w:b/>
    </w:rPr>
  </w:style>
  <w:style w:type="character" w:customStyle="1" w:styleId="Underlined">
    <w:name w:val="Underlined"/>
    <w:basedOn w:val="DefaultParagraphFont"/>
    <w:rsid w:val="00F06B7C"/>
    <w:rPr>
      <w:u w:val="single"/>
    </w:rPr>
  </w:style>
  <w:style w:type="paragraph" w:customStyle="1" w:styleId="TableBodyTextRight">
    <w:name w:val="Table Body Text Right"/>
    <w:basedOn w:val="TableBodyText"/>
    <w:rsid w:val="00F06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B7C"/>
    <w:rPr>
      <w:sz w:val="18"/>
    </w:rPr>
  </w:style>
  <w:style w:type="paragraph" w:customStyle="1" w:styleId="BodySmallRight">
    <w:name w:val="Body Small Right"/>
    <w:basedOn w:val="BodyTextRight"/>
    <w:rsid w:val="00F06B7C"/>
    <w:rPr>
      <w:sz w:val="18"/>
      <w:szCs w:val="18"/>
    </w:rPr>
  </w:style>
  <w:style w:type="paragraph" w:customStyle="1" w:styleId="MarginEdition">
    <w:name w:val="Margin Edition"/>
    <w:basedOn w:val="MarginNote"/>
    <w:rsid w:val="00F06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B7C"/>
    <w:rPr>
      <w:sz w:val="2"/>
      <w:szCs w:val="2"/>
    </w:rPr>
  </w:style>
  <w:style w:type="character" w:customStyle="1" w:styleId="Small">
    <w:name w:val="Small"/>
    <w:basedOn w:val="DefaultParagraphFont"/>
    <w:rsid w:val="00F06B7C"/>
    <w:rPr>
      <w:sz w:val="16"/>
    </w:rPr>
  </w:style>
  <w:style w:type="paragraph" w:customStyle="1" w:styleId="WideTable">
    <w:name w:val="Wide Table"/>
    <w:basedOn w:val="Normal"/>
    <w:rsid w:val="00F06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B7C"/>
  </w:style>
  <w:style w:type="paragraph" w:styleId="Quote">
    <w:name w:val="Quote"/>
    <w:basedOn w:val="Heading1"/>
    <w:link w:val="QuoteChar"/>
    <w:qFormat/>
    <w:rsid w:val="00F06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B7C"/>
    <w:pPr>
      <w:pageBreakBefore/>
    </w:pPr>
  </w:style>
  <w:style w:type="paragraph" w:customStyle="1" w:styleId="Border">
    <w:name w:val="Border"/>
    <w:basedOn w:val="Normal"/>
    <w:qFormat/>
    <w:rsid w:val="00F06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B7C"/>
    <w:rPr>
      <w:u w:val="single"/>
    </w:rPr>
  </w:style>
  <w:style w:type="character" w:customStyle="1" w:styleId="BoldandItalics">
    <w:name w:val="Bold and Italics"/>
    <w:qFormat/>
    <w:rsid w:val="00F06B7C"/>
    <w:rPr>
      <w:b/>
      <w:i/>
      <w:u w:val="none"/>
    </w:rPr>
  </w:style>
  <w:style w:type="paragraph" w:styleId="BalloonText">
    <w:name w:val="Balloon Text"/>
    <w:basedOn w:val="Normal"/>
    <w:link w:val="BalloonTextChar"/>
    <w:rsid w:val="00F06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B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5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3351</Characters>
  <Application>Microsoft Office Word</Application>
  <DocSecurity>0</DocSecurity>
  <Lines>145</Lines>
  <Paragraphs>94</Paragraphs>
  <ScaleCrop>false</ScaleCrop>
  <Company>Author-it Software Corporation Ltd.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ICPCBF312 Set cutting forme and strippers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2018-12-10T06:02:00Z</dcterms:created>
  <dcterms:modified xsi:type="dcterms:W3CDTF">2018-12-10T06:02:00Z</dcterms:modified>
</cp:coreProperties>
</file>