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ECD" w:rsidP="006C6ECD">
      <w:pPr>
        <w:pStyle w:val="Title"/>
      </w:pPr>
      <w:r>
        <w:fldChar w:fldCharType="begin"/>
      </w:r>
      <w:r>
        <w:instrText xml:space="preserve"> TITLE   \* MERGEFORMAT </w:instrText>
      </w:r>
      <w:r>
        <w:fldChar w:fldCharType="separate"/>
      </w:r>
      <w:r>
        <w:t>ICPCBF312 Set cutting forme and strippers</w:t>
      </w:r>
      <w:r>
        <w:fldChar w:fldCharType="end"/>
      </w:r>
    </w:p>
    <w:p w:rsidR="006C6ECD" w:rsidP="006C6ECD">
      <w:pPr>
        <w:pStyle w:val="Version"/>
        <w:sectPr w:rsidSect="002D1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980" w:rsidP="002D1980">
      <w:pPr>
        <w:pStyle w:val="SuperHeading"/>
      </w:pPr>
      <w:r w:rsidRPr="002D1980">
        <w:t>ICPCBF312 Set cutting forme and strippers</w:t>
      </w:r>
    </w:p>
    <w:p w:rsidR="00000000" w:rsidRPr="002D1980" w:rsidP="002D1980">
      <w:pPr>
        <w:pStyle w:val="Heading1"/>
      </w:pPr>
      <w:bookmarkStart w:id="1" w:name="O_693978"/>
      <w:bookmarkEnd w:id="1"/>
      <w:r w:rsidRPr="002D1980">
        <w:t>Modification History</w:t>
      </w:r>
    </w:p>
    <w:tbl>
      <w:tblPr>
        <w:tblW w:w="0" w:type="auto"/>
        <w:tblLayout w:type="fixed"/>
        <w:tblCellMar>
          <w:left w:w="62" w:type="dxa"/>
          <w:right w:w="62" w:type="dxa"/>
        </w:tblCellMar>
        <w:tblLook w:val="0000"/>
      </w:tblPr>
      <w:tblGrid>
        <w:gridCol w:w="3091"/>
        <w:gridCol w:w="5873"/>
      </w:tblGrid>
      <w:tr w:rsidTr="002D198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rPr>
                <w:rStyle w:val="SpecialBold"/>
              </w:rPr>
              <w:t>Comments</w:t>
            </w:r>
          </w:p>
        </w:tc>
      </w:tr>
      <w:tr w:rsidTr="002D198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This version first released with ICP Printing and Graphic Arts Training Package Version 1.0.</w:t>
            </w:r>
          </w:p>
        </w:tc>
      </w:tr>
    </w:tbl>
    <w:p w:rsidR="00000000" w:rsidRPr="002D1980" w:rsidP="002D1980">
      <w:pPr>
        <w:pStyle w:val="BodyText"/>
      </w:pPr>
    </w:p>
    <w:p w:rsidR="00000000" w:rsidRPr="002D1980" w:rsidP="002D1980">
      <w:pPr>
        <w:pStyle w:val="AllowPageBreak"/>
      </w:pPr>
    </w:p>
    <w:p w:rsidR="00000000" w:rsidRPr="002D1980" w:rsidP="002D1980">
      <w:pPr>
        <w:pStyle w:val="Heading1"/>
      </w:pPr>
      <w:bookmarkStart w:id="2" w:name="O_693979"/>
      <w:bookmarkEnd w:id="2"/>
      <w:r w:rsidRPr="002D1980">
        <w:t>Application</w:t>
      </w:r>
    </w:p>
    <w:p w:rsidR="00000000" w:rsidRPr="002D1980" w:rsidP="006C6ECD">
      <w:pPr>
        <w:pStyle w:val="BodyText"/>
      </w:pPr>
      <w:r w:rsidRPr="002D1980">
        <w:t>This unit describes the skills and knowledge required to set and maintain cutting f</w:t>
      </w:r>
      <w:r w:rsidRPr="002D1980">
        <w:t>ormes and strippers, and proof the forme.</w:t>
      </w:r>
    </w:p>
    <w:p w:rsidR="00000000" w:rsidRPr="002D1980" w:rsidP="006C6ECD">
      <w:pPr>
        <w:pStyle w:val="BodyText"/>
      </w:pPr>
      <w:r w:rsidRPr="002D1980">
        <w:t>No licensing, legislative or certification requirements apply to this unit at the time of publication.</w:t>
      </w:r>
    </w:p>
    <w:p w:rsidR="00000000" w:rsidRPr="002D1980" w:rsidP="002D1980">
      <w:pPr>
        <w:pStyle w:val="Heading1"/>
      </w:pPr>
      <w:bookmarkStart w:id="3" w:name="O_693982"/>
      <w:bookmarkEnd w:id="3"/>
      <w:r w:rsidRPr="002D1980">
        <w:t>Unit Sector</w:t>
      </w:r>
    </w:p>
    <w:p w:rsidR="00000000" w:rsidRPr="002D1980" w:rsidP="006C6ECD">
      <w:pPr>
        <w:pStyle w:val="BodyText"/>
      </w:pPr>
      <w:r w:rsidRPr="002D1980">
        <w:t>Converting, Binding and Finishing</w:t>
      </w:r>
    </w:p>
    <w:p w:rsidR="00000000" w:rsidRPr="002D1980" w:rsidP="002D1980">
      <w:pPr>
        <w:pStyle w:val="Heading1"/>
      </w:pPr>
      <w:bookmarkStart w:id="4" w:name="O_693983"/>
      <w:bookmarkEnd w:id="4"/>
      <w:r w:rsidRPr="002D1980">
        <w:t>Elements and Performance Crite</w:t>
      </w:r>
      <w:r w:rsidRPr="002D1980">
        <w:t>ria</w:t>
      </w:r>
    </w:p>
    <w:tbl>
      <w:tblPr>
        <w:tblW w:w="9236" w:type="dxa"/>
        <w:tblLayout w:type="fixed"/>
        <w:tblCellMar>
          <w:left w:w="62" w:type="dxa"/>
          <w:right w:w="62" w:type="dxa"/>
        </w:tblCellMar>
        <w:tblLook w:val="0000"/>
      </w:tblPr>
      <w:tblGrid>
        <w:gridCol w:w="2645"/>
        <w:gridCol w:w="6591"/>
      </w:tblGrid>
      <w:tr w:rsidTr="002D198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1980">
            <w:pPr>
              <w:pStyle w:val="BodyText"/>
              <w:rPr>
                <w:lang w:val="en-NZ"/>
              </w:rPr>
            </w:pPr>
            <w:r w:rsidRPr="002D1980">
              <w:rPr>
                <w:rStyle w:val="SpecialBold"/>
              </w:rPr>
              <w:t>PERFORMANCE CRITERIA</w:t>
            </w:r>
          </w:p>
        </w:tc>
      </w:tr>
      <w:tr w:rsidTr="002D198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rPr>
                <w:rStyle w:val="Emphasis"/>
              </w:rPr>
              <w:t>Performance criteria describe the performance needed to demonstrate achievement of the element.</w:t>
            </w:r>
          </w:p>
        </w:tc>
      </w:tr>
      <w:tr w:rsidTr="002D198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1. Cut cutting forme wood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 xml:space="preserve">1.1 Bridge holes are accurately drilled </w:t>
            </w:r>
          </w:p>
          <w:p w:rsidR="00000000" w:rsidRPr="002D1980" w:rsidP="002D1980">
            <w:pPr>
              <w:pStyle w:val="BodyText"/>
            </w:pPr>
            <w:r w:rsidRPr="002D1980">
              <w:t xml:space="preserve">1.2 Saw cuts accurately match line drawing on cutting forme blank </w:t>
            </w:r>
          </w:p>
          <w:p w:rsidR="00000000" w:rsidRPr="002D1980" w:rsidP="002D1980">
            <w:pPr>
              <w:pStyle w:val="BodyText"/>
            </w:pPr>
            <w:r w:rsidRPr="002D1980">
              <w:t xml:space="preserve">1.3 Holes are reinforced and in register with fixing screws </w:t>
            </w:r>
          </w:p>
          <w:p w:rsidR="00000000" w:rsidP="002D1980">
            <w:pPr>
              <w:pStyle w:val="BodyText"/>
              <w:rPr>
                <w:lang w:val="en-NZ"/>
              </w:rPr>
            </w:pPr>
            <w:r w:rsidRPr="002D1980">
              <w:t xml:space="preserve">1.4 Knives and creasers are cut and shaped accurately to suit cutting forme </w:t>
            </w:r>
          </w:p>
        </w:tc>
      </w:tr>
      <w:tr w:rsidTr="002D198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 xml:space="preserve">2. </w:t>
            </w:r>
            <w:r w:rsidRPr="002D1980">
              <w:t>Prepare knives, creasers and cutting forme rubbers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 xml:space="preserve">2.1 Knives and creasers are set accurately into place on cutting forme blank </w:t>
            </w:r>
          </w:p>
          <w:p w:rsidR="00000000" w:rsidP="002D1980">
            <w:pPr>
              <w:pStyle w:val="BodyText"/>
              <w:rPr>
                <w:lang w:val="en-NZ"/>
              </w:rPr>
            </w:pPr>
            <w:r w:rsidRPr="002D1980">
              <w:t xml:space="preserve">2.2 Rubber is located on cutting forme to eject product and waste as required </w:t>
            </w:r>
          </w:p>
        </w:tc>
      </w:tr>
      <w:tr w:rsidTr="002D198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3. Set stripping material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3.1 Stripping materia</w:t>
            </w:r>
            <w:r w:rsidRPr="002D1980">
              <w:t xml:space="preserve">ls are attached securely and accurately to </w:t>
            </w:r>
            <w:r w:rsidRPr="002D1980">
              <w:t xml:space="preserve">stripper backing material </w:t>
            </w:r>
          </w:p>
          <w:p w:rsidR="00000000" w:rsidP="002D1980">
            <w:pPr>
              <w:pStyle w:val="BodyText"/>
              <w:rPr>
                <w:lang w:val="en-NZ"/>
              </w:rPr>
            </w:pPr>
            <w:r w:rsidRPr="002D1980">
              <w:t xml:space="preserve">3.2 Mounting strips are correctly fixed </w:t>
            </w:r>
          </w:p>
        </w:tc>
      </w:tr>
      <w:tr w:rsidTr="002D198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4. Proof cutting forme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 xml:space="preserve">4.1 Sample meets production order specifications </w:t>
            </w:r>
          </w:p>
          <w:p w:rsidR="00000000" w:rsidP="002D1980">
            <w:pPr>
              <w:pStyle w:val="BodyText"/>
              <w:rPr>
                <w:lang w:val="en-NZ"/>
              </w:rPr>
            </w:pPr>
            <w:r w:rsidRPr="002D1980">
              <w:t xml:space="preserve">4.2 Cutting forme is adjusted or re-cut if required </w:t>
            </w:r>
          </w:p>
        </w:tc>
      </w:tr>
      <w:tr w:rsidTr="002D198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5. Maintain cutti</w:t>
            </w:r>
            <w:r w:rsidRPr="002D1980">
              <w:t>ng forme and stripper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 xml:space="preserve">5.1 Correct number is allocated to cutting formes/strippers and recorded as per enterprise procedures </w:t>
            </w:r>
          </w:p>
          <w:p w:rsidR="00000000" w:rsidRPr="002D1980" w:rsidP="002D1980">
            <w:pPr>
              <w:pStyle w:val="BodyText"/>
            </w:pPr>
            <w:r w:rsidRPr="002D1980">
              <w:t xml:space="preserve">5.2 Cutting forme machine is cleaned according to work health and safety requirements and enterprise procedures </w:t>
            </w:r>
          </w:p>
          <w:p w:rsidR="00000000" w:rsidRPr="002D1980" w:rsidP="002D1980">
            <w:pPr>
              <w:pStyle w:val="BodyText"/>
            </w:pPr>
            <w:r w:rsidRPr="002D1980">
              <w:t>5.3 Problems are a</w:t>
            </w:r>
            <w:r w:rsidRPr="002D1980">
              <w:t xml:space="preserve">ccurately described to supervisor or maintenance department </w:t>
            </w:r>
          </w:p>
          <w:p w:rsidR="00000000" w:rsidRPr="002D1980" w:rsidP="002D1980">
            <w:pPr>
              <w:pStyle w:val="BodyText"/>
            </w:pPr>
            <w:r w:rsidRPr="002D1980">
              <w:t xml:space="preserve">5.4 Status of cutting formes/strippers is reported correctly and without delay to production </w:t>
            </w:r>
          </w:p>
        </w:tc>
      </w:tr>
    </w:tbl>
    <w:p w:rsidR="00000000" w:rsidRPr="002D1980" w:rsidP="002D1980">
      <w:pPr>
        <w:pStyle w:val="BodyText"/>
      </w:pPr>
    </w:p>
    <w:p w:rsidR="00000000" w:rsidRPr="002D1980" w:rsidP="002D1980">
      <w:pPr>
        <w:pStyle w:val="AllowPageBreak"/>
      </w:pPr>
    </w:p>
    <w:p w:rsidR="00000000" w:rsidRPr="002D1980" w:rsidP="002D1980">
      <w:pPr>
        <w:pStyle w:val="Heading1"/>
      </w:pPr>
      <w:bookmarkStart w:id="5" w:name="O_693984"/>
      <w:bookmarkEnd w:id="5"/>
      <w:r w:rsidRPr="002D1980">
        <w:t>Foundation Skills</w:t>
      </w:r>
    </w:p>
    <w:p w:rsidR="00000000" w:rsidRPr="006C6ECD" w:rsidP="006C6ECD">
      <w:pPr>
        <w:pStyle w:val="BodyText"/>
        <w:rPr>
          <w:i/>
        </w:rPr>
      </w:pPr>
      <w:r w:rsidRPr="006C6EC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Performance</w:t>
            </w:r>
          </w:p>
          <w:p w:rsidR="00000000" w:rsidRPr="002D1980" w:rsidP="002D1980">
            <w:pPr>
              <w:pStyle w:val="BodyText"/>
            </w:pPr>
            <w:r w:rsidRPr="002D1980">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rPr>
                <w:rStyle w:val="SpecialBold"/>
              </w:rPr>
              <w:t>Description</w:t>
            </w:r>
          </w:p>
        </w:tc>
      </w:tr>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ListBullet"/>
              <w:rPr>
                <w:lang w:val="en-NZ"/>
              </w:rPr>
            </w:pPr>
            <w:r w:rsidRPr="002D1980">
              <w:t>Recognises and interprets text and diagrams</w:t>
            </w:r>
            <w:r w:rsidRPr="002D1980">
              <w:t xml:space="preserve"> to establish job requirements from information contained within relevant procedures and specifications</w:t>
            </w:r>
          </w:p>
        </w:tc>
      </w:tr>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5.1, 5.4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ListBullet"/>
            </w:pPr>
            <w:r w:rsidRPr="002D1980">
              <w:t xml:space="preserve">Records data according to enterprise procedures </w:t>
            </w:r>
          </w:p>
          <w:p w:rsidR="00000000" w:rsidP="002D1980">
            <w:pPr>
              <w:pStyle w:val="ListBullet"/>
              <w:rPr>
                <w:lang w:val="en-NZ"/>
              </w:rPr>
            </w:pPr>
            <w:r w:rsidRPr="002D1980">
              <w:t>Uses appropriate vocabulary to report on job status</w:t>
            </w:r>
          </w:p>
        </w:tc>
      </w:tr>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5.3, 5.4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ListBullet"/>
              <w:rPr>
                <w:lang w:val="en-NZ"/>
              </w:rPr>
            </w:pPr>
            <w:r w:rsidRPr="002D1980">
              <w:t>Speaks clearly using appropriate vocabulary, tone and pace to report job status or faults to supervisors or colleagues</w:t>
            </w:r>
          </w:p>
        </w:tc>
      </w:tr>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ListBullet"/>
              <w:rPr>
                <w:lang w:val="en-NZ"/>
              </w:rPr>
            </w:pPr>
            <w:r w:rsidRPr="002D1980">
              <w:t>Identifies and comprehends relevant mathematical information in familiar diagrams and text</w:t>
            </w:r>
          </w:p>
        </w:tc>
      </w:tr>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5.</w:t>
            </w:r>
            <w:r w:rsidRPr="002D1980">
              <w:t>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ListBullet"/>
              <w:rPr>
                <w:lang w:val="en-NZ"/>
              </w:rPr>
            </w:pPr>
            <w:r w:rsidRPr="002D1980">
              <w:t>Takes personal responsibility for adherence to legal/regulatory and safety responsibilities relevant to own work context</w:t>
            </w:r>
          </w:p>
        </w:tc>
      </w:tr>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5.3, 5.4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ListBullet"/>
              <w:rPr>
                <w:lang w:val="en-NZ"/>
              </w:rPr>
            </w:pPr>
            <w:r w:rsidRPr="002D1980">
              <w:t>Initiates and contributes to a range of formal and informal conversations relev</w:t>
            </w:r>
            <w:r w:rsidRPr="002D1980">
              <w:t>ant to role, responding, explaining, clarifying and expanding on ideas and information immediately</w:t>
            </w:r>
          </w:p>
        </w:tc>
      </w:tr>
      <w:tr w:rsidTr="002D19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1.1, 1.2, 1.3, 1.4, 2.1, 2.2, 3.1, 3.2, 4.1, 4.2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ListBullet"/>
            </w:pPr>
            <w:r w:rsidRPr="002D1980">
              <w:t>Sequences and schedules complex activities and monitors implementation</w:t>
            </w:r>
          </w:p>
          <w:p w:rsidR="00000000" w:rsidRPr="002D1980" w:rsidP="002D1980">
            <w:pPr>
              <w:pStyle w:val="ListBullet"/>
            </w:pPr>
            <w:r w:rsidRPr="002D1980">
              <w:t>Recognises and an</w:t>
            </w:r>
            <w:r w:rsidRPr="002D1980">
              <w:t>ticipates an increasing range of familiar problems, their symptoms and causes</w:t>
            </w:r>
          </w:p>
        </w:tc>
      </w:tr>
    </w:tbl>
    <w:p w:rsidR="00000000" w:rsidRPr="002D1980" w:rsidP="002D1980">
      <w:pPr>
        <w:pStyle w:val="BodyText"/>
      </w:pPr>
    </w:p>
    <w:p w:rsidR="00000000" w:rsidRPr="002D1980" w:rsidP="002D1980">
      <w:pPr>
        <w:pStyle w:val="AllowPageBreak"/>
      </w:pPr>
    </w:p>
    <w:p w:rsidR="00000000" w:rsidRPr="002D1980" w:rsidP="002D1980">
      <w:pPr>
        <w:pStyle w:val="Heading1"/>
      </w:pPr>
      <w:bookmarkStart w:id="6" w:name="O_693986"/>
      <w:bookmarkEnd w:id="6"/>
      <w:r w:rsidRPr="002D1980">
        <w:t>Unit Mapping Information</w:t>
      </w:r>
    </w:p>
    <w:tbl>
      <w:tblPr>
        <w:tblW w:w="9240" w:type="dxa"/>
        <w:tblLayout w:type="fixed"/>
        <w:tblCellMar>
          <w:left w:w="62" w:type="dxa"/>
          <w:right w:w="62" w:type="dxa"/>
        </w:tblCellMar>
        <w:tblLook w:val="0000"/>
      </w:tblPr>
      <w:tblGrid>
        <w:gridCol w:w="2355"/>
        <w:gridCol w:w="2295"/>
        <w:gridCol w:w="2160"/>
        <w:gridCol w:w="2430"/>
      </w:tblGrid>
      <w:tr w:rsidTr="002D1980">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 xml:space="preserve">Code and title </w:t>
            </w:r>
          </w:p>
          <w:p w:rsidR="00000000" w:rsidRPr="002D1980" w:rsidP="002D1980">
            <w:pPr>
              <w:pStyle w:val="BodyText"/>
            </w:pPr>
            <w:r w:rsidRPr="002D198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Code and title</w:t>
            </w:r>
          </w:p>
          <w:p w:rsidR="00000000" w:rsidRPr="002D1980" w:rsidP="002D1980">
            <w:pPr>
              <w:pStyle w:val="BodyText"/>
            </w:pPr>
            <w:r w:rsidRPr="002D198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rPr>
                <w:rStyle w:val="SpecialBold"/>
              </w:rPr>
              <w:t>Equivalence status</w:t>
            </w:r>
          </w:p>
        </w:tc>
      </w:tr>
      <w:tr w:rsidTr="002D1980">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ICPCBF312 Set cutting forme and strippers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ICPCF312C Set cutting forme and strippers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Equivalent unit</w:t>
            </w:r>
          </w:p>
        </w:tc>
      </w:tr>
    </w:tbl>
    <w:p w:rsidR="00000000" w:rsidRPr="002D1980" w:rsidP="002D1980">
      <w:pPr>
        <w:pStyle w:val="BodyText"/>
      </w:pPr>
    </w:p>
    <w:p w:rsidR="00000000" w:rsidRPr="002D1980" w:rsidP="002D1980">
      <w:pPr>
        <w:pStyle w:val="AllowPageBreak"/>
      </w:pPr>
    </w:p>
    <w:p w:rsidR="00000000" w:rsidRPr="002D1980" w:rsidP="002D1980">
      <w:pPr>
        <w:pStyle w:val="Heading1"/>
      </w:pPr>
      <w:bookmarkStart w:id="7" w:name="O_693993"/>
      <w:bookmarkEnd w:id="7"/>
      <w:r w:rsidRPr="002D1980">
        <w:t>Links</w:t>
      </w:r>
    </w:p>
    <w:p w:rsidR="00000000" w:rsidRPr="002D1980" w:rsidP="006C6ECD">
      <w:pPr>
        <w:pStyle w:val="BodyText"/>
      </w:pPr>
      <w:r w:rsidRPr="002D198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C453D">
        <w:rPr>
          <w:rStyle w:val="Hyperlink"/>
        </w:rPr>
        <w:t>https://vetnet.gov.au/Pages/TrainingDocs.aspx?q=a74b7a0f-a253-47e3-8be0-5d426e24131d</w:t>
      </w:r>
      <w:r>
        <w:fldChar w:fldCharType="end"/>
      </w:r>
    </w:p>
    <w:p w:rsidR="00000000" w:rsidRPr="002D1980" w:rsidP="006C6ECD">
      <w:pPr>
        <w:pStyle w:val="BodyText"/>
        <w:sectPr w:rsidSect="002D1980">
          <w:headerReference w:type="default" r:id="rId10"/>
          <w:footerReference w:type="default" r:id="rId11"/>
          <w:pgSz w:w="11908" w:h="16833"/>
          <w:pgMar w:top="1702" w:right="1418" w:bottom="1702" w:left="1418" w:header="992" w:footer="992" w:gutter="0"/>
          <w:cols w:space="720"/>
          <w:noEndnote/>
          <w:docGrid w:linePitch="299"/>
        </w:sectPr>
      </w:pPr>
    </w:p>
    <w:p w:rsidR="00000000" w:rsidRPr="002D1980" w:rsidP="002D1980">
      <w:pPr>
        <w:pStyle w:val="SuperHeading"/>
      </w:pPr>
      <w:r w:rsidRPr="002D1980">
        <w:t>Assessment Requirements for ICPCBF312 Set cutting forme and strippers</w:t>
      </w:r>
    </w:p>
    <w:p w:rsidR="00000000" w:rsidRPr="002D1980" w:rsidP="002D1980">
      <w:pPr>
        <w:pStyle w:val="Heading1"/>
      </w:pPr>
      <w:bookmarkStart w:id="8" w:name="O_693988"/>
      <w:bookmarkEnd w:id="8"/>
      <w:r w:rsidRPr="002D1980">
        <w:t>Modification History</w:t>
      </w:r>
    </w:p>
    <w:tbl>
      <w:tblPr>
        <w:tblW w:w="0" w:type="auto"/>
        <w:tblLayout w:type="fixed"/>
        <w:tblCellMar>
          <w:left w:w="62" w:type="dxa"/>
          <w:right w:w="62" w:type="dxa"/>
        </w:tblCellMar>
        <w:tblLook w:val="0000"/>
      </w:tblPr>
      <w:tblGrid>
        <w:gridCol w:w="2627"/>
        <w:gridCol w:w="6337"/>
      </w:tblGrid>
      <w:tr w:rsidTr="002D19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rPr>
                <w:rStyle w:val="SpecialBold"/>
              </w:rPr>
              <w:t>Comments</w:t>
            </w:r>
          </w:p>
        </w:tc>
      </w:tr>
      <w:tr w:rsidTr="002D19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80">
            <w:pPr>
              <w:pStyle w:val="BodyText"/>
              <w:rPr>
                <w:lang w:val="en-NZ"/>
              </w:rPr>
            </w:pPr>
            <w:r w:rsidRPr="002D19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80" w:rsidP="002D1980">
            <w:pPr>
              <w:pStyle w:val="BodyText"/>
            </w:pPr>
            <w:r w:rsidRPr="002D1980">
              <w:t>This version first released with ICP Printing and Graphic Arts Training Package Version 1.0.</w:t>
            </w:r>
          </w:p>
        </w:tc>
      </w:tr>
    </w:tbl>
    <w:p w:rsidR="00000000" w:rsidRPr="002D1980" w:rsidP="002D1980">
      <w:pPr>
        <w:pStyle w:val="BodyText"/>
      </w:pPr>
    </w:p>
    <w:p w:rsidR="00000000" w:rsidRPr="002D1980" w:rsidP="002D1980">
      <w:pPr>
        <w:pStyle w:val="AllowPageBreak"/>
      </w:pPr>
    </w:p>
    <w:p w:rsidR="00000000" w:rsidRPr="002D1980" w:rsidP="002D1980">
      <w:pPr>
        <w:pStyle w:val="Heading1"/>
      </w:pPr>
      <w:bookmarkStart w:id="9" w:name="O_693989"/>
      <w:bookmarkEnd w:id="9"/>
      <w:r w:rsidRPr="002D1980">
        <w:t>Performance Evidence</w:t>
      </w:r>
    </w:p>
    <w:p w:rsidR="00000000" w:rsidRPr="002D1980" w:rsidP="006C6ECD">
      <w:pPr>
        <w:pStyle w:val="BodyText"/>
      </w:pPr>
      <w:r w:rsidRPr="002D1980">
        <w:t>Evidence of the ability to:</w:t>
      </w:r>
    </w:p>
    <w:p w:rsidR="00000000" w:rsidRPr="002D1980" w:rsidP="002D1980">
      <w:pPr>
        <w:pStyle w:val="ListBullet"/>
      </w:pPr>
      <w:r w:rsidRPr="002D1980">
        <w:t>correctly prepare TWO cutting formes (one large, one small) to accommodate TWO different, typi</w:t>
      </w:r>
      <w:r w:rsidRPr="002D1980">
        <w:t>cally used substrates using all relevant processes according to manufacturer’s and job specifications, enterprise procedures and listed performance criteria.</w:t>
      </w:r>
    </w:p>
    <w:p w:rsidR="00000000" w:rsidRPr="002D1980" w:rsidP="002D1980">
      <w:pPr>
        <w:pStyle w:val="BodyText"/>
      </w:pPr>
    </w:p>
    <w:p w:rsidR="00000000" w:rsidRPr="002D1980" w:rsidP="006C6ECD">
      <w:pPr>
        <w:pStyle w:val="BodyText"/>
      </w:pPr>
      <w:r w:rsidRPr="002D1980">
        <w:t>Note: If a specific volume or frequency is not sta</w:t>
      </w:r>
      <w:r w:rsidRPr="002D1980">
        <w:t>ted, then evidence must be provided at least once.</w:t>
      </w:r>
    </w:p>
    <w:p w:rsidR="00000000" w:rsidRPr="002D1980" w:rsidP="002D1980">
      <w:pPr>
        <w:pStyle w:val="Heading1"/>
      </w:pPr>
      <w:bookmarkStart w:id="10" w:name="O_693990"/>
      <w:bookmarkEnd w:id="10"/>
      <w:r w:rsidRPr="002D1980">
        <w:t>Knowledge Evidence</w:t>
      </w:r>
    </w:p>
    <w:p w:rsidR="00000000" w:rsidRPr="002D1980" w:rsidP="006C6ECD">
      <w:pPr>
        <w:pStyle w:val="BodyText"/>
      </w:pPr>
      <w:r w:rsidRPr="002D1980">
        <w:t>To complete the unit requirements safely and effectively, the individual must:</w:t>
      </w:r>
    </w:p>
    <w:p w:rsidR="00000000" w:rsidRPr="002D1980" w:rsidP="002D1980">
      <w:pPr>
        <w:pStyle w:val="ListBullet"/>
      </w:pPr>
      <w:r w:rsidRPr="002D1980">
        <w:t>identify work health and safety factors for:</w:t>
      </w:r>
    </w:p>
    <w:p w:rsidR="00000000" w:rsidRPr="002D1980" w:rsidP="002D1980">
      <w:pPr>
        <w:pStyle w:val="ListBullet2"/>
      </w:pPr>
      <w:r w:rsidRPr="002D1980">
        <w:t>setting knives</w:t>
      </w:r>
    </w:p>
    <w:p w:rsidR="00000000" w:rsidRPr="002D1980" w:rsidP="002D1980">
      <w:pPr>
        <w:pStyle w:val="ListBullet2"/>
      </w:pPr>
      <w:r w:rsidRPr="002D1980">
        <w:t>cleaning the machine</w:t>
      </w:r>
    </w:p>
    <w:p w:rsidR="00000000" w:rsidRPr="002D1980" w:rsidP="002D1980">
      <w:pPr>
        <w:pStyle w:val="ListBullet"/>
      </w:pPr>
      <w:r w:rsidRPr="002D1980">
        <w:t>list c</w:t>
      </w:r>
      <w:r w:rsidRPr="002D1980">
        <w:t>hecks made to correctly position bridge holes</w:t>
      </w:r>
    </w:p>
    <w:p w:rsidR="00000000" w:rsidRPr="002D1980" w:rsidP="002D1980">
      <w:pPr>
        <w:pStyle w:val="ListBullet"/>
      </w:pPr>
      <w:r w:rsidRPr="002D1980">
        <w:t>explain reinforcing bridge holes</w:t>
      </w:r>
    </w:p>
    <w:p w:rsidR="00000000" w:rsidRPr="002D1980" w:rsidP="002D1980">
      <w:pPr>
        <w:pStyle w:val="ListBullet"/>
      </w:pPr>
      <w:r w:rsidRPr="002D1980">
        <w:t>identify checks to ensure saw cuts accurately match the line drawings</w:t>
      </w:r>
    </w:p>
    <w:p w:rsidR="00000000" w:rsidRPr="002D1980" w:rsidP="002D1980">
      <w:pPr>
        <w:pStyle w:val="ListBullet"/>
      </w:pPr>
      <w:r w:rsidRPr="002D1980">
        <w:t>list checks made when cutting and shaping knives and creasers</w:t>
      </w:r>
    </w:p>
    <w:p w:rsidR="00000000" w:rsidRPr="002D1980" w:rsidP="002D1980">
      <w:pPr>
        <w:pStyle w:val="ListBullet"/>
      </w:pPr>
      <w:r w:rsidRPr="002D1980">
        <w:t>list factors that determine the amount of rubber attached to the forme</w:t>
      </w:r>
    </w:p>
    <w:p w:rsidR="00000000" w:rsidRPr="002D1980" w:rsidP="002D1980">
      <w:pPr>
        <w:pStyle w:val="ListBullet"/>
      </w:pPr>
      <w:r w:rsidRPr="002D1980">
        <w:t>list factors that determine positioning of the rubber on the forme</w:t>
      </w:r>
    </w:p>
    <w:p w:rsidR="00000000" w:rsidRPr="002D1980" w:rsidP="002D1980">
      <w:pPr>
        <w:pStyle w:val="ListBullet"/>
      </w:pPr>
      <w:r w:rsidRPr="002D1980">
        <w:t>list important items to consider when setting knives and creasers into position on the forme blank</w:t>
      </w:r>
    </w:p>
    <w:p w:rsidR="00000000" w:rsidRPr="002D1980" w:rsidP="002D1980">
      <w:pPr>
        <w:pStyle w:val="ListBullet"/>
      </w:pPr>
      <w:r w:rsidRPr="002D1980">
        <w:t>list checks require</w:t>
      </w:r>
      <w:r w:rsidRPr="002D1980">
        <w:t xml:space="preserve">d when attaching stripping materials to stripper backing materials and determine how this is done accurately </w:t>
      </w:r>
    </w:p>
    <w:p w:rsidR="00000000" w:rsidRPr="002D1980" w:rsidP="002D1980">
      <w:pPr>
        <w:pStyle w:val="ListBullet"/>
      </w:pPr>
      <w:r w:rsidRPr="002D1980">
        <w:t>explain the purpose of mounting strips</w:t>
      </w:r>
    </w:p>
    <w:p w:rsidR="00000000" w:rsidRPr="002D1980" w:rsidP="002D1980">
      <w:pPr>
        <w:pStyle w:val="ListBullet"/>
      </w:pPr>
      <w:r w:rsidRPr="002D1980">
        <w:t>identify areas to proof to ensure the cutting forme meets production order specifications</w:t>
      </w:r>
    </w:p>
    <w:p w:rsidR="00000000" w:rsidRPr="002D1980" w:rsidP="002D1980">
      <w:pPr>
        <w:pStyle w:val="ListBullet"/>
      </w:pPr>
      <w:r w:rsidRPr="002D1980">
        <w:t>explain the impor</w:t>
      </w:r>
      <w:r w:rsidRPr="002D1980">
        <w:t>tance of allocating numbers to each forme, and the accepted method of recording forme allocation numbers</w:t>
      </w:r>
    </w:p>
    <w:p w:rsidR="00000000" w:rsidRPr="002D1980" w:rsidP="002D1980">
      <w:pPr>
        <w:pStyle w:val="ListBullet"/>
      </w:pPr>
      <w:r w:rsidRPr="002D1980">
        <w:t>identify areas of the machine that need regular cleaning, materials that need to be cleaned from the machine, and how to keep the machine clear of surf</w:t>
      </w:r>
      <w:r w:rsidRPr="002D1980">
        <w:t>ace rust (condensation)</w:t>
      </w:r>
    </w:p>
    <w:p w:rsidR="00000000" w:rsidRPr="002D1980" w:rsidP="002D1980">
      <w:pPr>
        <w:pStyle w:val="ListBullet"/>
      </w:pPr>
      <w:r w:rsidRPr="002D1980">
        <w:t>list recommended cleaning agents applicable to the cutting forme machine</w:t>
      </w:r>
    </w:p>
    <w:p w:rsidR="00000000" w:rsidRPr="002D1980" w:rsidP="002D1980">
      <w:pPr>
        <w:pStyle w:val="ListBullet"/>
      </w:pPr>
      <w:r w:rsidRPr="002D1980">
        <w:t>identify how to record and report machine maintenance problems</w:t>
      </w:r>
    </w:p>
    <w:p w:rsidR="00000000" w:rsidRPr="002D1980" w:rsidP="002D1980">
      <w:pPr>
        <w:pStyle w:val="ListBullet"/>
      </w:pPr>
      <w:r w:rsidRPr="002D1980">
        <w:t>identify indicators that the machine is in need of oiling/greasing</w:t>
      </w:r>
    </w:p>
    <w:p w:rsidR="00000000" w:rsidRPr="002D1980" w:rsidP="002D1980">
      <w:pPr>
        <w:pStyle w:val="ListBullet"/>
      </w:pPr>
      <w:r w:rsidRPr="002D1980">
        <w:t>explain the importance of mon</w:t>
      </w:r>
      <w:r w:rsidRPr="002D1980">
        <w:t>itoring condition of the forme and stripper, and information to record when reporting the condition status</w:t>
      </w:r>
    </w:p>
    <w:p w:rsidR="00000000" w:rsidRPr="002D1980" w:rsidP="002D1980">
      <w:pPr>
        <w:pStyle w:val="ListBullet"/>
      </w:pPr>
      <w:r w:rsidRPr="002D1980">
        <w:t>identify machine manuals, safety and other documentation relevant to this task, where they are kept, and the information included in them.</w:t>
      </w:r>
    </w:p>
    <w:p w:rsidR="00000000" w:rsidRPr="002D1980" w:rsidP="002D1980">
      <w:pPr>
        <w:pStyle w:val="AllowPageBreak"/>
      </w:pPr>
    </w:p>
    <w:p w:rsidR="00000000" w:rsidRPr="002D1980" w:rsidP="002D1980">
      <w:pPr>
        <w:pStyle w:val="Heading1"/>
      </w:pPr>
      <w:bookmarkStart w:id="11" w:name="O_693991"/>
      <w:bookmarkEnd w:id="11"/>
      <w:r w:rsidRPr="002D1980">
        <w:t>Assessment Conditions</w:t>
      </w:r>
    </w:p>
    <w:p w:rsidR="00000000" w:rsidRPr="002D1980" w:rsidP="006C6ECD">
      <w:pPr>
        <w:pStyle w:val="BodyText"/>
      </w:pPr>
      <w:r w:rsidRPr="002D1980">
        <w:t>Gather evidence to demonstrate consistent performance in conditions that are safe and replicate the workplace. Noise levels, production flow, interruptions and time variances must be typical of those experienced in the converti</w:t>
      </w:r>
      <w:r w:rsidRPr="002D1980">
        <w:t>ng, binding and finishing field of work and include access to relevant facilities, special purpose tools, equipment and materials.</w:t>
      </w:r>
    </w:p>
    <w:p w:rsidR="00000000" w:rsidRPr="002D1980" w:rsidP="006C6ECD">
      <w:pPr>
        <w:pStyle w:val="BodyText"/>
      </w:pPr>
      <w:r w:rsidRPr="002D1980">
        <w:t>Assessors must satisfy NVR/AQTF assessor requirements.</w:t>
      </w:r>
    </w:p>
    <w:p w:rsidR="00000000" w:rsidRPr="002D1980" w:rsidP="002D1980">
      <w:pPr>
        <w:pStyle w:val="Heading1"/>
      </w:pPr>
      <w:bookmarkStart w:id="12" w:name="O_693994"/>
      <w:bookmarkEnd w:id="12"/>
      <w:r w:rsidRPr="002D1980">
        <w:t>Links</w:t>
      </w:r>
    </w:p>
    <w:p w:rsidR="00000000" w:rsidRPr="002D1980" w:rsidP="006C6ECD">
      <w:pPr>
        <w:pStyle w:val="BodyText"/>
      </w:pPr>
      <w:r w:rsidRPr="002D198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C453D">
        <w:rPr>
          <w:rStyle w:val="Hyperlink"/>
        </w:rPr>
        <w:t>https://vetnet.gov.au/Pages/TrainingDocs.aspx?q=a74b7a0f-a253-47e3-8be0-5d426e24131d</w:t>
      </w:r>
      <w:r>
        <w:fldChar w:fldCharType="end"/>
      </w:r>
    </w:p>
    <w:p w:rsidR="00000000" w:rsidRPr="002D1980" w:rsidP="002D1980"/>
    <w:sectPr w:rsidSect="002D19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80" w:rsidRPr="006C6ECD" w:rsidP="006C6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CD" w:rsidP="002D1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6ECD" w:rsidP="002D19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6ECD" w:rsidP="002D19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80" w:rsidP="002D1980">
    <w:pPr>
      <w:pStyle w:val="Footer"/>
      <w:framePr w:wrap="around"/>
    </w:pPr>
    <w:r>
      <w:fldChar w:fldCharType="begin"/>
    </w:r>
    <w:r>
      <w:instrText xml:space="preserve"> DOCPROPERTY  Subject  \* MERGEFORMAT </w:instrText>
    </w:r>
    <w:r>
      <w:fldChar w:fldCharType="separate"/>
    </w:r>
    <w:r w:rsidR="006C6ECD">
      <w:t>Approved</w:t>
    </w:r>
    <w:r w:rsidR="006C6ECD">
      <w:fldChar w:fldCharType="end"/>
    </w:r>
    <w:r>
      <w:tab/>
      <w:t xml:space="preserve">Page </w:t>
    </w:r>
    <w:r>
      <w:fldChar w:fldCharType="begin"/>
    </w:r>
    <w:r>
      <w:instrText xml:space="preserve"> PAGE  \* Arabic  \* MERGEFORMAT </w:instrText>
    </w:r>
    <w:r>
      <w:fldChar w:fldCharType="separate"/>
    </w:r>
    <w:r w:rsidR="006C6E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6ECD">
      <w:rPr>
        <w:noProof/>
      </w:rPr>
      <w:t>4</w:t>
    </w:r>
    <w:r>
      <w:rPr>
        <w:noProof/>
      </w:rPr>
      <w:fldChar w:fldCharType="end"/>
    </w:r>
  </w:p>
  <w:p w:rsidR="002D1980" w:rsidP="002D1980">
    <w:pPr>
      <w:pStyle w:val="Footer"/>
      <w:framePr w:wrap="around"/>
    </w:pPr>
    <w:r>
      <w:t xml:space="preserve">© Commonwealth of Australia, </w:t>
    </w:r>
    <w:r>
      <w:fldChar w:fldCharType="begin"/>
    </w:r>
    <w:r>
      <w:instrText xml:space="preserve"> DATE  \@ "yyyy"  \* MERGEFORMAT </w:instrText>
    </w:r>
    <w:r>
      <w:fldChar w:fldCharType="separate"/>
    </w:r>
    <w:r w:rsidR="006C6ECD">
      <w:rPr>
        <w:noProof/>
      </w:rPr>
      <w:t>2025</w:t>
    </w:r>
    <w:r>
      <w:fldChar w:fldCharType="end"/>
    </w:r>
    <w:r>
      <w:tab/>
    </w:r>
    <w:r>
      <w:fldChar w:fldCharType="begin"/>
    </w:r>
    <w:r>
      <w:instrText xml:space="preserve"> DOCPROPERTY  Author  \* MERGEFORMAT </w:instrText>
    </w:r>
    <w:r>
      <w:fldChar w:fldCharType="separate"/>
    </w:r>
    <w:r w:rsidR="006C6ECD">
      <w:t>Manufacturing Industry Skills Alliance</w:t>
    </w:r>
    <w:r w:rsidR="006C6ECD">
      <w:fldChar w:fldCharType="end"/>
    </w:r>
  </w:p>
  <w:p w:rsidR="002D1980" w:rsidP="002D1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980" w:rsidRPr="006C6ECD" w:rsidP="006C6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CD" w:rsidRPr="002D2AF8" w:rsidP="002D1980">
    <w:pPr>
      <w:pStyle w:val="Header"/>
      <w:framePr w:wrap="around"/>
    </w:pPr>
    <w:r>
      <w:fldChar w:fldCharType="begin"/>
    </w:r>
    <w:r>
      <w:instrText xml:space="preserve"> TITLE   \* MERGEFORMAT </w:instrText>
    </w:r>
    <w:r>
      <w:fldChar w:fldCharType="separate"/>
    </w:r>
    <w:r>
      <w:t>ICPCBF312 Set cutting forme and strippers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6ECD" w:rsidP="002D19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80" w:rsidRPr="002D2AF8" w:rsidP="002D1980">
    <w:pPr>
      <w:pStyle w:val="Header"/>
      <w:framePr w:wrap="around"/>
    </w:pPr>
    <w:r>
      <w:fldChar w:fldCharType="begin"/>
    </w:r>
    <w:r>
      <w:instrText xml:space="preserve"> TITLE   \* MERGEFORMAT </w:instrText>
    </w:r>
    <w:r>
      <w:fldChar w:fldCharType="separate"/>
    </w:r>
    <w:r w:rsidR="006C6ECD">
      <w:t>ICPCBF312 Set cutting forme and strippers</w:t>
    </w:r>
    <w:r w:rsidR="006C6ECD">
      <w:fldChar w:fldCharType="end"/>
    </w:r>
    <w:r>
      <w:tab/>
      <w:t xml:space="preserve">Date this document was generated: </w:t>
    </w:r>
    <w:r>
      <w:fldChar w:fldCharType="begin"/>
    </w:r>
    <w:r>
      <w:instrText xml:space="preserve"> CREATEDATE  \@ "d MMMM yyyy"  \* MERGEFORMAT </w:instrText>
    </w:r>
    <w:r>
      <w:fldChar w:fldCharType="separate"/>
    </w:r>
    <w:r w:rsidR="006C6ECD">
      <w:rPr>
        <w:noProof/>
      </w:rPr>
      <w:t>2 March 2025</w:t>
    </w:r>
    <w:r>
      <w:fldChar w:fldCharType="end"/>
    </w:r>
  </w:p>
  <w:p w:rsidR="002D1980" w:rsidP="002D1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B46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64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A4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980"/>
    <w:pPr>
      <w:spacing w:before="360" w:after="60"/>
      <w:outlineLvl w:val="0"/>
    </w:pPr>
    <w:rPr>
      <w:sz w:val="32"/>
    </w:rPr>
  </w:style>
  <w:style w:type="paragraph" w:styleId="Heading2">
    <w:name w:val="heading 2"/>
    <w:basedOn w:val="HeadingBase"/>
    <w:next w:val="BodyText"/>
    <w:link w:val="Heading2Char"/>
    <w:qFormat/>
    <w:rsid w:val="002D1980"/>
    <w:pPr>
      <w:keepLines/>
      <w:spacing w:before="240" w:after="120"/>
      <w:outlineLvl w:val="1"/>
    </w:pPr>
    <w:rPr>
      <w:sz w:val="28"/>
      <w:szCs w:val="40"/>
    </w:rPr>
  </w:style>
  <w:style w:type="paragraph" w:styleId="Heading3">
    <w:name w:val="heading 3"/>
    <w:basedOn w:val="HeadingBase"/>
    <w:next w:val="BodyText"/>
    <w:link w:val="Heading3Char"/>
    <w:qFormat/>
    <w:rsid w:val="002D1980"/>
    <w:pPr>
      <w:spacing w:before="180" w:after="120"/>
      <w:outlineLvl w:val="2"/>
    </w:pPr>
    <w:rPr>
      <w:spacing w:val="-10"/>
      <w:kern w:val="32"/>
    </w:rPr>
  </w:style>
  <w:style w:type="paragraph" w:styleId="Heading4">
    <w:name w:val="heading 4"/>
    <w:basedOn w:val="HeadingBase"/>
    <w:next w:val="BodyText"/>
    <w:link w:val="Heading4Char"/>
    <w:qFormat/>
    <w:rsid w:val="002D1980"/>
    <w:pPr>
      <w:spacing w:before="160" w:after="120"/>
      <w:outlineLvl w:val="3"/>
    </w:pPr>
    <w:rPr>
      <w:sz w:val="22"/>
    </w:rPr>
  </w:style>
  <w:style w:type="paragraph" w:styleId="Heading5">
    <w:name w:val="heading 5"/>
    <w:basedOn w:val="HeadingBase"/>
    <w:next w:val="Normal"/>
    <w:link w:val="Heading5Char"/>
    <w:qFormat/>
    <w:rsid w:val="002D1980"/>
    <w:pPr>
      <w:spacing w:before="80"/>
      <w:outlineLvl w:val="4"/>
    </w:pPr>
    <w:rPr>
      <w:color w:val="918585"/>
      <w:sz w:val="20"/>
    </w:rPr>
  </w:style>
  <w:style w:type="paragraph" w:styleId="Heading6">
    <w:name w:val="heading 6"/>
    <w:basedOn w:val="HeadingBase"/>
    <w:next w:val="Normal"/>
    <w:link w:val="Heading6Char"/>
    <w:qFormat/>
    <w:rsid w:val="002D1980"/>
    <w:pPr>
      <w:spacing w:before="60"/>
      <w:outlineLvl w:val="5"/>
    </w:pPr>
    <w:rPr>
      <w:color w:val="918585"/>
      <w:sz w:val="20"/>
    </w:rPr>
  </w:style>
  <w:style w:type="paragraph" w:styleId="Heading7">
    <w:name w:val="heading 7"/>
    <w:basedOn w:val="Normal"/>
    <w:next w:val="Normal"/>
    <w:link w:val="Heading7Char"/>
    <w:qFormat/>
    <w:rsid w:val="002D1980"/>
    <w:pPr>
      <w:ind w:left="720"/>
      <w:outlineLvl w:val="6"/>
    </w:pPr>
    <w:rPr>
      <w:i/>
    </w:rPr>
  </w:style>
  <w:style w:type="paragraph" w:styleId="Heading8">
    <w:name w:val="heading 8"/>
    <w:basedOn w:val="Normal"/>
    <w:next w:val="Normal"/>
    <w:link w:val="Heading8Char"/>
    <w:qFormat/>
    <w:rsid w:val="002D1980"/>
    <w:pPr>
      <w:ind w:left="720"/>
      <w:outlineLvl w:val="7"/>
    </w:pPr>
    <w:rPr>
      <w:i/>
    </w:rPr>
  </w:style>
  <w:style w:type="paragraph" w:styleId="Heading9">
    <w:name w:val="heading 9"/>
    <w:basedOn w:val="Normal"/>
    <w:next w:val="Normal"/>
    <w:link w:val="Heading9Char"/>
    <w:qFormat/>
    <w:rsid w:val="002D1980"/>
    <w:pPr>
      <w:ind w:left="720"/>
      <w:outlineLvl w:val="8"/>
    </w:pPr>
    <w:rPr>
      <w:i/>
    </w:rPr>
  </w:style>
  <w:style w:type="character" w:default="1" w:styleId="DefaultParagraphFont">
    <w:name w:val="Default Paragraph Font"/>
    <w:uiPriority w:val="1"/>
    <w:unhideWhenUsed/>
    <w:rsid w:val="002D1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980"/>
  </w:style>
  <w:style w:type="character" w:customStyle="1" w:styleId="Heading1Char">
    <w:name w:val="Heading 1 Char"/>
    <w:basedOn w:val="DefaultParagraphFont"/>
    <w:link w:val="Heading1"/>
    <w:rsid w:val="002D1980"/>
    <w:rPr>
      <w:rFonts w:ascii="Times New Roman" w:eastAsia="Times New Roman" w:hAnsi="Times New Roman" w:cs="Times New Roman"/>
      <w:b/>
      <w:sz w:val="32"/>
      <w:szCs w:val="20"/>
      <w:lang w:eastAsia="en-US"/>
    </w:rPr>
  </w:style>
  <w:style w:type="paragraph" w:styleId="BodyText">
    <w:name w:val="Body Text"/>
    <w:basedOn w:val="Normal"/>
    <w:link w:val="BodyTextChar"/>
    <w:rsid w:val="002D1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980"/>
    <w:rPr>
      <w:rFonts w:ascii="Times New Roman" w:eastAsia="Times New Roman" w:hAnsi="Times New Roman" w:cs="Times New Roman"/>
      <w:sz w:val="24"/>
      <w:lang w:eastAsia="en-US"/>
    </w:rPr>
  </w:style>
  <w:style w:type="paragraph" w:styleId="ListBullet">
    <w:name w:val="List Bullet"/>
    <w:basedOn w:val="List"/>
    <w:rsid w:val="002D1980"/>
    <w:pPr>
      <w:numPr>
        <w:numId w:val="12"/>
      </w:numPr>
      <w:tabs>
        <w:tab w:val="clear" w:pos="340"/>
      </w:tabs>
      <w:spacing w:before="40" w:after="40"/>
    </w:pPr>
  </w:style>
  <w:style w:type="character" w:customStyle="1" w:styleId="SpecialBold">
    <w:name w:val="Special Bold"/>
    <w:basedOn w:val="DefaultParagraphFont"/>
    <w:rsid w:val="002D1980"/>
    <w:rPr>
      <w:b/>
      <w:spacing w:val="0"/>
    </w:rPr>
  </w:style>
  <w:style w:type="paragraph" w:styleId="ListBullet2">
    <w:name w:val="List Bullet 2"/>
    <w:basedOn w:val="List2"/>
    <w:rsid w:val="002D1980"/>
    <w:pPr>
      <w:numPr>
        <w:numId w:val="13"/>
      </w:numPr>
      <w:tabs>
        <w:tab w:val="clear" w:pos="680"/>
      </w:tabs>
    </w:pPr>
  </w:style>
  <w:style w:type="character" w:styleId="Emphasis">
    <w:name w:val="Emphasis"/>
    <w:basedOn w:val="DefaultParagraphFont"/>
    <w:qFormat/>
    <w:rsid w:val="002D1980"/>
    <w:rPr>
      <w:i/>
    </w:rPr>
  </w:style>
  <w:style w:type="paragraph" w:customStyle="1" w:styleId="SuperHeading">
    <w:name w:val="SuperHeading"/>
    <w:basedOn w:val="Normal"/>
    <w:rsid w:val="002D1980"/>
    <w:pPr>
      <w:spacing w:before="240" w:after="120"/>
      <w:outlineLvl w:val="0"/>
    </w:pPr>
    <w:rPr>
      <w:rFonts w:ascii="Times New Roman" w:hAnsi="Times New Roman"/>
      <w:b/>
      <w:sz w:val="32"/>
    </w:rPr>
  </w:style>
  <w:style w:type="paragraph" w:customStyle="1" w:styleId="AllowPageBreak">
    <w:name w:val="AllowPageBreak"/>
    <w:rsid w:val="002D1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980"/>
    <w:rPr>
      <w:rFonts w:ascii="Courier New" w:eastAsia="Times New Roman" w:hAnsi="Courier New" w:cs="Times New Roman"/>
      <w:i/>
      <w:szCs w:val="20"/>
      <w:lang w:eastAsia="en-US"/>
    </w:rPr>
  </w:style>
  <w:style w:type="paragraph" w:customStyle="1" w:styleId="HeadingBase">
    <w:name w:val="Heading Base"/>
    <w:rsid w:val="002D1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980"/>
    <w:pPr>
      <w:tabs>
        <w:tab w:val="right" w:leader="dot" w:pos="9072"/>
      </w:tabs>
      <w:ind w:left="567"/>
    </w:pPr>
    <w:rPr>
      <w:szCs w:val="22"/>
    </w:rPr>
  </w:style>
  <w:style w:type="paragraph" w:customStyle="1" w:styleId="TOCBase">
    <w:name w:val="TOC Base"/>
    <w:rsid w:val="002D1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980"/>
    <w:pPr>
      <w:tabs>
        <w:tab w:val="right" w:leader="dot" w:pos="9072"/>
      </w:tabs>
      <w:spacing w:before="40" w:after="40"/>
      <w:ind w:left="284"/>
    </w:pPr>
    <w:rPr>
      <w:rFonts w:ascii="Times New Roman" w:hAnsi="Times New Roman"/>
    </w:rPr>
  </w:style>
  <w:style w:type="paragraph" w:styleId="TOC1">
    <w:name w:val="toc 1"/>
    <w:basedOn w:val="TOCBase"/>
    <w:next w:val="Normal"/>
    <w:rsid w:val="002D1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980"/>
    <w:rPr>
      <w:rFonts w:ascii="Times New Roman" w:eastAsia="Times New Roman" w:hAnsi="Times New Roman" w:cs="Times New Roman"/>
      <w:sz w:val="16"/>
      <w:lang w:eastAsia="en-US"/>
    </w:rPr>
  </w:style>
  <w:style w:type="paragraph" w:styleId="Title">
    <w:name w:val="Title"/>
    <w:basedOn w:val="HeadingBase"/>
    <w:link w:val="TitleChar"/>
    <w:qFormat/>
    <w:rsid w:val="002D1980"/>
    <w:pPr>
      <w:spacing w:before="5040"/>
      <w:jc w:val="center"/>
    </w:pPr>
    <w:rPr>
      <w:sz w:val="48"/>
      <w:szCs w:val="72"/>
      <w:lang w:val="en-US"/>
    </w:rPr>
  </w:style>
  <w:style w:type="character" w:customStyle="1" w:styleId="TitleChar">
    <w:name w:val="Title Char"/>
    <w:basedOn w:val="DefaultParagraphFont"/>
    <w:link w:val="Title"/>
    <w:rsid w:val="002D1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980"/>
    <w:pPr>
      <w:tabs>
        <w:tab w:val="left" w:pos="3600"/>
        <w:tab w:val="left" w:pos="3958"/>
      </w:tabs>
    </w:pPr>
  </w:style>
  <w:style w:type="paragraph" w:styleId="List">
    <w:name w:val="List"/>
    <w:basedOn w:val="BodyText"/>
    <w:next w:val="BodyText"/>
    <w:rsid w:val="002D1980"/>
    <w:pPr>
      <w:tabs>
        <w:tab w:val="left" w:pos="340"/>
      </w:tabs>
      <w:spacing w:before="60" w:after="60"/>
      <w:ind w:left="340" w:hanging="340"/>
    </w:pPr>
  </w:style>
  <w:style w:type="paragraph" w:customStyle="1" w:styleId="Note">
    <w:name w:val="Note"/>
    <w:basedOn w:val="BodyText"/>
    <w:rsid w:val="002D1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980"/>
    <w:pPr>
      <w:framePr w:wrap="auto" w:hAnchor="text" w:y="6049"/>
    </w:pPr>
    <w:rPr>
      <w:color w:val="000000"/>
      <w:sz w:val="40"/>
    </w:rPr>
  </w:style>
  <w:style w:type="paragraph" w:customStyle="1" w:styleId="TOCTitle">
    <w:name w:val="TOCTitle"/>
    <w:basedOn w:val="Heading1"/>
    <w:rsid w:val="002D1980"/>
    <w:pPr>
      <w:spacing w:after="240"/>
      <w:jc w:val="center"/>
      <w:outlineLvl w:val="9"/>
    </w:pPr>
    <w:rPr>
      <w:caps/>
    </w:rPr>
  </w:style>
  <w:style w:type="paragraph" w:customStyle="1" w:styleId="Version">
    <w:name w:val="Version"/>
    <w:rsid w:val="002D1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980"/>
    <w:pPr>
      <w:keepNext w:val="0"/>
      <w:tabs>
        <w:tab w:val="right" w:pos="4176"/>
      </w:tabs>
      <w:ind w:left="198" w:hanging="198"/>
    </w:pPr>
    <w:rPr>
      <w:rFonts w:ascii="Garamond" w:hAnsi="Garamond"/>
    </w:rPr>
  </w:style>
  <w:style w:type="paragraph" w:styleId="IndexHeading">
    <w:name w:val="index heading"/>
    <w:basedOn w:val="Normal"/>
    <w:next w:val="Index1"/>
    <w:semiHidden/>
    <w:rsid w:val="002D1980"/>
    <w:pPr>
      <w:spacing w:before="120" w:after="120"/>
    </w:pPr>
    <w:rPr>
      <w:rFonts w:ascii="Arial" w:hAnsi="Arial"/>
      <w:b/>
      <w:color w:val="918585"/>
      <w:sz w:val="24"/>
    </w:rPr>
  </w:style>
  <w:style w:type="paragraph" w:styleId="Header">
    <w:name w:val="header"/>
    <w:basedOn w:val="Normal"/>
    <w:link w:val="HeaderChar"/>
    <w:rsid w:val="002D1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980"/>
    <w:rPr>
      <w:rFonts w:ascii="Times New Roman" w:eastAsia="Times New Roman" w:hAnsi="Times New Roman" w:cs="Times New Roman"/>
      <w:sz w:val="16"/>
      <w:szCs w:val="20"/>
      <w:lang w:val="en-GB" w:eastAsia="en-US"/>
    </w:rPr>
  </w:style>
  <w:style w:type="paragraph" w:customStyle="1" w:styleId="Chapter">
    <w:name w:val="Chapter"/>
    <w:basedOn w:val="Normal"/>
    <w:rsid w:val="002D1980"/>
    <w:pPr>
      <w:spacing w:before="240"/>
    </w:pPr>
    <w:rPr>
      <w:rFonts w:ascii="Times New Roman" w:hAnsi="Times New Roman"/>
      <w:smallCaps/>
      <w:spacing w:val="80"/>
      <w:sz w:val="28"/>
    </w:rPr>
  </w:style>
  <w:style w:type="paragraph" w:customStyle="1" w:styleId="InChapter">
    <w:name w:val="InChapter"/>
    <w:basedOn w:val="Heading3"/>
    <w:rsid w:val="002D1980"/>
    <w:pPr>
      <w:spacing w:after="240"/>
      <w:outlineLvl w:val="9"/>
    </w:pPr>
    <w:rPr>
      <w:noProof/>
    </w:rPr>
  </w:style>
  <w:style w:type="paragraph" w:styleId="Index2">
    <w:name w:val="index 2"/>
    <w:basedOn w:val="Normal"/>
    <w:next w:val="Normal"/>
    <w:semiHidden/>
    <w:rsid w:val="002D1980"/>
    <w:pPr>
      <w:tabs>
        <w:tab w:val="right" w:pos="4176"/>
      </w:tabs>
      <w:ind w:left="568" w:hanging="284"/>
    </w:pPr>
    <w:rPr>
      <w:rFonts w:ascii="Garamond" w:hAnsi="Garamond"/>
    </w:rPr>
  </w:style>
  <w:style w:type="paragraph" w:customStyle="1" w:styleId="Byline">
    <w:name w:val="Byline"/>
    <w:rsid w:val="002D1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980"/>
    <w:pPr>
      <w:tabs>
        <w:tab w:val="clear" w:pos="3600"/>
        <w:tab w:val="clear" w:pos="3958"/>
      </w:tabs>
      <w:jc w:val="right"/>
    </w:pPr>
  </w:style>
  <w:style w:type="paragraph" w:styleId="Caption">
    <w:name w:val="caption"/>
    <w:basedOn w:val="BodyText"/>
    <w:next w:val="Normal"/>
    <w:qFormat/>
    <w:rsid w:val="002D1980"/>
    <w:pPr>
      <w:framePr w:w="2268" w:hSpace="181" w:vSpace="181" w:wrap="around" w:vAnchor="text" w:hAnchor="page" w:x="1135" w:y="285" w:anchorLock="1"/>
    </w:pPr>
    <w:rPr>
      <w:i/>
    </w:rPr>
  </w:style>
  <w:style w:type="paragraph" w:customStyle="1" w:styleId="MiniTOCTitle">
    <w:name w:val="MiniTOCTitle"/>
    <w:basedOn w:val="Heading4"/>
    <w:rsid w:val="002D1980"/>
    <w:pPr>
      <w:spacing w:before="240"/>
      <w:outlineLvl w:val="9"/>
    </w:pPr>
    <w:rPr>
      <w:noProof/>
      <w:sz w:val="24"/>
    </w:rPr>
  </w:style>
  <w:style w:type="paragraph" w:customStyle="1" w:styleId="MiniTOCItem">
    <w:name w:val="MiniTOCItem"/>
    <w:basedOn w:val="ListBullet"/>
    <w:rsid w:val="002D1980"/>
    <w:pPr>
      <w:numPr>
        <w:numId w:val="0"/>
      </w:numPr>
      <w:tabs>
        <w:tab w:val="right" w:leader="dot" w:pos="6521"/>
      </w:tabs>
      <w:spacing w:before="0" w:after="0"/>
    </w:pPr>
  </w:style>
  <w:style w:type="paragraph" w:customStyle="1" w:styleId="TOFTitle">
    <w:name w:val="TOFTitle"/>
    <w:basedOn w:val="TOCTitle"/>
    <w:rsid w:val="002D1980"/>
  </w:style>
  <w:style w:type="paragraph" w:styleId="TableofFigures">
    <w:name w:val="table of figures"/>
    <w:basedOn w:val="Normal"/>
    <w:next w:val="Normal"/>
    <w:semiHidden/>
    <w:rsid w:val="002D1980"/>
    <w:pPr>
      <w:tabs>
        <w:tab w:val="right" w:leader="dot" w:pos="9072"/>
      </w:tabs>
      <w:ind w:left="970" w:hanging="403"/>
    </w:pPr>
    <w:rPr>
      <w:rFonts w:ascii="Times New Roman" w:hAnsi="Times New Roman"/>
      <w:b/>
    </w:rPr>
  </w:style>
  <w:style w:type="paragraph" w:styleId="ListNumber">
    <w:name w:val="List Number"/>
    <w:basedOn w:val="List"/>
    <w:rsid w:val="002D1980"/>
    <w:pPr>
      <w:numPr>
        <w:numId w:val="15"/>
      </w:numPr>
      <w:tabs>
        <w:tab w:val="clear" w:pos="340"/>
      </w:tabs>
    </w:pPr>
  </w:style>
  <w:style w:type="character" w:customStyle="1" w:styleId="WingdingSymbols">
    <w:name w:val="Wingding Symbols"/>
    <w:rsid w:val="002D1980"/>
    <w:rPr>
      <w:rFonts w:ascii="Wingdings" w:hAnsi="Wingdings"/>
    </w:rPr>
  </w:style>
  <w:style w:type="paragraph" w:customStyle="1" w:styleId="TableHeading">
    <w:name w:val="Table Heading"/>
    <w:basedOn w:val="HeadingBase"/>
    <w:rsid w:val="002D1980"/>
    <w:pPr>
      <w:keepLines/>
      <w:pBdr>
        <w:bottom w:val="single" w:sz="6" w:space="1" w:color="918585"/>
      </w:pBdr>
      <w:spacing w:before="240"/>
    </w:pPr>
  </w:style>
  <w:style w:type="character" w:customStyle="1" w:styleId="HotSpot">
    <w:name w:val="HotSpot"/>
    <w:rsid w:val="002D1980"/>
    <w:rPr>
      <w:color w:val="0033CC"/>
      <w:u w:val="none"/>
    </w:rPr>
  </w:style>
  <w:style w:type="paragraph" w:customStyle="1" w:styleId="BodyTextRight">
    <w:name w:val="Body Text Right"/>
    <w:basedOn w:val="BodyText"/>
    <w:rsid w:val="002D1980"/>
    <w:pPr>
      <w:spacing w:before="0" w:after="0"/>
      <w:jc w:val="right"/>
    </w:pPr>
  </w:style>
  <w:style w:type="paragraph" w:styleId="Index3">
    <w:name w:val="index 3"/>
    <w:basedOn w:val="ListNumber2"/>
    <w:next w:val="Normal"/>
    <w:semiHidden/>
    <w:rsid w:val="002D1980"/>
    <w:pPr>
      <w:numPr>
        <w:numId w:val="0"/>
      </w:numPr>
      <w:tabs>
        <w:tab w:val="right" w:leader="dot" w:pos="4176"/>
      </w:tabs>
    </w:pPr>
  </w:style>
  <w:style w:type="paragraph" w:styleId="ListNumber2">
    <w:name w:val="List Number 2"/>
    <w:basedOn w:val="List2"/>
    <w:rsid w:val="002D1980"/>
    <w:pPr>
      <w:numPr>
        <w:numId w:val="10"/>
      </w:numPr>
      <w:tabs>
        <w:tab w:val="clear" w:pos="1060"/>
      </w:tabs>
    </w:pPr>
  </w:style>
  <w:style w:type="paragraph" w:customStyle="1" w:styleId="MarginNote">
    <w:name w:val="Margin Note"/>
    <w:basedOn w:val="BodyText"/>
    <w:rsid w:val="002D1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980"/>
    <w:rPr>
      <w:sz w:val="32"/>
    </w:rPr>
  </w:style>
  <w:style w:type="paragraph" w:customStyle="1" w:styleId="HeadingProcedure">
    <w:name w:val="Heading Procedure"/>
    <w:basedOn w:val="HeadingBase"/>
    <w:next w:val="Normal"/>
    <w:rsid w:val="002D1980"/>
    <w:pPr>
      <w:tabs>
        <w:tab w:val="left" w:pos="0"/>
      </w:tabs>
      <w:spacing w:before="120" w:after="60"/>
    </w:pPr>
    <w:rPr>
      <w:i/>
      <w:color w:val="918585"/>
      <w:sz w:val="22"/>
    </w:rPr>
  </w:style>
  <w:style w:type="paragraph" w:customStyle="1" w:styleId="TableBodyText">
    <w:name w:val="Table Body Text"/>
    <w:basedOn w:val="BodyText"/>
    <w:rsid w:val="002D1980"/>
    <w:pPr>
      <w:spacing w:before="60" w:after="60"/>
    </w:pPr>
  </w:style>
  <w:style w:type="paragraph" w:styleId="ListContinue">
    <w:name w:val="List Continue"/>
    <w:basedOn w:val="List"/>
    <w:rsid w:val="002D1980"/>
    <w:pPr>
      <w:ind w:firstLine="0"/>
    </w:pPr>
  </w:style>
  <w:style w:type="paragraph" w:customStyle="1" w:styleId="ListNote">
    <w:name w:val="List Note"/>
    <w:basedOn w:val="List"/>
    <w:rsid w:val="002D1980"/>
    <w:pPr>
      <w:pBdr>
        <w:top w:val="single" w:sz="6" w:space="2" w:color="918585"/>
        <w:bottom w:val="single" w:sz="6" w:space="2" w:color="918585"/>
      </w:pBdr>
      <w:tabs>
        <w:tab w:val="left" w:pos="1021"/>
      </w:tabs>
      <w:ind w:firstLine="0"/>
    </w:pPr>
  </w:style>
  <w:style w:type="paragraph" w:customStyle="1" w:styleId="Warning">
    <w:name w:val="Warning"/>
    <w:basedOn w:val="BodyText"/>
    <w:rsid w:val="002D1980"/>
    <w:pPr>
      <w:shd w:val="clear" w:color="auto" w:fill="D9D9D9"/>
      <w:tabs>
        <w:tab w:val="left" w:pos="992"/>
      </w:tabs>
      <w:ind w:left="119" w:right="119"/>
    </w:pPr>
    <w:rPr>
      <w:sz w:val="20"/>
    </w:rPr>
  </w:style>
  <w:style w:type="paragraph" w:customStyle="1" w:styleId="MarginIcons">
    <w:name w:val="Margin Icons"/>
    <w:basedOn w:val="BodyText"/>
    <w:rsid w:val="002D1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980"/>
    <w:rPr>
      <w:rFonts w:ascii="Courier New" w:hAnsi="Courier New"/>
    </w:rPr>
  </w:style>
  <w:style w:type="paragraph" w:customStyle="1" w:styleId="NoteBullet">
    <w:name w:val="Note Bullet"/>
    <w:basedOn w:val="Note"/>
    <w:rsid w:val="002D1980"/>
    <w:pPr>
      <w:tabs>
        <w:tab w:val="clear" w:pos="680"/>
      </w:tabs>
      <w:spacing w:before="60" w:after="60"/>
    </w:pPr>
  </w:style>
  <w:style w:type="paragraph" w:customStyle="1" w:styleId="SubHeading2">
    <w:name w:val="SubHeading2"/>
    <w:basedOn w:val="HeadingBase"/>
    <w:rsid w:val="002D1980"/>
    <w:pPr>
      <w:spacing w:before="240" w:after="60"/>
    </w:pPr>
    <w:rPr>
      <w:sz w:val="20"/>
    </w:rPr>
  </w:style>
  <w:style w:type="paragraph" w:customStyle="1" w:styleId="SubHeading1">
    <w:name w:val="SubHeading1"/>
    <w:basedOn w:val="HeadingBase"/>
    <w:rsid w:val="002D1980"/>
    <w:pPr>
      <w:spacing w:before="240" w:after="60"/>
    </w:pPr>
    <w:rPr>
      <w:color w:val="918585"/>
      <w:sz w:val="22"/>
    </w:rPr>
  </w:style>
  <w:style w:type="paragraph" w:customStyle="1" w:styleId="SideHeading">
    <w:name w:val="Side Heading"/>
    <w:basedOn w:val="HeadingBase"/>
    <w:rsid w:val="002D1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980"/>
    <w:pPr>
      <w:tabs>
        <w:tab w:val="num" w:pos="360"/>
      </w:tabs>
    </w:pPr>
  </w:style>
  <w:style w:type="paragraph" w:styleId="PlainText">
    <w:name w:val="Plain Text"/>
    <w:basedOn w:val="Normal"/>
    <w:link w:val="PlainTextChar"/>
    <w:rsid w:val="002D1980"/>
    <w:rPr>
      <w:sz w:val="20"/>
    </w:rPr>
  </w:style>
  <w:style w:type="character" w:customStyle="1" w:styleId="PlainTextChar">
    <w:name w:val="Plain Text Char"/>
    <w:basedOn w:val="DefaultParagraphFont"/>
    <w:link w:val="PlainText"/>
    <w:rsid w:val="002D1980"/>
    <w:rPr>
      <w:rFonts w:ascii="Courier New" w:eastAsia="Times New Roman" w:hAnsi="Courier New" w:cs="Times New Roman"/>
      <w:sz w:val="20"/>
      <w:szCs w:val="20"/>
      <w:lang w:eastAsia="en-US"/>
    </w:rPr>
  </w:style>
  <w:style w:type="character" w:customStyle="1" w:styleId="MenuOption">
    <w:name w:val="Menu Option"/>
    <w:basedOn w:val="DefaultParagraphFont"/>
    <w:rsid w:val="002D1980"/>
    <w:rPr>
      <w:b/>
      <w:smallCaps/>
    </w:rPr>
  </w:style>
  <w:style w:type="paragraph" w:customStyle="1" w:styleId="TableListNumber">
    <w:name w:val="Table List Number"/>
    <w:basedOn w:val="ListNumber"/>
    <w:rsid w:val="002D1980"/>
    <w:pPr>
      <w:numPr>
        <w:numId w:val="0"/>
      </w:numPr>
    </w:pPr>
  </w:style>
  <w:style w:type="paragraph" w:styleId="TOC4">
    <w:name w:val="toc 4"/>
    <w:basedOn w:val="TOCBase"/>
    <w:next w:val="Normal"/>
    <w:semiHidden/>
    <w:rsid w:val="002D1980"/>
    <w:pPr>
      <w:tabs>
        <w:tab w:val="right" w:leader="dot" w:pos="9071"/>
      </w:tabs>
      <w:ind w:left="1701"/>
    </w:pPr>
  </w:style>
  <w:style w:type="paragraph" w:customStyle="1" w:styleId="ListAlpha">
    <w:name w:val="List Alpha"/>
    <w:basedOn w:val="List"/>
    <w:rsid w:val="002D1980"/>
    <w:pPr>
      <w:numPr>
        <w:numId w:val="9"/>
      </w:numPr>
    </w:pPr>
  </w:style>
  <w:style w:type="paragraph" w:customStyle="1" w:styleId="ListAlpha2">
    <w:name w:val="List Alpha 2"/>
    <w:basedOn w:val="List2"/>
    <w:rsid w:val="002D1980"/>
    <w:pPr>
      <w:numPr>
        <w:numId w:val="8"/>
      </w:numPr>
    </w:pPr>
  </w:style>
  <w:style w:type="paragraph" w:styleId="List2">
    <w:name w:val="List 2"/>
    <w:basedOn w:val="BodyText"/>
    <w:rsid w:val="002D1980"/>
    <w:pPr>
      <w:tabs>
        <w:tab w:val="left" w:pos="680"/>
      </w:tabs>
      <w:spacing w:before="60" w:after="60"/>
      <w:ind w:left="680" w:hanging="340"/>
    </w:pPr>
  </w:style>
  <w:style w:type="paragraph" w:styleId="List3">
    <w:name w:val="List 3"/>
    <w:basedOn w:val="BodyText"/>
    <w:rsid w:val="002D1980"/>
    <w:pPr>
      <w:tabs>
        <w:tab w:val="left" w:pos="1021"/>
      </w:tabs>
      <w:spacing w:before="60" w:after="60"/>
      <w:ind w:left="1020" w:hanging="340"/>
    </w:pPr>
  </w:style>
  <w:style w:type="paragraph" w:styleId="List4">
    <w:name w:val="List 4"/>
    <w:basedOn w:val="BodyText"/>
    <w:rsid w:val="002D1980"/>
    <w:pPr>
      <w:tabs>
        <w:tab w:val="left" w:pos="1361"/>
      </w:tabs>
      <w:spacing w:before="60" w:after="60"/>
      <w:ind w:left="1361" w:hanging="340"/>
    </w:pPr>
  </w:style>
  <w:style w:type="paragraph" w:styleId="List5">
    <w:name w:val="List 5"/>
    <w:basedOn w:val="BodyText"/>
    <w:rsid w:val="002D1980"/>
    <w:pPr>
      <w:tabs>
        <w:tab w:val="left" w:pos="1701"/>
      </w:tabs>
      <w:spacing w:before="60" w:after="60"/>
      <w:ind w:left="1701" w:hanging="340"/>
    </w:pPr>
  </w:style>
  <w:style w:type="paragraph" w:styleId="ListBullet3">
    <w:name w:val="List Bullet 3"/>
    <w:basedOn w:val="List3"/>
    <w:rsid w:val="002D1980"/>
    <w:pPr>
      <w:numPr>
        <w:numId w:val="14"/>
      </w:numPr>
      <w:tabs>
        <w:tab w:val="clear" w:pos="1021"/>
      </w:tabs>
      <w:ind w:left="1037" w:hanging="357"/>
    </w:pPr>
  </w:style>
  <w:style w:type="paragraph" w:styleId="ListBullet4">
    <w:name w:val="List Bullet 4"/>
    <w:basedOn w:val="List4"/>
    <w:rsid w:val="002D1980"/>
    <w:pPr>
      <w:numPr>
        <w:numId w:val="3"/>
      </w:numPr>
      <w:tabs>
        <w:tab w:val="clear" w:pos="1361"/>
      </w:tabs>
    </w:pPr>
  </w:style>
  <w:style w:type="paragraph" w:styleId="ListBullet5">
    <w:name w:val="List Bullet 5"/>
    <w:basedOn w:val="List5"/>
    <w:rsid w:val="002D1980"/>
    <w:pPr>
      <w:numPr>
        <w:numId w:val="4"/>
      </w:numPr>
    </w:pPr>
  </w:style>
  <w:style w:type="paragraph" w:styleId="ListContinue2">
    <w:name w:val="List Continue 2"/>
    <w:basedOn w:val="List2"/>
    <w:rsid w:val="002D1980"/>
    <w:pPr>
      <w:ind w:firstLine="0"/>
    </w:pPr>
  </w:style>
  <w:style w:type="paragraph" w:styleId="ListContinue3">
    <w:name w:val="List Continue 3"/>
    <w:basedOn w:val="List3"/>
    <w:rsid w:val="002D1980"/>
    <w:pPr>
      <w:ind w:left="1021" w:firstLine="0"/>
    </w:pPr>
  </w:style>
  <w:style w:type="paragraph" w:styleId="ListContinue4">
    <w:name w:val="List Continue 4"/>
    <w:basedOn w:val="List4"/>
    <w:rsid w:val="002D1980"/>
    <w:pPr>
      <w:ind w:firstLine="0"/>
    </w:pPr>
  </w:style>
  <w:style w:type="paragraph" w:styleId="ListContinue5">
    <w:name w:val="List Continue 5"/>
    <w:basedOn w:val="List5"/>
    <w:rsid w:val="002D1980"/>
    <w:pPr>
      <w:ind w:firstLine="0"/>
    </w:pPr>
  </w:style>
  <w:style w:type="paragraph" w:styleId="ListNumber3">
    <w:name w:val="List Number 3"/>
    <w:basedOn w:val="List3"/>
    <w:rsid w:val="002D1980"/>
    <w:pPr>
      <w:numPr>
        <w:numId w:val="5"/>
      </w:numPr>
    </w:pPr>
  </w:style>
  <w:style w:type="paragraph" w:styleId="ListNumber4">
    <w:name w:val="List Number 4"/>
    <w:basedOn w:val="List4"/>
    <w:rsid w:val="002D1980"/>
    <w:pPr>
      <w:numPr>
        <w:numId w:val="6"/>
      </w:numPr>
    </w:pPr>
  </w:style>
  <w:style w:type="paragraph" w:styleId="ListNumber5">
    <w:name w:val="List Number 5"/>
    <w:basedOn w:val="List5"/>
    <w:rsid w:val="002D1980"/>
    <w:pPr>
      <w:numPr>
        <w:numId w:val="7"/>
      </w:numPr>
    </w:pPr>
  </w:style>
  <w:style w:type="paragraph" w:styleId="BlockText">
    <w:name w:val="Block Text"/>
    <w:basedOn w:val="Normal"/>
    <w:rsid w:val="002D1980"/>
    <w:pPr>
      <w:spacing w:after="120"/>
      <w:ind w:left="1440" w:right="1440"/>
    </w:pPr>
  </w:style>
  <w:style w:type="character" w:customStyle="1" w:styleId="Subscript">
    <w:name w:val="Subscript"/>
    <w:basedOn w:val="DefaultParagraphFont"/>
    <w:rsid w:val="002D1980"/>
    <w:rPr>
      <w:sz w:val="16"/>
      <w:vertAlign w:val="subscript"/>
    </w:rPr>
  </w:style>
  <w:style w:type="character" w:customStyle="1" w:styleId="Superscript">
    <w:name w:val="Superscript"/>
    <w:basedOn w:val="DefaultParagraphFont"/>
    <w:rsid w:val="002D1980"/>
    <w:rPr>
      <w:sz w:val="16"/>
      <w:vertAlign w:val="superscript"/>
    </w:rPr>
  </w:style>
  <w:style w:type="character" w:customStyle="1" w:styleId="Symbols">
    <w:name w:val="Symbols"/>
    <w:basedOn w:val="DefaultParagraphFont"/>
    <w:rsid w:val="002D1980"/>
    <w:rPr>
      <w:rFonts w:ascii="Symbol" w:hAnsi="Symbol"/>
    </w:rPr>
  </w:style>
  <w:style w:type="character" w:customStyle="1" w:styleId="MenuOptions">
    <w:name w:val="Menu Options"/>
    <w:basedOn w:val="DefaultParagraphFont"/>
    <w:rsid w:val="002D1980"/>
    <w:rPr>
      <w:rFonts w:ascii="Arial Narrow" w:hAnsi="Arial Narrow"/>
      <w:smallCaps/>
    </w:rPr>
  </w:style>
  <w:style w:type="character" w:customStyle="1" w:styleId="Buttons">
    <w:name w:val="Buttons"/>
    <w:basedOn w:val="DefaultParagraphFont"/>
    <w:rsid w:val="002D1980"/>
    <w:rPr>
      <w:b/>
    </w:rPr>
  </w:style>
  <w:style w:type="character" w:customStyle="1" w:styleId="Underlined">
    <w:name w:val="Underlined"/>
    <w:basedOn w:val="DefaultParagraphFont"/>
    <w:rsid w:val="002D1980"/>
    <w:rPr>
      <w:u w:val="single"/>
    </w:rPr>
  </w:style>
  <w:style w:type="paragraph" w:customStyle="1" w:styleId="TableBodyTextRight">
    <w:name w:val="Table Body Text Right"/>
    <w:basedOn w:val="TableBodyText"/>
    <w:rsid w:val="002D1980"/>
    <w:pPr>
      <w:widowControl w:val="0"/>
      <w:autoSpaceDE w:val="0"/>
      <w:autoSpaceDN w:val="0"/>
      <w:adjustRightInd w:val="0"/>
      <w:jc w:val="right"/>
    </w:pPr>
    <w:rPr>
      <w:rFonts w:cs="Arial"/>
      <w:szCs w:val="18"/>
    </w:rPr>
  </w:style>
  <w:style w:type="paragraph" w:customStyle="1" w:styleId="CopyrightText">
    <w:name w:val="Copyright Text"/>
    <w:basedOn w:val="BodyText"/>
    <w:rsid w:val="002D1980"/>
    <w:rPr>
      <w:sz w:val="18"/>
    </w:rPr>
  </w:style>
  <w:style w:type="paragraph" w:customStyle="1" w:styleId="BodySmallRight">
    <w:name w:val="Body Small Right"/>
    <w:basedOn w:val="BodyTextRight"/>
    <w:rsid w:val="002D1980"/>
    <w:rPr>
      <w:sz w:val="18"/>
      <w:szCs w:val="18"/>
    </w:rPr>
  </w:style>
  <w:style w:type="paragraph" w:customStyle="1" w:styleId="MarginEdition">
    <w:name w:val="Margin Edition"/>
    <w:basedOn w:val="MarginNote"/>
    <w:rsid w:val="002D1980"/>
    <w:pPr>
      <w:spacing w:before="0" w:after="0"/>
    </w:pPr>
    <w:rPr>
      <w:rFonts w:ascii="Times New Roman" w:hAnsi="Times New Roman"/>
      <w:color w:val="999999"/>
    </w:rPr>
  </w:style>
  <w:style w:type="paragraph" w:customStyle="1" w:styleId="Spacer">
    <w:name w:val="Spacer"/>
    <w:basedOn w:val="Normal"/>
    <w:rsid w:val="002D1980"/>
    <w:rPr>
      <w:sz w:val="2"/>
      <w:szCs w:val="2"/>
    </w:rPr>
  </w:style>
  <w:style w:type="character" w:customStyle="1" w:styleId="Small">
    <w:name w:val="Small"/>
    <w:basedOn w:val="DefaultParagraphFont"/>
    <w:rsid w:val="002D1980"/>
    <w:rPr>
      <w:sz w:val="16"/>
    </w:rPr>
  </w:style>
  <w:style w:type="paragraph" w:customStyle="1" w:styleId="WideTable">
    <w:name w:val="Wide Table"/>
    <w:basedOn w:val="Normal"/>
    <w:rsid w:val="002D1980"/>
    <w:pPr>
      <w:ind w:left="-1418"/>
    </w:pPr>
    <w:rPr>
      <w:sz w:val="2"/>
      <w:szCs w:val="2"/>
    </w:rPr>
  </w:style>
  <w:style w:type="character" w:styleId="PageNumber">
    <w:name w:val="page number"/>
    <w:basedOn w:val="DefaultParagraphFont"/>
    <w:rsid w:val="002D1980"/>
  </w:style>
  <w:style w:type="paragraph" w:styleId="Quote">
    <w:name w:val="Quote"/>
    <w:basedOn w:val="Heading1"/>
    <w:link w:val="QuoteChar"/>
    <w:qFormat/>
    <w:rsid w:val="002D1980"/>
    <w:rPr>
      <w:b w:val="0"/>
      <w:sz w:val="72"/>
      <w:szCs w:val="72"/>
      <w:lang w:val="en-NZ"/>
    </w:rPr>
  </w:style>
  <w:style w:type="character" w:customStyle="1" w:styleId="QuoteChar">
    <w:name w:val="Quote Char"/>
    <w:basedOn w:val="DefaultParagraphFont"/>
    <w:link w:val="Quote"/>
    <w:rsid w:val="002D1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980"/>
    <w:pPr>
      <w:pageBreakBefore/>
    </w:pPr>
  </w:style>
  <w:style w:type="paragraph" w:customStyle="1" w:styleId="Border">
    <w:name w:val="Border"/>
    <w:basedOn w:val="Normal"/>
    <w:qFormat/>
    <w:rsid w:val="002D1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980"/>
    <w:rPr>
      <w:b/>
      <w:bCs/>
      <w:i/>
      <w:iCs/>
      <w:color w:val="auto"/>
    </w:rPr>
  </w:style>
  <w:style w:type="paragraph" w:styleId="IntenseQuote">
    <w:name w:val="Intense Quote"/>
    <w:basedOn w:val="Normal"/>
    <w:next w:val="Normal"/>
    <w:link w:val="IntenseQuoteChar"/>
    <w:uiPriority w:val="30"/>
    <w:qFormat/>
    <w:rsid w:val="002D1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980"/>
    <w:rPr>
      <w:smallCaps/>
      <w:color w:val="auto"/>
      <w:u w:val="single"/>
    </w:rPr>
  </w:style>
  <w:style w:type="character" w:styleId="IntenseReference">
    <w:name w:val="Intense Reference"/>
    <w:basedOn w:val="DefaultParagraphFont"/>
    <w:uiPriority w:val="32"/>
    <w:qFormat/>
    <w:rsid w:val="002D1980"/>
    <w:rPr>
      <w:b/>
      <w:bCs/>
      <w:smallCaps/>
      <w:color w:val="auto"/>
      <w:spacing w:val="5"/>
      <w:u w:val="single"/>
    </w:rPr>
  </w:style>
  <w:style w:type="paragraph" w:customStyle="1" w:styleId="2ColumnHeading">
    <w:name w:val="2Column Heading"/>
    <w:basedOn w:val="BodyText"/>
    <w:qFormat/>
    <w:rsid w:val="002D1980"/>
    <w:pPr>
      <w:spacing w:after="60"/>
      <w:ind w:left="-2268"/>
    </w:pPr>
    <w:rPr>
      <w:b/>
    </w:rPr>
  </w:style>
  <w:style w:type="paragraph" w:customStyle="1" w:styleId="Heading1TOC">
    <w:name w:val="Heading1 TOC"/>
    <w:basedOn w:val="Normal"/>
    <w:qFormat/>
    <w:rsid w:val="002D1980"/>
    <w:pPr>
      <w:spacing w:before="240" w:after="120"/>
    </w:pPr>
    <w:rPr>
      <w:rFonts w:ascii="Times New Roman" w:hAnsi="Times New Roman"/>
      <w:b/>
      <w:sz w:val="32"/>
    </w:rPr>
  </w:style>
  <w:style w:type="paragraph" w:customStyle="1" w:styleId="Heading2TOC">
    <w:name w:val="Heading2 TOC"/>
    <w:basedOn w:val="Normal"/>
    <w:qFormat/>
    <w:rsid w:val="002D1980"/>
    <w:pPr>
      <w:spacing w:before="240" w:after="60"/>
    </w:pPr>
    <w:rPr>
      <w:rFonts w:ascii="Times New Roman" w:hAnsi="Times New Roman"/>
      <w:b/>
      <w:sz w:val="28"/>
    </w:rPr>
  </w:style>
  <w:style w:type="character" w:customStyle="1" w:styleId="Underline">
    <w:name w:val="Underline"/>
    <w:basedOn w:val="DefaultParagraphFont"/>
    <w:qFormat/>
    <w:rsid w:val="002D1980"/>
    <w:rPr>
      <w:u w:val="single"/>
    </w:rPr>
  </w:style>
  <w:style w:type="character" w:customStyle="1" w:styleId="BoldandItalics">
    <w:name w:val="Bold and Italics"/>
    <w:qFormat/>
    <w:rsid w:val="002D1980"/>
    <w:rPr>
      <w:b/>
      <w:i/>
      <w:u w:val="none"/>
    </w:rPr>
  </w:style>
  <w:style w:type="paragraph" w:styleId="BalloonText">
    <w:name w:val="Balloon Text"/>
    <w:basedOn w:val="Normal"/>
    <w:link w:val="BalloonTextChar"/>
    <w:rsid w:val="002D1980"/>
    <w:rPr>
      <w:rFonts w:ascii="Tahoma" w:hAnsi="Tahoma" w:cs="Tahoma"/>
      <w:sz w:val="16"/>
      <w:szCs w:val="16"/>
    </w:rPr>
  </w:style>
  <w:style w:type="character" w:customStyle="1" w:styleId="BalloonTextChar">
    <w:name w:val="Balloon Text Char"/>
    <w:basedOn w:val="DefaultParagraphFont"/>
    <w:link w:val="BalloonText"/>
    <w:rsid w:val="002D1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980"/>
    <w:rPr>
      <w:b/>
      <w:color w:val="660033"/>
      <w:spacing w:val="0"/>
    </w:rPr>
  </w:style>
  <w:style w:type="paragraph" w:customStyle="1" w:styleId="Nameditemlist">
    <w:name w:val="Named item list"/>
    <w:basedOn w:val="BodyText"/>
    <w:qFormat/>
    <w:rsid w:val="002D1980"/>
    <w:pPr>
      <w:tabs>
        <w:tab w:val="left" w:pos="2835"/>
      </w:tabs>
      <w:ind w:left="2835" w:hanging="2835"/>
    </w:pPr>
  </w:style>
  <w:style w:type="paragraph" w:customStyle="1" w:styleId="BodyTextnopadding">
    <w:name w:val="Body Text no padding"/>
    <w:basedOn w:val="BodyText"/>
    <w:qFormat/>
    <w:rsid w:val="002D1980"/>
    <w:pPr>
      <w:spacing w:before="0" w:after="0"/>
    </w:pPr>
  </w:style>
  <w:style w:type="paragraph" w:customStyle="1" w:styleId="BodyTextBold">
    <w:name w:val="Body Text Bold"/>
    <w:basedOn w:val="BodyText"/>
    <w:qFormat/>
    <w:rsid w:val="002D1980"/>
    <w:rPr>
      <w:b/>
    </w:rPr>
  </w:style>
  <w:style w:type="character" w:styleId="Hyperlink">
    <w:name w:val="Hyperlink"/>
    <w:basedOn w:val="DefaultParagraphFont"/>
    <w:uiPriority w:val="99"/>
    <w:unhideWhenUsed/>
    <w:rsid w:val="006C6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5888</Characters>
  <Application>Microsoft Office Word</Application>
  <DocSecurity>0</DocSecurity>
  <Lines>210</Lines>
  <Paragraphs>139</Paragraphs>
  <ScaleCrop>false</ScaleCrop>
  <Company>Author-it Software Corporation Ltd.</Company>
  <LinksUpToDate>false</LinksUpToDate>
  <CharactersWithSpaces>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ICPCBF312 Set cutting forme and strippers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