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1CF0" w:rsidP="00701CF0">
      <w:pPr>
        <w:pStyle w:val="Title"/>
      </w:pPr>
      <w:r>
        <w:fldChar w:fldCharType="begin"/>
      </w:r>
      <w:r>
        <w:instrText xml:space="preserve"> TITLE   \* MERGEFORMAT </w:instrText>
      </w:r>
      <w:r>
        <w:fldChar w:fldCharType="separate"/>
      </w:r>
      <w:r>
        <w:t>Assessment Requirements for ICPCBF312 Set cutting forme and strippers</w:t>
      </w:r>
      <w:r>
        <w:fldChar w:fldCharType="end"/>
      </w:r>
    </w:p>
    <w:p w:rsidR="00701CF0" w:rsidP="00701CF0">
      <w:pPr>
        <w:pStyle w:val="Version"/>
        <w:sectPr w:rsidSect="00C128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286E" w:rsidP="00C1286E">
      <w:pPr>
        <w:pStyle w:val="SuperHeading"/>
      </w:pPr>
      <w:r w:rsidRPr="00C1286E">
        <w:t>Assessment Requirements for ICPCBF312 Set cutting forme and strippers</w:t>
      </w:r>
    </w:p>
    <w:p w:rsidR="00000000" w:rsidRPr="00C1286E" w:rsidP="00C1286E">
      <w:pPr>
        <w:pStyle w:val="Heading1"/>
      </w:pPr>
      <w:bookmarkStart w:id="1" w:name="O_693988"/>
      <w:bookmarkEnd w:id="1"/>
      <w:r w:rsidRPr="00C1286E">
        <w:t>Modification History</w:t>
      </w:r>
    </w:p>
    <w:tbl>
      <w:tblPr>
        <w:tblW w:w="0" w:type="auto"/>
        <w:tblLayout w:type="fixed"/>
        <w:tblCellMar>
          <w:left w:w="62" w:type="dxa"/>
          <w:right w:w="62" w:type="dxa"/>
        </w:tblCellMar>
        <w:tblLook w:val="0000"/>
      </w:tblPr>
      <w:tblGrid>
        <w:gridCol w:w="2627"/>
        <w:gridCol w:w="6337"/>
      </w:tblGrid>
      <w:tr w:rsidTr="00C1286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86E" w:rsidP="00C1286E">
            <w:pPr>
              <w:pStyle w:val="BodyText"/>
            </w:pPr>
            <w:r w:rsidRPr="00C1286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86E">
            <w:pPr>
              <w:pStyle w:val="BodyText"/>
              <w:rPr>
                <w:lang w:val="en-NZ"/>
              </w:rPr>
            </w:pPr>
            <w:r w:rsidRPr="00C1286E">
              <w:rPr>
                <w:rStyle w:val="SpecialBold"/>
              </w:rPr>
              <w:t>Comments</w:t>
            </w:r>
          </w:p>
        </w:tc>
      </w:tr>
      <w:tr w:rsidTr="00C1286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86E">
            <w:pPr>
              <w:pStyle w:val="BodyText"/>
              <w:rPr>
                <w:lang w:val="en-NZ"/>
              </w:rPr>
            </w:pPr>
            <w:r w:rsidRPr="00C1286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86E" w:rsidP="00C1286E">
            <w:pPr>
              <w:pStyle w:val="BodyText"/>
            </w:pPr>
            <w:r w:rsidRPr="00C1286E">
              <w:t>This version first released with ICP Printing and Graphic Arts Training Package Version 1.0.</w:t>
            </w:r>
          </w:p>
        </w:tc>
      </w:tr>
    </w:tbl>
    <w:p w:rsidR="00000000" w:rsidRPr="00C1286E" w:rsidP="00C1286E">
      <w:pPr>
        <w:pStyle w:val="BodyText"/>
      </w:pPr>
    </w:p>
    <w:p w:rsidR="00000000" w:rsidRPr="00C1286E" w:rsidP="00C1286E">
      <w:pPr>
        <w:pStyle w:val="AllowPageBreak"/>
      </w:pPr>
    </w:p>
    <w:p w:rsidR="00000000" w:rsidRPr="00C1286E" w:rsidP="00C1286E">
      <w:pPr>
        <w:pStyle w:val="Heading1"/>
      </w:pPr>
      <w:bookmarkStart w:id="2" w:name="O_693989"/>
      <w:bookmarkEnd w:id="2"/>
      <w:r w:rsidRPr="00C1286E">
        <w:t>Performance Evidence</w:t>
      </w:r>
    </w:p>
    <w:p w:rsidR="00000000" w:rsidRPr="00C1286E" w:rsidP="00701CF0">
      <w:pPr>
        <w:pStyle w:val="BodyText"/>
      </w:pPr>
      <w:r w:rsidRPr="00C1286E">
        <w:t>Evidence of the ability to:</w:t>
      </w:r>
    </w:p>
    <w:p w:rsidR="00000000" w:rsidRPr="00C1286E" w:rsidP="00C1286E">
      <w:pPr>
        <w:pStyle w:val="ListBullet"/>
      </w:pPr>
      <w:r w:rsidRPr="00C1286E">
        <w:t>correctly prepare TWO cutting formes (one large, one small) to accommodate TWO different, typically used substrates using all relevant processes according to manufacturer’s and job specifications, enterpris</w:t>
      </w:r>
      <w:r w:rsidRPr="00C1286E">
        <w:t>e procedures and listed performance criteria.</w:t>
      </w:r>
    </w:p>
    <w:p w:rsidR="00000000" w:rsidRPr="00C1286E" w:rsidP="00C1286E">
      <w:pPr>
        <w:pStyle w:val="BodyText"/>
      </w:pPr>
    </w:p>
    <w:p w:rsidR="00000000" w:rsidRPr="00C1286E" w:rsidP="00701CF0">
      <w:pPr>
        <w:pStyle w:val="BodyText"/>
      </w:pPr>
      <w:r w:rsidRPr="00C1286E">
        <w:t>Note: If a specific volume or frequency is not stated, then evidence must be provided at least once.</w:t>
      </w:r>
    </w:p>
    <w:p w:rsidR="00000000" w:rsidRPr="00C1286E" w:rsidP="00C1286E">
      <w:pPr>
        <w:pStyle w:val="Heading1"/>
      </w:pPr>
      <w:bookmarkStart w:id="3" w:name="O_693990"/>
      <w:bookmarkEnd w:id="3"/>
      <w:r w:rsidRPr="00C1286E">
        <w:t>Knowledge Evidence</w:t>
      </w:r>
    </w:p>
    <w:p w:rsidR="00000000" w:rsidRPr="00C1286E" w:rsidP="00701CF0">
      <w:pPr>
        <w:pStyle w:val="BodyText"/>
      </w:pPr>
      <w:r w:rsidRPr="00C1286E">
        <w:t>To complete the unit requirements safely and effectively, the individual must:</w:t>
      </w:r>
    </w:p>
    <w:p w:rsidR="00000000" w:rsidRPr="00C1286E" w:rsidP="00C1286E">
      <w:pPr>
        <w:pStyle w:val="ListBullet"/>
      </w:pPr>
      <w:r w:rsidRPr="00C1286E">
        <w:t>identify work health and safety factors for:</w:t>
      </w:r>
    </w:p>
    <w:p w:rsidR="00000000" w:rsidRPr="00C1286E" w:rsidP="00C1286E">
      <w:pPr>
        <w:pStyle w:val="ListBullet2"/>
      </w:pPr>
      <w:r w:rsidRPr="00C1286E">
        <w:t>setting knives</w:t>
      </w:r>
    </w:p>
    <w:p w:rsidR="00000000" w:rsidRPr="00C1286E" w:rsidP="00C1286E">
      <w:pPr>
        <w:pStyle w:val="ListBullet2"/>
      </w:pPr>
      <w:r w:rsidRPr="00C1286E">
        <w:t>cleaning the machine</w:t>
      </w:r>
    </w:p>
    <w:p w:rsidR="00000000" w:rsidRPr="00C1286E" w:rsidP="00C1286E">
      <w:pPr>
        <w:pStyle w:val="ListBullet"/>
      </w:pPr>
      <w:r w:rsidRPr="00C1286E">
        <w:t>list checks made to correctly position bridge holes</w:t>
      </w:r>
    </w:p>
    <w:p w:rsidR="00000000" w:rsidRPr="00C1286E" w:rsidP="00C1286E">
      <w:pPr>
        <w:pStyle w:val="ListBullet"/>
      </w:pPr>
      <w:r w:rsidRPr="00C1286E">
        <w:t>explain reinforcing bridge holes</w:t>
      </w:r>
    </w:p>
    <w:p w:rsidR="00000000" w:rsidRPr="00C1286E" w:rsidP="00C1286E">
      <w:pPr>
        <w:pStyle w:val="ListBullet"/>
      </w:pPr>
      <w:r w:rsidRPr="00C1286E">
        <w:t>identify</w:t>
      </w:r>
      <w:r w:rsidRPr="00C1286E">
        <w:t xml:space="preserve"> checks to ensure saw cuts accurately match the line drawings</w:t>
      </w:r>
    </w:p>
    <w:p w:rsidR="00000000" w:rsidRPr="00C1286E" w:rsidP="00C1286E">
      <w:pPr>
        <w:pStyle w:val="ListBullet"/>
      </w:pPr>
      <w:r w:rsidRPr="00C1286E">
        <w:t>list checks made when cutting and shaping knives and creasers</w:t>
      </w:r>
    </w:p>
    <w:p w:rsidR="00000000" w:rsidRPr="00C1286E" w:rsidP="00C1286E">
      <w:pPr>
        <w:pStyle w:val="ListBullet"/>
      </w:pPr>
      <w:r w:rsidRPr="00C1286E">
        <w:t>list factors that determine the amount of rubber attached to the forme</w:t>
      </w:r>
    </w:p>
    <w:p w:rsidR="00000000" w:rsidRPr="00C1286E" w:rsidP="00C1286E">
      <w:pPr>
        <w:pStyle w:val="ListBullet"/>
      </w:pPr>
      <w:r w:rsidRPr="00C1286E">
        <w:t xml:space="preserve">list factors that determine positioning of the rubber on the </w:t>
      </w:r>
      <w:r w:rsidRPr="00C1286E">
        <w:t>forme</w:t>
      </w:r>
    </w:p>
    <w:p w:rsidR="00000000" w:rsidRPr="00C1286E" w:rsidP="00C1286E">
      <w:pPr>
        <w:pStyle w:val="ListBullet"/>
      </w:pPr>
      <w:r w:rsidRPr="00C1286E">
        <w:t>list important items to consider when setting knives and creasers into position on the forme blank</w:t>
      </w:r>
    </w:p>
    <w:p w:rsidR="00000000" w:rsidRPr="00C1286E" w:rsidP="00C1286E">
      <w:pPr>
        <w:pStyle w:val="ListBullet"/>
      </w:pPr>
      <w:r w:rsidRPr="00C1286E">
        <w:t xml:space="preserve">list checks required when attaching stripping materials to stripper backing materials and determine how this is done accurately </w:t>
      </w:r>
    </w:p>
    <w:p w:rsidR="00000000" w:rsidRPr="00C1286E" w:rsidP="00C1286E">
      <w:pPr>
        <w:pStyle w:val="ListBullet"/>
      </w:pPr>
      <w:r w:rsidRPr="00C1286E">
        <w:t>explain the purpose of</w:t>
      </w:r>
      <w:r w:rsidRPr="00C1286E">
        <w:t xml:space="preserve"> mounting strips</w:t>
      </w:r>
    </w:p>
    <w:p w:rsidR="00000000" w:rsidRPr="00C1286E" w:rsidP="00C1286E">
      <w:pPr>
        <w:pStyle w:val="ListBullet"/>
      </w:pPr>
      <w:r w:rsidRPr="00C1286E">
        <w:t>identify areas to proof to ensure the cutting forme meets production order specifications</w:t>
      </w:r>
    </w:p>
    <w:p w:rsidR="00000000" w:rsidRPr="00C1286E" w:rsidP="00C1286E">
      <w:pPr>
        <w:pStyle w:val="ListBullet"/>
      </w:pPr>
      <w:r w:rsidRPr="00C1286E">
        <w:t>explain the importance of allocating numbers to each forme, and the accepted method of recording forme allocation numbers</w:t>
      </w:r>
    </w:p>
    <w:p w:rsidR="00000000" w:rsidRPr="00C1286E" w:rsidP="00C1286E">
      <w:pPr>
        <w:pStyle w:val="ListBullet"/>
      </w:pPr>
      <w:r w:rsidRPr="00C1286E">
        <w:t>identify areas of the machine that need regular cleaning, materials that need to be cleaned from the machine, and how to keep the machine clear of surface rust (condensation)</w:t>
      </w:r>
    </w:p>
    <w:p w:rsidR="00000000" w:rsidRPr="00C1286E" w:rsidP="00C1286E">
      <w:pPr>
        <w:pStyle w:val="ListBullet"/>
      </w:pPr>
      <w:r w:rsidRPr="00C1286E">
        <w:t>list recommended cleaning agents applicable to the cutting forme machine</w:t>
      </w:r>
    </w:p>
    <w:p w:rsidR="00000000" w:rsidRPr="00C1286E" w:rsidP="00C1286E">
      <w:pPr>
        <w:pStyle w:val="ListBullet"/>
      </w:pPr>
      <w:r w:rsidRPr="00C1286E">
        <w:t>identify</w:t>
      </w:r>
      <w:r w:rsidRPr="00C1286E">
        <w:t xml:space="preserve"> how to record and report machine maintenance problems</w:t>
      </w:r>
    </w:p>
    <w:p w:rsidR="00000000" w:rsidRPr="00C1286E" w:rsidP="00C1286E">
      <w:pPr>
        <w:pStyle w:val="ListBullet"/>
      </w:pPr>
      <w:r w:rsidRPr="00C1286E">
        <w:t>identify indicators that the machine is in need of oiling/greasing</w:t>
      </w:r>
    </w:p>
    <w:p w:rsidR="00000000" w:rsidRPr="00C1286E" w:rsidP="00C1286E">
      <w:pPr>
        <w:pStyle w:val="ListBullet"/>
      </w:pPr>
      <w:r w:rsidRPr="00C1286E">
        <w:t>explain the importance of monitoring condition of the forme and stripper, and information to record when reporting the condition statu</w:t>
      </w:r>
      <w:r w:rsidRPr="00C1286E">
        <w:t>s</w:t>
      </w:r>
    </w:p>
    <w:p w:rsidR="00000000" w:rsidRPr="00C1286E" w:rsidP="00C1286E">
      <w:pPr>
        <w:pStyle w:val="ListBullet"/>
      </w:pPr>
      <w:r w:rsidRPr="00C1286E">
        <w:t>identify machine manuals, safety and other documentation relevant to this task, where they are kept, and the information included in them.</w:t>
      </w:r>
    </w:p>
    <w:p w:rsidR="00000000" w:rsidRPr="00C1286E" w:rsidP="00C1286E">
      <w:pPr>
        <w:pStyle w:val="AllowPageBreak"/>
      </w:pPr>
    </w:p>
    <w:p w:rsidR="00000000" w:rsidRPr="00C1286E" w:rsidP="00C1286E">
      <w:pPr>
        <w:pStyle w:val="Heading1"/>
      </w:pPr>
      <w:bookmarkStart w:id="4" w:name="O_693991"/>
      <w:bookmarkEnd w:id="4"/>
      <w:r w:rsidRPr="00C1286E">
        <w:t>Assessment Conditions</w:t>
      </w:r>
    </w:p>
    <w:p w:rsidR="00000000" w:rsidRPr="00C1286E" w:rsidP="00701CF0">
      <w:pPr>
        <w:pStyle w:val="BodyText"/>
      </w:pPr>
      <w:r w:rsidRPr="00C1286E">
        <w:t>Gather evidence to demonstrate consistent performance in conditions that are</w:t>
      </w:r>
      <w:r w:rsidRPr="00C1286E">
        <w:t xml:space="preserve"> safe and replicate the workplace. Noise levels, production flow, interruptions and time variances must be typical of those experienced in the converting, binding and finishing field of work and include access to relevant facilities, special purpose tools,</w:t>
      </w:r>
      <w:r w:rsidRPr="00C1286E">
        <w:t xml:space="preserve"> equipment and materials.</w:t>
      </w:r>
    </w:p>
    <w:p w:rsidR="00000000" w:rsidRPr="00C1286E" w:rsidP="00701CF0">
      <w:pPr>
        <w:pStyle w:val="BodyText"/>
      </w:pPr>
      <w:r w:rsidRPr="00C1286E">
        <w:t>Assessors must satisfy NVR/AQTF assessor requirements.</w:t>
      </w:r>
    </w:p>
    <w:p w:rsidR="00000000" w:rsidRPr="00C1286E" w:rsidP="00C1286E">
      <w:pPr>
        <w:pStyle w:val="Heading1"/>
      </w:pPr>
      <w:bookmarkStart w:id="5" w:name="O_693994"/>
      <w:bookmarkEnd w:id="5"/>
      <w:r w:rsidRPr="00C1286E">
        <w:t>Links</w:t>
      </w:r>
    </w:p>
    <w:p w:rsidR="00000000" w:rsidRPr="00C1286E" w:rsidP="00701CF0">
      <w:pPr>
        <w:pStyle w:val="BodyText"/>
      </w:pPr>
      <w:r w:rsidRPr="00C1286E">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4D40A5">
        <w:rPr>
          <w:rStyle w:val="Hyperlink"/>
        </w:rPr>
        <w:t>https://vetnet.education.gov.au/Pages/TrainingDocs.aspx?q=a74b7a0f-a253-47e3-8be0-5d426e24131d</w:t>
      </w:r>
      <w:r>
        <w:fldChar w:fldCharType="end"/>
      </w:r>
    </w:p>
    <w:p w:rsidR="00000000" w:rsidRPr="00C1286E" w:rsidP="00C1286E"/>
    <w:sectPr w:rsidSect="00C128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8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86E" w:rsidRPr="00701CF0" w:rsidP="00701C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8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CF0" w:rsidP="00C128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01CF0" w:rsidP="00C1286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701CF0" w:rsidP="00C128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8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C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286E" w:rsidRPr="00701CF0" w:rsidP="00701C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8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CF0" w:rsidRPr="002D2AF8" w:rsidP="00C1286E">
    <w:pPr>
      <w:pStyle w:val="Header"/>
      <w:framePr w:wrap="around"/>
    </w:pPr>
    <w:r>
      <w:fldChar w:fldCharType="begin"/>
    </w:r>
    <w:r>
      <w:instrText xml:space="preserve"> TITLE   \* MERGEFORMAT </w:instrText>
    </w:r>
    <w:r>
      <w:fldChar w:fldCharType="separate"/>
    </w:r>
    <w:r>
      <w:t>Assessment Requirements for ICPCBF312 Set cutting forme and strippers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701CF0" w:rsidP="00C128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5640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0CFF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A652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28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286E"/>
    <w:pPr>
      <w:spacing w:before="360" w:after="60"/>
      <w:outlineLvl w:val="0"/>
    </w:pPr>
    <w:rPr>
      <w:sz w:val="32"/>
    </w:rPr>
  </w:style>
  <w:style w:type="paragraph" w:styleId="Heading2">
    <w:name w:val="heading 2"/>
    <w:basedOn w:val="HeadingBase"/>
    <w:next w:val="BodyText"/>
    <w:link w:val="Heading2Char"/>
    <w:qFormat/>
    <w:rsid w:val="00C1286E"/>
    <w:pPr>
      <w:keepLines/>
      <w:spacing w:before="240" w:after="120"/>
      <w:outlineLvl w:val="1"/>
    </w:pPr>
    <w:rPr>
      <w:sz w:val="28"/>
      <w:szCs w:val="40"/>
    </w:rPr>
  </w:style>
  <w:style w:type="paragraph" w:styleId="Heading3">
    <w:name w:val="heading 3"/>
    <w:basedOn w:val="HeadingBase"/>
    <w:next w:val="BodyText"/>
    <w:link w:val="Heading3Char"/>
    <w:qFormat/>
    <w:rsid w:val="00C1286E"/>
    <w:pPr>
      <w:spacing w:before="180" w:after="120"/>
      <w:outlineLvl w:val="2"/>
    </w:pPr>
    <w:rPr>
      <w:spacing w:val="-10"/>
      <w:kern w:val="32"/>
    </w:rPr>
  </w:style>
  <w:style w:type="paragraph" w:styleId="Heading4">
    <w:name w:val="heading 4"/>
    <w:basedOn w:val="HeadingBase"/>
    <w:next w:val="BodyText"/>
    <w:link w:val="Heading4Char"/>
    <w:qFormat/>
    <w:rsid w:val="00C1286E"/>
    <w:pPr>
      <w:spacing w:before="160" w:after="120"/>
      <w:outlineLvl w:val="3"/>
    </w:pPr>
    <w:rPr>
      <w:sz w:val="22"/>
    </w:rPr>
  </w:style>
  <w:style w:type="paragraph" w:styleId="Heading5">
    <w:name w:val="heading 5"/>
    <w:basedOn w:val="HeadingBase"/>
    <w:next w:val="Normal"/>
    <w:link w:val="Heading5Char"/>
    <w:qFormat/>
    <w:rsid w:val="00C1286E"/>
    <w:pPr>
      <w:spacing w:before="80"/>
      <w:outlineLvl w:val="4"/>
    </w:pPr>
    <w:rPr>
      <w:color w:val="918585"/>
      <w:sz w:val="20"/>
    </w:rPr>
  </w:style>
  <w:style w:type="paragraph" w:styleId="Heading6">
    <w:name w:val="heading 6"/>
    <w:basedOn w:val="HeadingBase"/>
    <w:next w:val="Normal"/>
    <w:link w:val="Heading6Char"/>
    <w:qFormat/>
    <w:rsid w:val="00C1286E"/>
    <w:pPr>
      <w:spacing w:before="60"/>
      <w:outlineLvl w:val="5"/>
    </w:pPr>
    <w:rPr>
      <w:color w:val="918585"/>
      <w:sz w:val="20"/>
    </w:rPr>
  </w:style>
  <w:style w:type="paragraph" w:styleId="Heading7">
    <w:name w:val="heading 7"/>
    <w:basedOn w:val="Normal"/>
    <w:next w:val="Normal"/>
    <w:link w:val="Heading7Char"/>
    <w:qFormat/>
    <w:rsid w:val="00C1286E"/>
    <w:pPr>
      <w:ind w:left="720"/>
      <w:outlineLvl w:val="6"/>
    </w:pPr>
    <w:rPr>
      <w:i/>
    </w:rPr>
  </w:style>
  <w:style w:type="paragraph" w:styleId="Heading8">
    <w:name w:val="heading 8"/>
    <w:basedOn w:val="Normal"/>
    <w:next w:val="Normal"/>
    <w:link w:val="Heading8Char"/>
    <w:qFormat/>
    <w:rsid w:val="00C1286E"/>
    <w:pPr>
      <w:ind w:left="720"/>
      <w:outlineLvl w:val="7"/>
    </w:pPr>
    <w:rPr>
      <w:i/>
    </w:rPr>
  </w:style>
  <w:style w:type="paragraph" w:styleId="Heading9">
    <w:name w:val="heading 9"/>
    <w:basedOn w:val="Normal"/>
    <w:next w:val="Normal"/>
    <w:link w:val="Heading9Char"/>
    <w:qFormat/>
    <w:rsid w:val="00C1286E"/>
    <w:pPr>
      <w:ind w:left="720"/>
      <w:outlineLvl w:val="8"/>
    </w:pPr>
    <w:rPr>
      <w:i/>
    </w:rPr>
  </w:style>
  <w:style w:type="character" w:default="1" w:styleId="DefaultParagraphFont">
    <w:name w:val="Default Paragraph Font"/>
    <w:uiPriority w:val="1"/>
    <w:unhideWhenUsed/>
    <w:rsid w:val="00C128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286E"/>
  </w:style>
  <w:style w:type="character" w:customStyle="1" w:styleId="Heading1Char">
    <w:name w:val="Heading 1 Char"/>
    <w:basedOn w:val="DefaultParagraphFont"/>
    <w:link w:val="Heading1"/>
    <w:rsid w:val="00C1286E"/>
    <w:rPr>
      <w:rFonts w:ascii="Times New Roman" w:eastAsia="Times New Roman" w:hAnsi="Times New Roman" w:cs="Times New Roman"/>
      <w:b/>
      <w:sz w:val="32"/>
      <w:szCs w:val="20"/>
      <w:lang w:eastAsia="en-US"/>
    </w:rPr>
  </w:style>
  <w:style w:type="paragraph" w:styleId="BodyText">
    <w:name w:val="Body Text"/>
    <w:basedOn w:val="Normal"/>
    <w:link w:val="BodyTextChar"/>
    <w:rsid w:val="00C128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286E"/>
    <w:rPr>
      <w:rFonts w:ascii="Times New Roman" w:eastAsia="Times New Roman" w:hAnsi="Times New Roman" w:cs="Times New Roman"/>
      <w:sz w:val="24"/>
      <w:lang w:eastAsia="en-US"/>
    </w:rPr>
  </w:style>
  <w:style w:type="paragraph" w:styleId="ListBullet">
    <w:name w:val="List Bullet"/>
    <w:basedOn w:val="List"/>
    <w:rsid w:val="00C1286E"/>
    <w:pPr>
      <w:numPr>
        <w:numId w:val="13"/>
      </w:numPr>
      <w:tabs>
        <w:tab w:val="clear" w:pos="340"/>
      </w:tabs>
      <w:spacing w:before="40" w:after="40"/>
    </w:pPr>
  </w:style>
  <w:style w:type="character" w:customStyle="1" w:styleId="SpecialBold">
    <w:name w:val="Special Bold"/>
    <w:basedOn w:val="DefaultParagraphFont"/>
    <w:rsid w:val="00C1286E"/>
    <w:rPr>
      <w:b/>
      <w:spacing w:val="0"/>
    </w:rPr>
  </w:style>
  <w:style w:type="paragraph" w:styleId="ListBullet2">
    <w:name w:val="List Bullet 2"/>
    <w:basedOn w:val="List2"/>
    <w:rsid w:val="00C1286E"/>
    <w:pPr>
      <w:numPr>
        <w:numId w:val="14"/>
      </w:numPr>
      <w:tabs>
        <w:tab w:val="clear" w:pos="680"/>
      </w:tabs>
    </w:pPr>
  </w:style>
  <w:style w:type="paragraph" w:customStyle="1" w:styleId="SuperHeading">
    <w:name w:val="SuperHeading"/>
    <w:basedOn w:val="Normal"/>
    <w:rsid w:val="00C1286E"/>
    <w:pPr>
      <w:spacing w:before="240" w:after="120"/>
      <w:outlineLvl w:val="0"/>
    </w:pPr>
    <w:rPr>
      <w:rFonts w:ascii="Times New Roman" w:hAnsi="Times New Roman"/>
      <w:b/>
      <w:sz w:val="32"/>
    </w:rPr>
  </w:style>
  <w:style w:type="paragraph" w:customStyle="1" w:styleId="AllowPageBreak">
    <w:name w:val="AllowPageBreak"/>
    <w:rsid w:val="00C128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28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28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28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28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28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28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28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286E"/>
    <w:rPr>
      <w:rFonts w:ascii="Courier New" w:eastAsia="Times New Roman" w:hAnsi="Courier New" w:cs="Times New Roman"/>
      <w:i/>
      <w:szCs w:val="20"/>
      <w:lang w:eastAsia="en-US"/>
    </w:rPr>
  </w:style>
  <w:style w:type="paragraph" w:customStyle="1" w:styleId="HeadingBase">
    <w:name w:val="Heading Base"/>
    <w:rsid w:val="00C128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286E"/>
    <w:pPr>
      <w:tabs>
        <w:tab w:val="right" w:leader="dot" w:pos="9072"/>
      </w:tabs>
      <w:ind w:left="567"/>
    </w:pPr>
    <w:rPr>
      <w:szCs w:val="22"/>
    </w:rPr>
  </w:style>
  <w:style w:type="paragraph" w:customStyle="1" w:styleId="TOCBase">
    <w:name w:val="TOC Base"/>
    <w:rsid w:val="00C128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286E"/>
    <w:pPr>
      <w:tabs>
        <w:tab w:val="right" w:leader="dot" w:pos="9072"/>
      </w:tabs>
      <w:spacing w:before="40" w:after="40"/>
      <w:ind w:left="284"/>
    </w:pPr>
    <w:rPr>
      <w:rFonts w:ascii="Times New Roman" w:hAnsi="Times New Roman"/>
    </w:rPr>
  </w:style>
  <w:style w:type="paragraph" w:styleId="TOC1">
    <w:name w:val="toc 1"/>
    <w:basedOn w:val="TOCBase"/>
    <w:next w:val="Normal"/>
    <w:rsid w:val="00C128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28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286E"/>
    <w:rPr>
      <w:rFonts w:ascii="Times New Roman" w:eastAsia="Times New Roman" w:hAnsi="Times New Roman" w:cs="Times New Roman"/>
      <w:sz w:val="16"/>
      <w:lang w:eastAsia="en-US"/>
    </w:rPr>
  </w:style>
  <w:style w:type="paragraph" w:styleId="Title">
    <w:name w:val="Title"/>
    <w:basedOn w:val="HeadingBase"/>
    <w:link w:val="TitleChar"/>
    <w:qFormat/>
    <w:rsid w:val="00C1286E"/>
    <w:pPr>
      <w:spacing w:before="5040"/>
      <w:jc w:val="center"/>
    </w:pPr>
    <w:rPr>
      <w:sz w:val="48"/>
      <w:szCs w:val="72"/>
      <w:lang w:val="en-US"/>
    </w:rPr>
  </w:style>
  <w:style w:type="character" w:customStyle="1" w:styleId="TitleChar">
    <w:name w:val="Title Char"/>
    <w:basedOn w:val="DefaultParagraphFont"/>
    <w:link w:val="Title"/>
    <w:rsid w:val="00C128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286E"/>
    <w:pPr>
      <w:tabs>
        <w:tab w:val="left" w:pos="3600"/>
        <w:tab w:val="left" w:pos="3958"/>
      </w:tabs>
    </w:pPr>
  </w:style>
  <w:style w:type="paragraph" w:styleId="List">
    <w:name w:val="List"/>
    <w:basedOn w:val="BodyText"/>
    <w:next w:val="BodyText"/>
    <w:rsid w:val="00C1286E"/>
    <w:pPr>
      <w:tabs>
        <w:tab w:val="left" w:pos="340"/>
      </w:tabs>
      <w:spacing w:before="60" w:after="60"/>
      <w:ind w:left="340" w:hanging="340"/>
    </w:pPr>
  </w:style>
  <w:style w:type="paragraph" w:customStyle="1" w:styleId="Note">
    <w:name w:val="Note"/>
    <w:basedOn w:val="BodyText"/>
    <w:rsid w:val="00C128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286E"/>
    <w:pPr>
      <w:framePr w:wrap="auto" w:hAnchor="text" w:y="6049"/>
    </w:pPr>
    <w:rPr>
      <w:color w:val="000000"/>
      <w:sz w:val="40"/>
    </w:rPr>
  </w:style>
  <w:style w:type="paragraph" w:customStyle="1" w:styleId="TOCTitle">
    <w:name w:val="TOCTitle"/>
    <w:basedOn w:val="Heading1"/>
    <w:rsid w:val="00C1286E"/>
    <w:pPr>
      <w:spacing w:after="240"/>
      <w:jc w:val="center"/>
      <w:outlineLvl w:val="9"/>
    </w:pPr>
    <w:rPr>
      <w:caps/>
    </w:rPr>
  </w:style>
  <w:style w:type="paragraph" w:customStyle="1" w:styleId="Version">
    <w:name w:val="Version"/>
    <w:rsid w:val="00C128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286E"/>
    <w:pPr>
      <w:keepNext w:val="0"/>
      <w:tabs>
        <w:tab w:val="right" w:pos="4176"/>
      </w:tabs>
      <w:ind w:left="198" w:hanging="198"/>
    </w:pPr>
    <w:rPr>
      <w:rFonts w:ascii="Garamond" w:hAnsi="Garamond"/>
    </w:rPr>
  </w:style>
  <w:style w:type="paragraph" w:styleId="IndexHeading">
    <w:name w:val="index heading"/>
    <w:basedOn w:val="Normal"/>
    <w:next w:val="Index1"/>
    <w:semiHidden/>
    <w:rsid w:val="00C1286E"/>
    <w:pPr>
      <w:spacing w:before="120" w:after="120"/>
    </w:pPr>
    <w:rPr>
      <w:rFonts w:ascii="Arial" w:hAnsi="Arial"/>
      <w:b/>
      <w:color w:val="918585"/>
      <w:sz w:val="24"/>
    </w:rPr>
  </w:style>
  <w:style w:type="paragraph" w:styleId="Header">
    <w:name w:val="header"/>
    <w:basedOn w:val="Normal"/>
    <w:link w:val="HeaderChar"/>
    <w:rsid w:val="00C128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286E"/>
    <w:rPr>
      <w:rFonts w:ascii="Times New Roman" w:eastAsia="Times New Roman" w:hAnsi="Times New Roman" w:cs="Times New Roman"/>
      <w:sz w:val="16"/>
      <w:szCs w:val="20"/>
      <w:lang w:val="en-GB" w:eastAsia="en-US"/>
    </w:rPr>
  </w:style>
  <w:style w:type="paragraph" w:customStyle="1" w:styleId="Chapter">
    <w:name w:val="Chapter"/>
    <w:basedOn w:val="Normal"/>
    <w:rsid w:val="00C1286E"/>
    <w:pPr>
      <w:spacing w:before="240"/>
    </w:pPr>
    <w:rPr>
      <w:rFonts w:ascii="Times New Roman" w:hAnsi="Times New Roman"/>
      <w:smallCaps/>
      <w:spacing w:val="80"/>
      <w:sz w:val="28"/>
    </w:rPr>
  </w:style>
  <w:style w:type="paragraph" w:customStyle="1" w:styleId="InChapter">
    <w:name w:val="InChapter"/>
    <w:basedOn w:val="Heading3"/>
    <w:rsid w:val="00C1286E"/>
    <w:pPr>
      <w:spacing w:after="240"/>
      <w:outlineLvl w:val="9"/>
    </w:pPr>
    <w:rPr>
      <w:noProof/>
    </w:rPr>
  </w:style>
  <w:style w:type="paragraph" w:styleId="Index2">
    <w:name w:val="index 2"/>
    <w:basedOn w:val="Normal"/>
    <w:next w:val="Normal"/>
    <w:semiHidden/>
    <w:rsid w:val="00C1286E"/>
    <w:pPr>
      <w:tabs>
        <w:tab w:val="right" w:pos="4176"/>
      </w:tabs>
      <w:ind w:left="568" w:hanging="284"/>
    </w:pPr>
    <w:rPr>
      <w:rFonts w:ascii="Garamond" w:hAnsi="Garamond"/>
    </w:rPr>
  </w:style>
  <w:style w:type="paragraph" w:customStyle="1" w:styleId="Byline">
    <w:name w:val="Byline"/>
    <w:rsid w:val="00C128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286E"/>
    <w:pPr>
      <w:tabs>
        <w:tab w:val="clear" w:pos="3600"/>
        <w:tab w:val="clear" w:pos="3958"/>
      </w:tabs>
      <w:jc w:val="right"/>
    </w:pPr>
  </w:style>
  <w:style w:type="character" w:styleId="Emphasis">
    <w:name w:val="Emphasis"/>
    <w:basedOn w:val="DefaultParagraphFont"/>
    <w:qFormat/>
    <w:rsid w:val="00C1286E"/>
    <w:rPr>
      <w:i/>
    </w:rPr>
  </w:style>
  <w:style w:type="paragraph" w:styleId="Caption">
    <w:name w:val="caption"/>
    <w:basedOn w:val="BodyText"/>
    <w:next w:val="Normal"/>
    <w:qFormat/>
    <w:rsid w:val="00C1286E"/>
    <w:pPr>
      <w:framePr w:w="2268" w:hSpace="181" w:vSpace="181" w:wrap="around" w:vAnchor="text" w:hAnchor="page" w:x="1135" w:y="285" w:anchorLock="1"/>
    </w:pPr>
    <w:rPr>
      <w:i/>
    </w:rPr>
  </w:style>
  <w:style w:type="paragraph" w:customStyle="1" w:styleId="MiniTOCTitle">
    <w:name w:val="MiniTOCTitle"/>
    <w:basedOn w:val="Heading4"/>
    <w:rsid w:val="00C1286E"/>
    <w:pPr>
      <w:spacing w:before="240"/>
      <w:outlineLvl w:val="9"/>
    </w:pPr>
    <w:rPr>
      <w:noProof/>
      <w:sz w:val="24"/>
    </w:rPr>
  </w:style>
  <w:style w:type="paragraph" w:customStyle="1" w:styleId="MiniTOCItem">
    <w:name w:val="MiniTOCItem"/>
    <w:basedOn w:val="ListBullet"/>
    <w:rsid w:val="00C1286E"/>
    <w:pPr>
      <w:numPr>
        <w:numId w:val="0"/>
      </w:numPr>
      <w:tabs>
        <w:tab w:val="right" w:leader="dot" w:pos="6521"/>
      </w:tabs>
      <w:spacing w:before="0" w:after="0"/>
    </w:pPr>
  </w:style>
  <w:style w:type="paragraph" w:customStyle="1" w:styleId="TOFTitle">
    <w:name w:val="TOFTitle"/>
    <w:basedOn w:val="TOCTitle"/>
    <w:rsid w:val="00C1286E"/>
  </w:style>
  <w:style w:type="paragraph" w:styleId="TableofFigures">
    <w:name w:val="table of figures"/>
    <w:basedOn w:val="Normal"/>
    <w:next w:val="Normal"/>
    <w:semiHidden/>
    <w:rsid w:val="00C1286E"/>
    <w:pPr>
      <w:tabs>
        <w:tab w:val="right" w:leader="dot" w:pos="9072"/>
      </w:tabs>
      <w:ind w:left="970" w:hanging="403"/>
    </w:pPr>
    <w:rPr>
      <w:rFonts w:ascii="Times New Roman" w:hAnsi="Times New Roman"/>
      <w:b/>
    </w:rPr>
  </w:style>
  <w:style w:type="paragraph" w:styleId="ListNumber">
    <w:name w:val="List Number"/>
    <w:basedOn w:val="List"/>
    <w:rsid w:val="00C1286E"/>
    <w:pPr>
      <w:numPr>
        <w:numId w:val="11"/>
      </w:numPr>
    </w:pPr>
  </w:style>
  <w:style w:type="character" w:customStyle="1" w:styleId="WingdingSymbols">
    <w:name w:val="Wingding Symbols"/>
    <w:rsid w:val="00C1286E"/>
    <w:rPr>
      <w:rFonts w:ascii="Wingdings" w:hAnsi="Wingdings"/>
    </w:rPr>
  </w:style>
  <w:style w:type="paragraph" w:customStyle="1" w:styleId="TableHeading">
    <w:name w:val="Table Heading"/>
    <w:basedOn w:val="HeadingBase"/>
    <w:rsid w:val="00C1286E"/>
    <w:pPr>
      <w:keepLines/>
      <w:pBdr>
        <w:bottom w:val="single" w:sz="6" w:space="1" w:color="918585"/>
      </w:pBdr>
      <w:spacing w:before="240"/>
    </w:pPr>
  </w:style>
  <w:style w:type="character" w:customStyle="1" w:styleId="HotSpot">
    <w:name w:val="HotSpot"/>
    <w:rsid w:val="00C1286E"/>
    <w:rPr>
      <w:color w:val="0033CC"/>
      <w:u w:val="none"/>
    </w:rPr>
  </w:style>
  <w:style w:type="paragraph" w:customStyle="1" w:styleId="BodyTextRight">
    <w:name w:val="Body Text Right"/>
    <w:basedOn w:val="BodyText"/>
    <w:rsid w:val="00C1286E"/>
    <w:pPr>
      <w:spacing w:before="0" w:after="0"/>
      <w:jc w:val="right"/>
    </w:pPr>
  </w:style>
  <w:style w:type="paragraph" w:styleId="Index3">
    <w:name w:val="index 3"/>
    <w:basedOn w:val="ListNumber2"/>
    <w:next w:val="Normal"/>
    <w:semiHidden/>
    <w:rsid w:val="00C1286E"/>
    <w:pPr>
      <w:numPr>
        <w:numId w:val="0"/>
      </w:numPr>
      <w:tabs>
        <w:tab w:val="right" w:leader="dot" w:pos="4176"/>
      </w:tabs>
    </w:pPr>
  </w:style>
  <w:style w:type="paragraph" w:styleId="ListNumber2">
    <w:name w:val="List Number 2"/>
    <w:basedOn w:val="List2"/>
    <w:rsid w:val="00C1286E"/>
    <w:pPr>
      <w:numPr>
        <w:numId w:val="10"/>
      </w:numPr>
      <w:tabs>
        <w:tab w:val="clear" w:pos="1060"/>
      </w:tabs>
    </w:pPr>
  </w:style>
  <w:style w:type="paragraph" w:customStyle="1" w:styleId="MarginNote">
    <w:name w:val="Margin Note"/>
    <w:basedOn w:val="BodyText"/>
    <w:rsid w:val="00C128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28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28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286E"/>
    <w:rPr>
      <w:sz w:val="32"/>
    </w:rPr>
  </w:style>
  <w:style w:type="paragraph" w:customStyle="1" w:styleId="HeadingProcedure">
    <w:name w:val="Heading Procedure"/>
    <w:basedOn w:val="HeadingBase"/>
    <w:next w:val="Normal"/>
    <w:rsid w:val="00C1286E"/>
    <w:pPr>
      <w:tabs>
        <w:tab w:val="left" w:pos="0"/>
      </w:tabs>
      <w:spacing w:before="120" w:after="60"/>
    </w:pPr>
    <w:rPr>
      <w:i/>
      <w:color w:val="918585"/>
      <w:sz w:val="22"/>
    </w:rPr>
  </w:style>
  <w:style w:type="paragraph" w:customStyle="1" w:styleId="TableBodyText">
    <w:name w:val="Table Body Text"/>
    <w:basedOn w:val="BodyText"/>
    <w:rsid w:val="00C1286E"/>
    <w:pPr>
      <w:spacing w:before="60" w:after="60"/>
    </w:pPr>
  </w:style>
  <w:style w:type="paragraph" w:styleId="ListContinue">
    <w:name w:val="List Continue"/>
    <w:basedOn w:val="List"/>
    <w:rsid w:val="00C1286E"/>
    <w:pPr>
      <w:ind w:firstLine="0"/>
    </w:pPr>
  </w:style>
  <w:style w:type="paragraph" w:customStyle="1" w:styleId="ListNote">
    <w:name w:val="List Note"/>
    <w:basedOn w:val="List"/>
    <w:rsid w:val="00C1286E"/>
    <w:pPr>
      <w:pBdr>
        <w:top w:val="single" w:sz="6" w:space="2" w:color="918585"/>
        <w:bottom w:val="single" w:sz="6" w:space="2" w:color="918585"/>
      </w:pBdr>
      <w:tabs>
        <w:tab w:val="left" w:pos="1021"/>
      </w:tabs>
      <w:ind w:firstLine="0"/>
    </w:pPr>
  </w:style>
  <w:style w:type="paragraph" w:customStyle="1" w:styleId="Warning">
    <w:name w:val="Warning"/>
    <w:basedOn w:val="BodyText"/>
    <w:rsid w:val="00C1286E"/>
    <w:pPr>
      <w:shd w:val="clear" w:color="auto" w:fill="D9D9D9"/>
      <w:tabs>
        <w:tab w:val="left" w:pos="992"/>
      </w:tabs>
      <w:ind w:left="119" w:right="119"/>
    </w:pPr>
    <w:rPr>
      <w:sz w:val="20"/>
    </w:rPr>
  </w:style>
  <w:style w:type="paragraph" w:customStyle="1" w:styleId="MarginIcons">
    <w:name w:val="Margin Icons"/>
    <w:basedOn w:val="BodyText"/>
    <w:rsid w:val="00C128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286E"/>
    <w:rPr>
      <w:rFonts w:ascii="Courier New" w:hAnsi="Courier New"/>
    </w:rPr>
  </w:style>
  <w:style w:type="paragraph" w:customStyle="1" w:styleId="NoteBullet">
    <w:name w:val="Note Bullet"/>
    <w:basedOn w:val="Note"/>
    <w:rsid w:val="00C1286E"/>
    <w:pPr>
      <w:tabs>
        <w:tab w:val="clear" w:pos="680"/>
      </w:tabs>
      <w:spacing w:before="60" w:after="60"/>
    </w:pPr>
  </w:style>
  <w:style w:type="paragraph" w:customStyle="1" w:styleId="SubHeading2">
    <w:name w:val="SubHeading2"/>
    <w:basedOn w:val="HeadingBase"/>
    <w:rsid w:val="00C1286E"/>
    <w:pPr>
      <w:spacing w:before="240" w:after="60"/>
    </w:pPr>
    <w:rPr>
      <w:sz w:val="20"/>
    </w:rPr>
  </w:style>
  <w:style w:type="paragraph" w:customStyle="1" w:styleId="SubHeading1">
    <w:name w:val="SubHeading1"/>
    <w:basedOn w:val="HeadingBase"/>
    <w:rsid w:val="00C1286E"/>
    <w:pPr>
      <w:spacing w:before="240" w:after="60"/>
    </w:pPr>
    <w:rPr>
      <w:color w:val="918585"/>
      <w:sz w:val="22"/>
    </w:rPr>
  </w:style>
  <w:style w:type="paragraph" w:customStyle="1" w:styleId="SideHeading">
    <w:name w:val="Side Heading"/>
    <w:basedOn w:val="HeadingBase"/>
    <w:rsid w:val="00C128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286E"/>
    <w:pPr>
      <w:numPr>
        <w:numId w:val="12"/>
      </w:numPr>
    </w:pPr>
  </w:style>
  <w:style w:type="paragraph" w:styleId="PlainText">
    <w:name w:val="Plain Text"/>
    <w:basedOn w:val="Normal"/>
    <w:link w:val="PlainTextChar"/>
    <w:rsid w:val="00C1286E"/>
    <w:rPr>
      <w:sz w:val="20"/>
    </w:rPr>
  </w:style>
  <w:style w:type="character" w:customStyle="1" w:styleId="PlainTextChar">
    <w:name w:val="Plain Text Char"/>
    <w:basedOn w:val="DefaultParagraphFont"/>
    <w:link w:val="PlainText"/>
    <w:rsid w:val="00C1286E"/>
    <w:rPr>
      <w:rFonts w:ascii="Courier New" w:eastAsia="Times New Roman" w:hAnsi="Courier New" w:cs="Times New Roman"/>
      <w:sz w:val="20"/>
      <w:szCs w:val="20"/>
      <w:lang w:eastAsia="en-US"/>
    </w:rPr>
  </w:style>
  <w:style w:type="character" w:customStyle="1" w:styleId="MenuOption">
    <w:name w:val="Menu Option"/>
    <w:basedOn w:val="DefaultParagraphFont"/>
    <w:rsid w:val="00C1286E"/>
    <w:rPr>
      <w:b/>
      <w:smallCaps/>
    </w:rPr>
  </w:style>
  <w:style w:type="paragraph" w:customStyle="1" w:styleId="TableListNumber">
    <w:name w:val="Table List Number"/>
    <w:basedOn w:val="ListNumber"/>
    <w:rsid w:val="00C1286E"/>
    <w:pPr>
      <w:numPr>
        <w:numId w:val="0"/>
      </w:numPr>
    </w:pPr>
  </w:style>
  <w:style w:type="paragraph" w:styleId="TOC4">
    <w:name w:val="toc 4"/>
    <w:basedOn w:val="TOCBase"/>
    <w:next w:val="Normal"/>
    <w:semiHidden/>
    <w:rsid w:val="00C1286E"/>
    <w:pPr>
      <w:tabs>
        <w:tab w:val="right" w:leader="dot" w:pos="9071"/>
      </w:tabs>
      <w:ind w:left="1701"/>
    </w:pPr>
  </w:style>
  <w:style w:type="paragraph" w:customStyle="1" w:styleId="ListAlpha">
    <w:name w:val="List Alpha"/>
    <w:basedOn w:val="List"/>
    <w:rsid w:val="00C1286E"/>
    <w:pPr>
      <w:numPr>
        <w:numId w:val="9"/>
      </w:numPr>
    </w:pPr>
  </w:style>
  <w:style w:type="paragraph" w:customStyle="1" w:styleId="ListAlpha2">
    <w:name w:val="List Alpha 2"/>
    <w:basedOn w:val="List2"/>
    <w:rsid w:val="00C1286E"/>
    <w:pPr>
      <w:numPr>
        <w:numId w:val="8"/>
      </w:numPr>
    </w:pPr>
  </w:style>
  <w:style w:type="paragraph" w:styleId="List2">
    <w:name w:val="List 2"/>
    <w:basedOn w:val="BodyText"/>
    <w:rsid w:val="00C1286E"/>
    <w:pPr>
      <w:tabs>
        <w:tab w:val="left" w:pos="680"/>
      </w:tabs>
      <w:spacing w:before="60" w:after="60"/>
      <w:ind w:left="680" w:hanging="340"/>
    </w:pPr>
  </w:style>
  <w:style w:type="paragraph" w:styleId="List3">
    <w:name w:val="List 3"/>
    <w:basedOn w:val="BodyText"/>
    <w:rsid w:val="00C1286E"/>
    <w:pPr>
      <w:tabs>
        <w:tab w:val="left" w:pos="1021"/>
      </w:tabs>
      <w:spacing w:before="60" w:after="60"/>
      <w:ind w:left="1020" w:hanging="340"/>
    </w:pPr>
  </w:style>
  <w:style w:type="paragraph" w:styleId="List4">
    <w:name w:val="List 4"/>
    <w:basedOn w:val="BodyText"/>
    <w:rsid w:val="00C1286E"/>
    <w:pPr>
      <w:tabs>
        <w:tab w:val="left" w:pos="1361"/>
      </w:tabs>
      <w:spacing w:before="60" w:after="60"/>
      <w:ind w:left="1361" w:hanging="340"/>
    </w:pPr>
  </w:style>
  <w:style w:type="paragraph" w:styleId="List5">
    <w:name w:val="List 5"/>
    <w:basedOn w:val="BodyText"/>
    <w:rsid w:val="00C1286E"/>
    <w:pPr>
      <w:tabs>
        <w:tab w:val="left" w:pos="1701"/>
      </w:tabs>
      <w:spacing w:before="60" w:after="60"/>
      <w:ind w:left="1701" w:hanging="340"/>
    </w:pPr>
  </w:style>
  <w:style w:type="paragraph" w:styleId="ListBullet3">
    <w:name w:val="List Bullet 3"/>
    <w:basedOn w:val="List3"/>
    <w:rsid w:val="00C1286E"/>
    <w:pPr>
      <w:numPr>
        <w:numId w:val="15"/>
      </w:numPr>
      <w:tabs>
        <w:tab w:val="clear" w:pos="1021"/>
      </w:tabs>
      <w:ind w:left="1037" w:hanging="357"/>
    </w:pPr>
  </w:style>
  <w:style w:type="paragraph" w:styleId="ListBullet4">
    <w:name w:val="List Bullet 4"/>
    <w:basedOn w:val="List4"/>
    <w:rsid w:val="00C1286E"/>
    <w:pPr>
      <w:numPr>
        <w:numId w:val="3"/>
      </w:numPr>
      <w:tabs>
        <w:tab w:val="clear" w:pos="1361"/>
      </w:tabs>
    </w:pPr>
  </w:style>
  <w:style w:type="paragraph" w:styleId="ListBullet5">
    <w:name w:val="List Bullet 5"/>
    <w:basedOn w:val="List5"/>
    <w:rsid w:val="00C1286E"/>
    <w:pPr>
      <w:numPr>
        <w:numId w:val="4"/>
      </w:numPr>
    </w:pPr>
  </w:style>
  <w:style w:type="paragraph" w:styleId="ListContinue2">
    <w:name w:val="List Continue 2"/>
    <w:basedOn w:val="List2"/>
    <w:rsid w:val="00C1286E"/>
    <w:pPr>
      <w:ind w:firstLine="0"/>
    </w:pPr>
  </w:style>
  <w:style w:type="paragraph" w:styleId="ListContinue3">
    <w:name w:val="List Continue 3"/>
    <w:basedOn w:val="List3"/>
    <w:rsid w:val="00C1286E"/>
    <w:pPr>
      <w:ind w:left="1021" w:firstLine="0"/>
    </w:pPr>
  </w:style>
  <w:style w:type="paragraph" w:styleId="ListContinue4">
    <w:name w:val="List Continue 4"/>
    <w:basedOn w:val="List4"/>
    <w:rsid w:val="00C1286E"/>
    <w:pPr>
      <w:ind w:firstLine="0"/>
    </w:pPr>
  </w:style>
  <w:style w:type="paragraph" w:styleId="ListContinue5">
    <w:name w:val="List Continue 5"/>
    <w:basedOn w:val="List5"/>
    <w:rsid w:val="00C1286E"/>
    <w:pPr>
      <w:ind w:firstLine="0"/>
    </w:pPr>
  </w:style>
  <w:style w:type="paragraph" w:styleId="ListNumber3">
    <w:name w:val="List Number 3"/>
    <w:basedOn w:val="List3"/>
    <w:rsid w:val="00C1286E"/>
    <w:pPr>
      <w:numPr>
        <w:numId w:val="5"/>
      </w:numPr>
    </w:pPr>
  </w:style>
  <w:style w:type="paragraph" w:styleId="ListNumber4">
    <w:name w:val="List Number 4"/>
    <w:basedOn w:val="List4"/>
    <w:rsid w:val="00C1286E"/>
    <w:pPr>
      <w:numPr>
        <w:numId w:val="6"/>
      </w:numPr>
    </w:pPr>
  </w:style>
  <w:style w:type="paragraph" w:styleId="ListNumber5">
    <w:name w:val="List Number 5"/>
    <w:basedOn w:val="List5"/>
    <w:rsid w:val="00C1286E"/>
    <w:pPr>
      <w:numPr>
        <w:numId w:val="7"/>
      </w:numPr>
    </w:pPr>
  </w:style>
  <w:style w:type="paragraph" w:styleId="BlockText">
    <w:name w:val="Block Text"/>
    <w:basedOn w:val="Normal"/>
    <w:rsid w:val="00C1286E"/>
    <w:pPr>
      <w:spacing w:after="120"/>
      <w:ind w:left="1440" w:right="1440"/>
    </w:pPr>
  </w:style>
  <w:style w:type="character" w:customStyle="1" w:styleId="Subscript">
    <w:name w:val="Subscript"/>
    <w:basedOn w:val="DefaultParagraphFont"/>
    <w:rsid w:val="00C1286E"/>
    <w:rPr>
      <w:sz w:val="16"/>
      <w:vertAlign w:val="subscript"/>
    </w:rPr>
  </w:style>
  <w:style w:type="character" w:customStyle="1" w:styleId="Superscript">
    <w:name w:val="Superscript"/>
    <w:basedOn w:val="DefaultParagraphFont"/>
    <w:rsid w:val="00C1286E"/>
    <w:rPr>
      <w:sz w:val="16"/>
      <w:vertAlign w:val="superscript"/>
    </w:rPr>
  </w:style>
  <w:style w:type="character" w:customStyle="1" w:styleId="Symbols">
    <w:name w:val="Symbols"/>
    <w:basedOn w:val="DefaultParagraphFont"/>
    <w:rsid w:val="00C1286E"/>
    <w:rPr>
      <w:rFonts w:ascii="Symbol" w:hAnsi="Symbol"/>
    </w:rPr>
  </w:style>
  <w:style w:type="character" w:customStyle="1" w:styleId="MenuOptions">
    <w:name w:val="Menu Options"/>
    <w:basedOn w:val="DefaultParagraphFont"/>
    <w:rsid w:val="00C1286E"/>
    <w:rPr>
      <w:rFonts w:ascii="Arial Narrow" w:hAnsi="Arial Narrow"/>
      <w:smallCaps/>
    </w:rPr>
  </w:style>
  <w:style w:type="character" w:customStyle="1" w:styleId="Buttons">
    <w:name w:val="Buttons"/>
    <w:basedOn w:val="DefaultParagraphFont"/>
    <w:rsid w:val="00C1286E"/>
    <w:rPr>
      <w:b/>
    </w:rPr>
  </w:style>
  <w:style w:type="character" w:customStyle="1" w:styleId="Underlined">
    <w:name w:val="Underlined"/>
    <w:basedOn w:val="DefaultParagraphFont"/>
    <w:rsid w:val="00C1286E"/>
    <w:rPr>
      <w:u w:val="single"/>
    </w:rPr>
  </w:style>
  <w:style w:type="paragraph" w:customStyle="1" w:styleId="TableBodyTextRight">
    <w:name w:val="Table Body Text Right"/>
    <w:basedOn w:val="TableBodyText"/>
    <w:rsid w:val="00C1286E"/>
    <w:pPr>
      <w:widowControl w:val="0"/>
      <w:autoSpaceDE w:val="0"/>
      <w:autoSpaceDN w:val="0"/>
      <w:adjustRightInd w:val="0"/>
      <w:jc w:val="right"/>
    </w:pPr>
    <w:rPr>
      <w:rFonts w:cs="Arial"/>
      <w:szCs w:val="18"/>
    </w:rPr>
  </w:style>
  <w:style w:type="paragraph" w:customStyle="1" w:styleId="CopyrightText">
    <w:name w:val="Copyright Text"/>
    <w:basedOn w:val="BodyText"/>
    <w:rsid w:val="00C1286E"/>
    <w:rPr>
      <w:sz w:val="18"/>
    </w:rPr>
  </w:style>
  <w:style w:type="paragraph" w:customStyle="1" w:styleId="BodySmallRight">
    <w:name w:val="Body Small Right"/>
    <w:basedOn w:val="BodyTextRight"/>
    <w:rsid w:val="00C1286E"/>
    <w:rPr>
      <w:sz w:val="18"/>
      <w:szCs w:val="18"/>
    </w:rPr>
  </w:style>
  <w:style w:type="paragraph" w:customStyle="1" w:styleId="MarginEdition">
    <w:name w:val="Margin Edition"/>
    <w:basedOn w:val="MarginNote"/>
    <w:rsid w:val="00C1286E"/>
    <w:pPr>
      <w:spacing w:before="0" w:after="0"/>
    </w:pPr>
    <w:rPr>
      <w:rFonts w:ascii="Times New Roman" w:hAnsi="Times New Roman"/>
      <w:color w:val="999999"/>
    </w:rPr>
  </w:style>
  <w:style w:type="paragraph" w:customStyle="1" w:styleId="Spacer">
    <w:name w:val="Spacer"/>
    <w:basedOn w:val="Normal"/>
    <w:rsid w:val="00C1286E"/>
    <w:rPr>
      <w:sz w:val="2"/>
      <w:szCs w:val="2"/>
    </w:rPr>
  </w:style>
  <w:style w:type="character" w:customStyle="1" w:styleId="Small">
    <w:name w:val="Small"/>
    <w:basedOn w:val="DefaultParagraphFont"/>
    <w:rsid w:val="00C1286E"/>
    <w:rPr>
      <w:sz w:val="16"/>
    </w:rPr>
  </w:style>
  <w:style w:type="paragraph" w:customStyle="1" w:styleId="WideTable">
    <w:name w:val="Wide Table"/>
    <w:basedOn w:val="Normal"/>
    <w:rsid w:val="00C1286E"/>
    <w:pPr>
      <w:ind w:left="-1418"/>
    </w:pPr>
    <w:rPr>
      <w:sz w:val="2"/>
      <w:szCs w:val="2"/>
    </w:rPr>
  </w:style>
  <w:style w:type="character" w:styleId="PageNumber">
    <w:name w:val="page number"/>
    <w:basedOn w:val="DefaultParagraphFont"/>
    <w:rsid w:val="00C1286E"/>
  </w:style>
  <w:style w:type="paragraph" w:styleId="Quote">
    <w:name w:val="Quote"/>
    <w:basedOn w:val="Heading1"/>
    <w:link w:val="QuoteChar"/>
    <w:qFormat/>
    <w:rsid w:val="00C1286E"/>
    <w:rPr>
      <w:b w:val="0"/>
      <w:sz w:val="72"/>
      <w:szCs w:val="72"/>
      <w:lang w:val="en-NZ"/>
    </w:rPr>
  </w:style>
  <w:style w:type="character" w:customStyle="1" w:styleId="QuoteChar">
    <w:name w:val="Quote Char"/>
    <w:basedOn w:val="DefaultParagraphFont"/>
    <w:link w:val="Quote"/>
    <w:rsid w:val="00C128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286E"/>
    <w:pPr>
      <w:pageBreakBefore/>
    </w:pPr>
  </w:style>
  <w:style w:type="paragraph" w:customStyle="1" w:styleId="Border">
    <w:name w:val="Border"/>
    <w:basedOn w:val="Normal"/>
    <w:qFormat/>
    <w:rsid w:val="00C128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286E"/>
    <w:rPr>
      <w:b/>
      <w:bCs/>
      <w:i/>
      <w:iCs/>
      <w:color w:val="auto"/>
    </w:rPr>
  </w:style>
  <w:style w:type="paragraph" w:styleId="IntenseQuote">
    <w:name w:val="Intense Quote"/>
    <w:basedOn w:val="Normal"/>
    <w:next w:val="Normal"/>
    <w:link w:val="IntenseQuoteChar"/>
    <w:uiPriority w:val="30"/>
    <w:qFormat/>
    <w:rsid w:val="00C128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28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286E"/>
    <w:rPr>
      <w:smallCaps/>
      <w:color w:val="auto"/>
      <w:u w:val="single"/>
    </w:rPr>
  </w:style>
  <w:style w:type="character" w:styleId="IntenseReference">
    <w:name w:val="Intense Reference"/>
    <w:basedOn w:val="DefaultParagraphFont"/>
    <w:uiPriority w:val="32"/>
    <w:qFormat/>
    <w:rsid w:val="00C1286E"/>
    <w:rPr>
      <w:b/>
      <w:bCs/>
      <w:smallCaps/>
      <w:color w:val="auto"/>
      <w:spacing w:val="5"/>
      <w:u w:val="single"/>
    </w:rPr>
  </w:style>
  <w:style w:type="paragraph" w:customStyle="1" w:styleId="2ColumnHeading">
    <w:name w:val="2Column Heading"/>
    <w:basedOn w:val="BodyText"/>
    <w:qFormat/>
    <w:rsid w:val="00C1286E"/>
    <w:pPr>
      <w:spacing w:after="60"/>
      <w:ind w:left="-2268"/>
    </w:pPr>
    <w:rPr>
      <w:b/>
    </w:rPr>
  </w:style>
  <w:style w:type="paragraph" w:customStyle="1" w:styleId="Heading1TOC">
    <w:name w:val="Heading1 TOC"/>
    <w:basedOn w:val="Normal"/>
    <w:qFormat/>
    <w:rsid w:val="00C1286E"/>
    <w:pPr>
      <w:spacing w:before="240" w:after="120"/>
    </w:pPr>
    <w:rPr>
      <w:rFonts w:ascii="Times New Roman" w:hAnsi="Times New Roman"/>
      <w:b/>
      <w:sz w:val="32"/>
    </w:rPr>
  </w:style>
  <w:style w:type="paragraph" w:customStyle="1" w:styleId="Heading2TOC">
    <w:name w:val="Heading2 TOC"/>
    <w:basedOn w:val="Normal"/>
    <w:qFormat/>
    <w:rsid w:val="00C1286E"/>
    <w:pPr>
      <w:spacing w:before="240" w:after="60"/>
    </w:pPr>
    <w:rPr>
      <w:rFonts w:ascii="Times New Roman" w:hAnsi="Times New Roman"/>
      <w:b/>
      <w:sz w:val="28"/>
    </w:rPr>
  </w:style>
  <w:style w:type="character" w:customStyle="1" w:styleId="Underline">
    <w:name w:val="Underline"/>
    <w:basedOn w:val="DefaultParagraphFont"/>
    <w:qFormat/>
    <w:rsid w:val="00C1286E"/>
    <w:rPr>
      <w:u w:val="single"/>
    </w:rPr>
  </w:style>
  <w:style w:type="character" w:customStyle="1" w:styleId="BoldandItalics">
    <w:name w:val="Bold and Italics"/>
    <w:qFormat/>
    <w:rsid w:val="00C1286E"/>
    <w:rPr>
      <w:b/>
      <w:i/>
      <w:u w:val="none"/>
    </w:rPr>
  </w:style>
  <w:style w:type="paragraph" w:styleId="BalloonText">
    <w:name w:val="Balloon Text"/>
    <w:basedOn w:val="Normal"/>
    <w:link w:val="BalloonTextChar"/>
    <w:rsid w:val="00C1286E"/>
    <w:rPr>
      <w:rFonts w:ascii="Tahoma" w:hAnsi="Tahoma" w:cs="Tahoma"/>
      <w:sz w:val="16"/>
      <w:szCs w:val="16"/>
    </w:rPr>
  </w:style>
  <w:style w:type="character" w:customStyle="1" w:styleId="BalloonTextChar">
    <w:name w:val="Balloon Text Char"/>
    <w:basedOn w:val="DefaultParagraphFont"/>
    <w:link w:val="BalloonText"/>
    <w:rsid w:val="00C128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28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28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286E"/>
    <w:rPr>
      <w:b/>
      <w:color w:val="660033"/>
      <w:spacing w:val="0"/>
    </w:rPr>
  </w:style>
  <w:style w:type="paragraph" w:customStyle="1" w:styleId="Nameditemlist">
    <w:name w:val="Named item list"/>
    <w:basedOn w:val="BodyText"/>
    <w:qFormat/>
    <w:rsid w:val="00C1286E"/>
    <w:pPr>
      <w:tabs>
        <w:tab w:val="left" w:pos="2835"/>
      </w:tabs>
      <w:ind w:left="2835" w:hanging="2835"/>
    </w:pPr>
  </w:style>
  <w:style w:type="paragraph" w:customStyle="1" w:styleId="BodyTextnopadding">
    <w:name w:val="Body Text no padding"/>
    <w:basedOn w:val="BodyText"/>
    <w:qFormat/>
    <w:rsid w:val="00C1286E"/>
    <w:pPr>
      <w:spacing w:before="0" w:after="0"/>
    </w:pPr>
  </w:style>
  <w:style w:type="character" w:styleId="Hyperlink">
    <w:name w:val="Hyperlink"/>
    <w:basedOn w:val="DefaultParagraphFont"/>
    <w:uiPriority w:val="99"/>
    <w:unhideWhenUsed/>
    <w:rsid w:val="00701C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440</Words>
  <Characters>2704</Characters>
  <Application>Microsoft Office Word</Application>
  <DocSecurity>0</DocSecurity>
  <Lines>69</Lines>
  <Paragraphs>47</Paragraphs>
  <ScaleCrop>false</ScaleCrop>
  <Company>Author-it Software Corporation Ltd.</Company>
  <LinksUpToDate>false</LinksUpToDate>
  <CharactersWithSpaces>3097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ICPCBF312 Set cutting forme and strippers</dc:title>
  <dc:subject>Approved</dc:subject>
  <dc:creator>PwC’s Skills for Australia</dc:creator>
  <cp:keywords>Release: 1</cp:keywords>
  <dc:description>Review Date: 12 April 2008</dc:description>
  <cp:lastModifiedBy>HSD_TPCMSd.prod</cp:lastModifiedBy>
  <cp:revision>3</cp:revision>
  <dcterms:created xsi:type="dcterms:W3CDTF">2018-12-10T06:26:00Z</dcterms:created>
  <dcterms:modified xsi:type="dcterms:W3CDTF">2018-12-10T06:26:00Z</dcterms:modified>
</cp:coreProperties>
</file>