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11E" w:rsidP="008F611E">
      <w:pPr>
        <w:pStyle w:val="Title"/>
      </w:pPr>
      <w:r>
        <w:fldChar w:fldCharType="begin"/>
      </w:r>
      <w:r>
        <w:instrText xml:space="preserve"> TITLE   \* MERGEFORMAT </w:instrText>
      </w:r>
      <w:r>
        <w:fldChar w:fldCharType="separate"/>
      </w:r>
      <w:r>
        <w:t>ICPCBF305 Produce single-faced web</w:t>
      </w:r>
      <w:r>
        <w:fldChar w:fldCharType="end"/>
      </w:r>
    </w:p>
    <w:p w:rsidR="008F611E" w:rsidP="008F611E">
      <w:pPr>
        <w:pStyle w:val="Version"/>
        <w:sectPr w:rsidSect="00A816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60D" w:rsidP="00A8160D">
      <w:pPr>
        <w:pStyle w:val="SuperHeading"/>
      </w:pPr>
      <w:r w:rsidRPr="00A8160D">
        <w:t>ICPCBF305 Produce single-faced web</w:t>
      </w:r>
    </w:p>
    <w:p w:rsidR="00000000" w:rsidRPr="00A8160D" w:rsidP="00A8160D">
      <w:pPr>
        <w:pStyle w:val="Heading1"/>
      </w:pPr>
      <w:bookmarkStart w:id="1" w:name="O_693636"/>
      <w:bookmarkEnd w:id="1"/>
      <w:r w:rsidRPr="00A8160D">
        <w:t>Modification History</w:t>
      </w:r>
    </w:p>
    <w:tbl>
      <w:tblPr>
        <w:tblW w:w="0" w:type="auto"/>
        <w:tblLayout w:type="fixed"/>
        <w:tblCellMar>
          <w:left w:w="62" w:type="dxa"/>
          <w:right w:w="62" w:type="dxa"/>
        </w:tblCellMar>
        <w:tblLook w:val="0000"/>
      </w:tblPr>
      <w:tblGrid>
        <w:gridCol w:w="3091"/>
        <w:gridCol w:w="5873"/>
      </w:tblGrid>
      <w:tr w:rsidTr="00A816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rPr>
                <w:rStyle w:val="SpecialBold"/>
              </w:rPr>
              <w:t>Comments</w:t>
            </w:r>
          </w:p>
        </w:tc>
      </w:tr>
      <w:tr w:rsidTr="00A816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This version first released with ICP Printing and Graphic Arts Training Package Version 1.0.</w:t>
            </w:r>
          </w:p>
        </w:tc>
      </w:tr>
    </w:tbl>
    <w:p w:rsidR="00000000" w:rsidRPr="00A8160D" w:rsidP="00A8160D">
      <w:pPr>
        <w:pStyle w:val="BodyText"/>
      </w:pPr>
    </w:p>
    <w:p w:rsidR="00000000" w:rsidRPr="00A8160D" w:rsidP="00A8160D">
      <w:pPr>
        <w:pStyle w:val="AllowPageBreak"/>
      </w:pPr>
    </w:p>
    <w:p w:rsidR="00000000" w:rsidRPr="00A8160D" w:rsidP="00A8160D">
      <w:pPr>
        <w:pStyle w:val="Heading1"/>
      </w:pPr>
      <w:bookmarkStart w:id="2" w:name="O_693637"/>
      <w:bookmarkEnd w:id="2"/>
      <w:r w:rsidRPr="00A8160D">
        <w:t>Application</w:t>
      </w:r>
    </w:p>
    <w:p w:rsidR="00000000" w:rsidRPr="00A8160D" w:rsidP="008F611E">
      <w:pPr>
        <w:pStyle w:val="BodyText"/>
      </w:pPr>
      <w:r w:rsidRPr="00A8160D">
        <w:t>This unit describes the skills and knowledge required to produce a single-faced web</w:t>
      </w:r>
      <w:r w:rsidRPr="00A8160D">
        <w:t xml:space="preserve"> for corrugated board manufacture, including inspecting and maintaining production quality, and identifying and rectifying problems.</w:t>
      </w:r>
    </w:p>
    <w:p w:rsidR="00000000" w:rsidRPr="00A8160D" w:rsidP="008F611E">
      <w:pPr>
        <w:pStyle w:val="BodyText"/>
      </w:pPr>
      <w:r w:rsidRPr="00A8160D">
        <w:t xml:space="preserve">It applies to individuals who generally work under direct supervision and perform a range of mainly routine tasks such as </w:t>
      </w:r>
      <w:r w:rsidRPr="00A8160D">
        <w:t xml:space="preserve">maintaining, cleaning and shutting down machinery and equipment. </w:t>
      </w:r>
    </w:p>
    <w:p w:rsidR="00000000" w:rsidRPr="00A8160D" w:rsidP="008F611E">
      <w:pPr>
        <w:pStyle w:val="BodyText"/>
      </w:pPr>
      <w:r w:rsidRPr="00A8160D">
        <w:t>No licensing, legislative or certification requirements apply to this unit at the time of publication.</w:t>
      </w:r>
    </w:p>
    <w:p w:rsidR="00000000" w:rsidRPr="00A8160D" w:rsidP="00A8160D">
      <w:pPr>
        <w:pStyle w:val="Heading1"/>
      </w:pPr>
      <w:bookmarkStart w:id="3" w:name="O_693640"/>
      <w:bookmarkEnd w:id="3"/>
      <w:r w:rsidRPr="00A8160D">
        <w:t>Unit Sector</w:t>
      </w:r>
    </w:p>
    <w:p w:rsidR="00000000" w:rsidRPr="00A8160D" w:rsidP="008F611E">
      <w:pPr>
        <w:pStyle w:val="BodyText"/>
      </w:pPr>
      <w:r w:rsidRPr="00A8160D">
        <w:t>Converting, Binding and Finishing</w:t>
      </w:r>
    </w:p>
    <w:p w:rsidR="00000000" w:rsidRPr="00A8160D" w:rsidP="00A8160D">
      <w:pPr>
        <w:pStyle w:val="Heading1"/>
      </w:pPr>
      <w:bookmarkStart w:id="4" w:name="O_693641"/>
      <w:bookmarkEnd w:id="4"/>
      <w:r w:rsidRPr="00A8160D">
        <w:t>Elemen</w:t>
      </w:r>
      <w:r w:rsidRPr="00A8160D">
        <w:t>ts and Performance Criteria</w:t>
      </w:r>
    </w:p>
    <w:tbl>
      <w:tblPr>
        <w:tblW w:w="9236" w:type="dxa"/>
        <w:tblLayout w:type="fixed"/>
        <w:tblCellMar>
          <w:left w:w="62" w:type="dxa"/>
          <w:right w:w="62" w:type="dxa"/>
        </w:tblCellMar>
        <w:tblLook w:val="0000"/>
      </w:tblPr>
      <w:tblGrid>
        <w:gridCol w:w="2645"/>
        <w:gridCol w:w="6591"/>
      </w:tblGrid>
      <w:tr w:rsidTr="00A8160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160D">
            <w:pPr>
              <w:pStyle w:val="BodyText"/>
              <w:rPr>
                <w:lang w:val="en-NZ"/>
              </w:rPr>
            </w:pPr>
            <w:r w:rsidRPr="00A8160D">
              <w:rPr>
                <w:rStyle w:val="SpecialBold"/>
              </w:rPr>
              <w:t>PERFORMANCE CRITERIA</w:t>
            </w:r>
          </w:p>
        </w:tc>
      </w:tr>
      <w:tr w:rsidTr="00A8160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rPr>
                <w:rStyle w:val="Emphasis"/>
              </w:rPr>
              <w:t>Performance criteria describe the performance needed to demonstrate achievement of the element.</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1. Inspect and adjust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 xml:space="preserve">1.1 Inspection and/or testing of sample is organised </w:t>
            </w:r>
          </w:p>
          <w:p w:rsidR="00000000" w:rsidRPr="00A8160D" w:rsidP="00A8160D">
            <w:pPr>
              <w:pStyle w:val="BodyText"/>
            </w:pPr>
            <w:r w:rsidRPr="00A8160D">
              <w:t xml:space="preserve">1.2 Sample is visually inspected and/or tested according to enterprise procedures </w:t>
            </w:r>
          </w:p>
          <w:p w:rsidR="00000000" w:rsidRPr="00A8160D" w:rsidP="00A8160D">
            <w:pPr>
              <w:pStyle w:val="BodyText"/>
            </w:pPr>
            <w:r w:rsidRPr="00A8160D">
              <w:t xml:space="preserve">1.3 Results are interpreted to determine adjustment requirements </w:t>
            </w:r>
          </w:p>
          <w:p w:rsidR="00000000" w:rsidP="00A8160D">
            <w:pPr>
              <w:pStyle w:val="BodyText"/>
              <w:rPr>
                <w:lang w:val="en-NZ"/>
              </w:rPr>
            </w:pPr>
            <w:r w:rsidRPr="00A8160D">
              <w:t xml:space="preserve">1.4 Adjustments are carried out according to product </w:t>
            </w:r>
            <w:r w:rsidRPr="00A8160D">
              <w:t>and machine specifications</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2. Maintain operation of 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2.1 Reel stand is monitored and adjusted to ensure efficient continuous operation</w:t>
            </w:r>
          </w:p>
          <w:p w:rsidR="00000000" w:rsidRPr="00A8160D" w:rsidP="00A8160D">
            <w:pPr>
              <w:pStyle w:val="BodyText"/>
            </w:pPr>
            <w:r w:rsidRPr="00A8160D">
              <w:t>2.2 Web control system is monitore</w:t>
            </w:r>
            <w:r w:rsidRPr="00A8160D">
              <w:t xml:space="preserve">d and adjusted to ensure correct tension and accurate continuous positioning of the web and efficient operation </w:t>
            </w:r>
          </w:p>
          <w:p w:rsidR="00000000" w:rsidP="00A8160D">
            <w:pPr>
              <w:pStyle w:val="BodyText"/>
              <w:rPr>
                <w:lang w:val="en-NZ"/>
              </w:rPr>
            </w:pPr>
            <w:r w:rsidRPr="00A8160D">
              <w:t xml:space="preserve">2.3 Substrate is added to the process according to job specifications </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3. Maintain single facing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3.1 Starch delivery system is monitor</w:t>
            </w:r>
            <w:r w:rsidRPr="00A8160D">
              <w:t xml:space="preserve">ed and adjusted to suit corrugating process and according to job specifications </w:t>
            </w:r>
          </w:p>
          <w:p w:rsidR="00000000" w:rsidRPr="00A8160D" w:rsidP="00A8160D">
            <w:pPr>
              <w:pStyle w:val="BodyText"/>
            </w:pPr>
            <w:r w:rsidRPr="00A8160D">
              <w:t xml:space="preserve">3.2 Heat delivery system is monitored and adjusted to suit corrugating process and according to job specifications </w:t>
            </w:r>
          </w:p>
          <w:p w:rsidR="00000000" w:rsidRPr="00A8160D" w:rsidP="00A8160D">
            <w:pPr>
              <w:pStyle w:val="BodyText"/>
            </w:pPr>
            <w:r w:rsidRPr="00A8160D">
              <w:t>3.3 Steam delivery system is monitored and adjusted to suit</w:t>
            </w:r>
            <w:r w:rsidRPr="00A8160D">
              <w:t xml:space="preserve"> corrugating process and according to job specifications</w:t>
            </w:r>
          </w:p>
          <w:p w:rsidR="00000000" w:rsidRPr="00A8160D" w:rsidP="00A8160D">
            <w:pPr>
              <w:pStyle w:val="BodyText"/>
            </w:pPr>
            <w:r w:rsidRPr="00A8160D">
              <w:t>3.4 Corrugating roll and pressure rolls are monitored and adjusted to suit corrugating process and according to job specifications</w:t>
            </w:r>
          </w:p>
          <w:p w:rsidR="00000000" w:rsidRPr="00A8160D" w:rsidP="00A8160D">
            <w:pPr>
              <w:pStyle w:val="BodyText"/>
            </w:pPr>
            <w:r w:rsidRPr="00A8160D">
              <w:t xml:space="preserve">3.5 Speed of machine is optimised according to running conditions </w:t>
            </w:r>
          </w:p>
          <w:p w:rsidR="00000000" w:rsidP="00A8160D">
            <w:pPr>
              <w:pStyle w:val="BodyText"/>
              <w:rPr>
                <w:lang w:val="en-NZ"/>
              </w:rPr>
            </w:pPr>
            <w:r w:rsidRPr="00A8160D">
              <w:t>3</w:t>
            </w:r>
            <w:r w:rsidRPr="00A8160D">
              <w:t>.6 Appropriate quantity of paper is run with a minimum of wastage</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4. Maintain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4.1 Coating units are monitored and adjusted to suit corrugating process and according to job specifications</w:t>
            </w:r>
          </w:p>
          <w:p w:rsidR="00000000" w:rsidRPr="00A8160D" w:rsidP="00A8160D">
            <w:pPr>
              <w:pStyle w:val="BodyText"/>
            </w:pPr>
            <w:r w:rsidRPr="00A8160D">
              <w:t>4.2 Waxing units are monitored and adjusted to s</w:t>
            </w:r>
            <w:r w:rsidRPr="00A8160D">
              <w:t>uit corrugating process and according to job specifications</w:t>
            </w:r>
          </w:p>
          <w:p w:rsidR="00000000" w:rsidRPr="00A8160D" w:rsidP="00A8160D">
            <w:pPr>
              <w:pStyle w:val="BodyText"/>
            </w:pPr>
            <w:r w:rsidRPr="00A8160D">
              <w:t>4.3 Slitters are monitored and adjusted according to job specifications</w:t>
            </w:r>
          </w:p>
          <w:p w:rsidR="00000000" w:rsidP="00A8160D">
            <w:pPr>
              <w:pStyle w:val="BodyText"/>
              <w:rPr>
                <w:lang w:val="en-NZ"/>
              </w:rPr>
            </w:pPr>
            <w:r w:rsidRPr="00A8160D">
              <w:t>4.4 Cut-off knife is monitored and adjusted according to job specifications</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5. Synchronise machine operation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5.1 Machine do</w:t>
            </w:r>
            <w:r w:rsidRPr="00A8160D">
              <w:t xml:space="preserve">wn-time is minimised during flute, grade or deckle changes </w:t>
            </w:r>
          </w:p>
          <w:p w:rsidR="00000000" w:rsidRPr="00A8160D" w:rsidP="00A8160D">
            <w:pPr>
              <w:pStyle w:val="BodyText"/>
            </w:pPr>
            <w:r w:rsidRPr="00A8160D">
              <w:t xml:space="preserve">5.2 Quality of board is maintained according to enterprise procedures or client acceptance standard </w:t>
            </w:r>
          </w:p>
          <w:p w:rsidR="00000000" w:rsidP="00A8160D">
            <w:pPr>
              <w:pStyle w:val="BodyText"/>
              <w:rPr>
                <w:lang w:val="en-NZ"/>
              </w:rPr>
            </w:pPr>
            <w:r w:rsidRPr="00A8160D">
              <w:t>5.3 Machine speed is optimised and waste minimised</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6.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 xml:space="preserve">6.1 Production process is operated in association with fellow workers and according to enterprise procedures and planned daily schedule </w:t>
            </w:r>
          </w:p>
          <w:p w:rsidR="00000000" w:rsidRPr="00A8160D" w:rsidP="00A8160D">
            <w:pPr>
              <w:pStyle w:val="BodyText"/>
            </w:pPr>
            <w:r w:rsidRPr="00A8160D">
              <w:t xml:space="preserve">6.2 Production is maintained according to Work Health and Safety (WHS) requirements, manufacturer’s specifications and </w:t>
            </w:r>
            <w:r w:rsidRPr="00A8160D">
              <w:t xml:space="preserve">enterprise </w:t>
            </w:r>
            <w:r w:rsidRPr="00A8160D">
              <w:t xml:space="preserve">procedures </w:t>
            </w:r>
          </w:p>
          <w:p w:rsidR="00000000" w:rsidRPr="00A8160D" w:rsidP="00A8160D">
            <w:pPr>
              <w:pStyle w:val="BodyText"/>
            </w:pPr>
            <w:r w:rsidRPr="00A8160D">
              <w:t>6.3 Manual and/or automatic control is used according to job specifications</w:t>
            </w:r>
          </w:p>
          <w:p w:rsidR="00000000" w:rsidRPr="00A8160D" w:rsidP="00A8160D">
            <w:pPr>
              <w:pStyle w:val="BodyText"/>
            </w:pPr>
            <w:r w:rsidRPr="00A8160D">
              <w:t xml:space="preserve">6.4 Performance is monitored and verified using the process control system according to enterprise procedures </w:t>
            </w:r>
          </w:p>
          <w:p w:rsidR="00000000" w:rsidRPr="00A8160D" w:rsidP="00A8160D">
            <w:pPr>
              <w:pStyle w:val="BodyText"/>
            </w:pPr>
            <w:r w:rsidRPr="00A8160D">
              <w:t>6.5 Starch performance is monitored and adjust</w:t>
            </w:r>
            <w:r w:rsidRPr="00A8160D">
              <w:t xml:space="preserve">ed throughout production run </w:t>
            </w:r>
          </w:p>
          <w:p w:rsidR="00000000" w:rsidP="00A8160D">
            <w:pPr>
              <w:pStyle w:val="BodyText"/>
              <w:rPr>
                <w:lang w:val="en-NZ"/>
              </w:rPr>
            </w:pPr>
            <w:r w:rsidRPr="00A8160D">
              <w:t>6.6 Quality checks are carried out on a regular basis and adjustments made as necessary</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7.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7.1 Production difficulties are anticipated and preventive action is taken to prevent occurrence by time</w:t>
            </w:r>
            <w:r w:rsidRPr="00A8160D">
              <w:t>ly intervention</w:t>
            </w:r>
          </w:p>
          <w:p w:rsidR="00000000" w:rsidRPr="00A8160D" w:rsidP="00A8160D">
            <w:pPr>
              <w:pStyle w:val="BodyText"/>
            </w:pPr>
            <w:r w:rsidRPr="00A8160D">
              <w:t xml:space="preserve">7.2 Process adjustments to eliminate problems are reported according to enterprise procedures </w:t>
            </w:r>
          </w:p>
          <w:p w:rsidR="00000000" w:rsidRPr="00A8160D" w:rsidP="00A8160D">
            <w:pPr>
              <w:pStyle w:val="BodyText"/>
            </w:pPr>
            <w:r w:rsidRPr="00A8160D">
              <w:t>7.3 Faulty performance of equipment is identified and reported according to enterprise procedures</w:t>
            </w:r>
          </w:p>
          <w:p w:rsidR="00000000" w:rsidRPr="00A8160D" w:rsidP="00A8160D">
            <w:pPr>
              <w:pStyle w:val="BodyText"/>
            </w:pPr>
            <w:r w:rsidRPr="00A8160D">
              <w:t>7.4 Waste is sorted according to enterprise pro</w:t>
            </w:r>
            <w:r w:rsidRPr="00A8160D">
              <w:t>cedures</w:t>
            </w:r>
          </w:p>
          <w:p w:rsidR="00000000" w:rsidRPr="00A8160D" w:rsidP="00A8160D">
            <w:pPr>
              <w:pStyle w:val="BodyText"/>
            </w:pPr>
            <w:r w:rsidRPr="00A8160D">
              <w:t xml:space="preserve">7.5 Problems in corrugator operation are identified and reported according to enterprise procedures </w:t>
            </w:r>
          </w:p>
          <w:p w:rsidR="00000000" w:rsidRPr="00A8160D" w:rsidP="00A8160D">
            <w:pPr>
              <w:pStyle w:val="BodyText"/>
            </w:pPr>
            <w:r w:rsidRPr="00A8160D">
              <w:t xml:space="preserve">7.6 Adjustments or corrections are carried out according to specified procedures and are consistent with operator’s skill level </w:t>
            </w:r>
          </w:p>
          <w:p w:rsidR="00000000" w:rsidP="00A8160D">
            <w:pPr>
              <w:pStyle w:val="BodyText"/>
              <w:rPr>
                <w:lang w:val="en-NZ"/>
              </w:rPr>
            </w:pPr>
            <w:r w:rsidRPr="00A8160D">
              <w:t>7.7 Corrugator ope</w:t>
            </w:r>
            <w:r w:rsidRPr="00A8160D">
              <w:t>ration is checked to ensure correct operation</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8.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 xml:space="preserve">8.1 Correct shutdown sequence is followed according to manufacturer’s specifications and enterprise procedures </w:t>
            </w:r>
          </w:p>
          <w:p w:rsidR="00000000" w:rsidRPr="00A8160D" w:rsidP="00A8160D">
            <w:pPr>
              <w:pStyle w:val="BodyText"/>
            </w:pPr>
            <w:r w:rsidRPr="00A8160D">
              <w:t>8.2 Shutdown is conducted in association with fellow wo</w:t>
            </w:r>
            <w:r w:rsidRPr="00A8160D">
              <w:t>rkers and in compliance with WHS requirements</w:t>
            </w:r>
          </w:p>
          <w:p w:rsidR="00000000" w:rsidRPr="00A8160D" w:rsidP="00A8160D">
            <w:pPr>
              <w:pStyle w:val="BodyText"/>
            </w:pPr>
            <w:r w:rsidRPr="00A8160D">
              <w:t>8.3 Solid and liquid waste is removed from operating area and recycled or disposed of, where required, according to regulatory requirements and enterprise procedures</w:t>
            </w:r>
          </w:p>
          <w:p w:rsidR="00000000" w:rsidRPr="00A8160D" w:rsidP="00A8160D">
            <w:pPr>
              <w:pStyle w:val="BodyText"/>
            </w:pPr>
            <w:r w:rsidRPr="00A8160D">
              <w:t>8.4 All product is removed from operating ar</w:t>
            </w:r>
            <w:r w:rsidRPr="00A8160D">
              <w:t>ea</w:t>
            </w:r>
          </w:p>
          <w:p w:rsidR="00000000" w:rsidRPr="00A8160D" w:rsidP="00A8160D">
            <w:pPr>
              <w:pStyle w:val="BodyText"/>
            </w:pPr>
            <w:r w:rsidRPr="00A8160D">
              <w:t>8.5 Machine faults requiring repair are identified and reported to designated person according to enterprise procedures</w:t>
            </w:r>
          </w:p>
          <w:p w:rsidR="00000000" w:rsidP="00A8160D">
            <w:pPr>
              <w:pStyle w:val="BodyText"/>
              <w:rPr>
                <w:lang w:val="en-NZ"/>
              </w:rPr>
            </w:pPr>
            <w:r w:rsidRPr="00A8160D">
              <w:t>8.6 Repair/adjustment is verified prior to resumption of operations</w:t>
            </w:r>
          </w:p>
        </w:tc>
      </w:tr>
      <w:tr w:rsidTr="00A816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9. Clean and wash 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 xml:space="preserve">9.1 In-line wax and coating units are cleaned ready for next run </w:t>
            </w:r>
          </w:p>
          <w:p w:rsidR="00000000" w:rsidRPr="00A8160D" w:rsidP="00A8160D">
            <w:pPr>
              <w:pStyle w:val="BodyText"/>
            </w:pPr>
            <w:r w:rsidRPr="00A8160D">
              <w:t>9.2 Starch delivery system is washed ready for next run and liquid waste is disposed of according to regulatory requirements and enterprise procedures</w:t>
            </w:r>
          </w:p>
          <w:p w:rsidR="00000000" w:rsidRPr="00A8160D" w:rsidP="00A8160D">
            <w:pPr>
              <w:pStyle w:val="BodyText"/>
            </w:pPr>
            <w:r w:rsidRPr="00A8160D">
              <w:t>9.3 Reel feed and transportation system</w:t>
            </w:r>
            <w:r w:rsidRPr="00A8160D">
              <w:t>s are disengaged and cleaned ready for next run</w:t>
            </w:r>
          </w:p>
          <w:p w:rsidR="00000000" w:rsidRPr="00A8160D" w:rsidP="00A8160D">
            <w:pPr>
              <w:pStyle w:val="BodyText"/>
            </w:pPr>
            <w:r w:rsidRPr="00A8160D">
              <w:t>9.4 Production records or other documentation are accurately completed where required by enterprise procedures</w:t>
            </w:r>
          </w:p>
        </w:tc>
      </w:tr>
    </w:tbl>
    <w:p w:rsidR="008F611E" w:rsidP="00A8160D">
      <w:pPr>
        <w:pStyle w:val="BodyText"/>
      </w:pPr>
    </w:p>
    <w:p w:rsidR="008F611E" w:rsidP="00A8160D">
      <w:pPr>
        <w:pStyle w:val="BodyText"/>
      </w:pPr>
    </w:p>
    <w:p w:rsidR="00000000" w:rsidRPr="00A8160D" w:rsidP="00A8160D">
      <w:pPr>
        <w:pStyle w:val="Heading1"/>
      </w:pPr>
      <w:bookmarkStart w:id="5" w:name="O_693642"/>
      <w:bookmarkEnd w:id="5"/>
      <w:r w:rsidRPr="00A8160D">
        <w:t>Foundation Skills</w:t>
      </w:r>
    </w:p>
    <w:p w:rsidR="00000000" w:rsidRPr="008F611E" w:rsidP="008F611E">
      <w:pPr>
        <w:pStyle w:val="BodyText"/>
        <w:rPr>
          <w:i/>
        </w:rPr>
      </w:pPr>
      <w:r w:rsidRPr="008F611E">
        <w:rPr>
          <w:rStyle w:val="Emphasis"/>
        </w:rPr>
        <w:t>This section describes language, literacy, numeracy and emp</w:t>
      </w:r>
      <w:r w:rsidRPr="008F611E">
        <w:rPr>
          <w:rStyle w:val="Emphasis"/>
        </w:rPr>
        <w:t>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816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Performance</w:t>
            </w:r>
          </w:p>
          <w:p w:rsidR="00000000" w:rsidRPr="00A8160D" w:rsidP="00A8160D">
            <w:pPr>
              <w:pStyle w:val="BodyText"/>
            </w:pPr>
            <w:r w:rsidRPr="00A8160D">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rPr>
                <w:rStyle w:val="SpecialBold"/>
              </w:rPr>
              <w:t>Description</w:t>
            </w:r>
          </w:p>
        </w:tc>
      </w:tr>
      <w:tr w:rsidTr="00A816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1.4, 2.3, 3.1-3.4, 4.1-4.4, 6.2, 6.3, 8.1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ListBullet"/>
              <w:rPr>
                <w:lang w:val="en-NZ"/>
              </w:rPr>
            </w:pPr>
            <w:r w:rsidRPr="00A8160D">
              <w:t>Recognises and evaluates text to establish job requirements from information contained within relevant systems</w:t>
            </w:r>
          </w:p>
        </w:tc>
      </w:tr>
      <w:tr w:rsidTr="00A816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7.2, 7.3, 7.5, 8.5, 9.4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ListBullet"/>
              <w:rPr>
                <w:lang w:val="en-NZ"/>
              </w:rPr>
            </w:pPr>
            <w:r w:rsidRPr="00A8160D">
              <w:t>Uses clear and specific language to record problems and document other information according to enterprise proc</w:t>
            </w:r>
            <w:r w:rsidRPr="00A8160D">
              <w:t>edures</w:t>
            </w:r>
          </w:p>
        </w:tc>
      </w:tr>
      <w:tr w:rsidTr="00A816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6.1, 7.2, 7.3, 7.5, 8.2, 8.5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ListBullet"/>
              <w:rPr>
                <w:lang w:val="en-NZ"/>
              </w:rPr>
            </w:pPr>
            <w:r w:rsidRPr="00A8160D">
              <w:t>Participates effectively in spoken interactions to report issues or to confirm or clarify requirements</w:t>
            </w:r>
          </w:p>
        </w:tc>
      </w:tr>
      <w:tr w:rsidTr="00A816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1.2, 6.1, 6.2, 6.4, 6.6, 7.2-7.6, 8.1-8.3, 8.5, 9.1-9.4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ListBullet"/>
              <w:rPr>
                <w:lang w:val="en-NZ"/>
              </w:rPr>
            </w:pPr>
            <w:r w:rsidRPr="00A8160D">
              <w:t>Complies with legislative requirements and follows organisational policies and procedures relevant to own role</w:t>
            </w:r>
          </w:p>
        </w:tc>
      </w:tr>
      <w:tr w:rsidTr="00A816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6.1, 7.2, 7.3, 7.5, 8.2, 8.5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ListBullet"/>
            </w:pPr>
            <w:r w:rsidRPr="00A8160D">
              <w:t>Cooperates with others as part of familiar routine activities, and contributes to specific ac</w:t>
            </w:r>
            <w:r w:rsidRPr="00A8160D">
              <w:t>tivities requiring joint responsibility and accountability</w:t>
            </w:r>
          </w:p>
          <w:p w:rsidR="00000000" w:rsidP="00A8160D">
            <w:pPr>
              <w:pStyle w:val="ListBullet"/>
              <w:rPr>
                <w:lang w:val="en-NZ"/>
              </w:rPr>
            </w:pPr>
            <w:r w:rsidRPr="00A8160D">
              <w:t>Follows accepted practices and protocols for reporting issues to supervisors</w:t>
            </w:r>
          </w:p>
        </w:tc>
      </w:tr>
      <w:tr w:rsidTr="00A816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1.1-1.4, 2.1-2.3, 3.1-3.6, 4.1-4.4, 6.1- 6.6, 7.1, 7.4, 7.6, 7.7, 8.1-8.4, 8.6, 9.4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ListBullet"/>
            </w:pPr>
            <w:r w:rsidRPr="00A8160D">
              <w:t>Sequences and sc</w:t>
            </w:r>
            <w:r w:rsidRPr="00A8160D">
              <w:t>hedules activities required to complete tasks and monitors implementation making adjustments as necessary</w:t>
            </w:r>
          </w:p>
          <w:p w:rsidR="00000000" w:rsidRPr="00A8160D" w:rsidP="00A8160D">
            <w:pPr>
              <w:pStyle w:val="ListBullet"/>
            </w:pPr>
            <w:r w:rsidRPr="00A8160D">
              <w:t>Plans, identifies and assembles resources required to complete tasks</w:t>
            </w:r>
          </w:p>
          <w:p w:rsidR="00000000" w:rsidRPr="00A8160D" w:rsidP="00A8160D">
            <w:pPr>
              <w:pStyle w:val="ListBullet"/>
            </w:pPr>
            <w:r w:rsidRPr="00A8160D">
              <w:t>Recognises and anticipates an increasing range of familiar problems, actively loo</w:t>
            </w:r>
            <w:r w:rsidRPr="00A8160D">
              <w:t>king for early warning signs and implementing contingency plans</w:t>
            </w:r>
          </w:p>
          <w:p w:rsidR="00000000" w:rsidRPr="00A8160D" w:rsidP="00A8160D">
            <w:pPr>
              <w:pStyle w:val="ListBullet"/>
            </w:pPr>
            <w:r w:rsidRPr="00A8160D">
              <w:t>Follows routine procedures for using digital technology by reading data from electronic monitoring and control systems</w:t>
            </w:r>
          </w:p>
        </w:tc>
      </w:tr>
    </w:tbl>
    <w:p w:rsidR="00000000" w:rsidRPr="00A8160D" w:rsidP="00A8160D">
      <w:pPr>
        <w:pStyle w:val="BodyText"/>
      </w:pPr>
    </w:p>
    <w:p w:rsidR="00000000" w:rsidRPr="00A8160D" w:rsidP="00A8160D">
      <w:pPr>
        <w:pStyle w:val="AllowPageBreak"/>
      </w:pPr>
    </w:p>
    <w:p w:rsidR="00000000" w:rsidRPr="00A8160D" w:rsidP="00A8160D">
      <w:pPr>
        <w:pStyle w:val="Heading1"/>
      </w:pPr>
      <w:bookmarkStart w:id="6" w:name="O_693644"/>
      <w:bookmarkEnd w:id="6"/>
      <w:r w:rsidRPr="00A8160D">
        <w:t>Unit Mapping Information</w:t>
      </w:r>
    </w:p>
    <w:tbl>
      <w:tblPr>
        <w:tblW w:w="0" w:type="auto"/>
        <w:tblLayout w:type="fixed"/>
        <w:tblCellMar>
          <w:left w:w="62" w:type="dxa"/>
          <w:right w:w="62" w:type="dxa"/>
        </w:tblCellMar>
        <w:tblLook w:val="0000"/>
      </w:tblPr>
      <w:tblGrid>
        <w:gridCol w:w="2220"/>
        <w:gridCol w:w="2295"/>
        <w:gridCol w:w="2295"/>
        <w:gridCol w:w="2295"/>
      </w:tblGrid>
      <w:tr w:rsidTr="00A8160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 xml:space="preserve">Code and title </w:t>
            </w:r>
          </w:p>
          <w:p w:rsidR="00000000" w:rsidRPr="00A8160D" w:rsidP="00A8160D">
            <w:pPr>
              <w:pStyle w:val="BodyText"/>
            </w:pPr>
            <w:r w:rsidRPr="00A8160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Code and title</w:t>
            </w:r>
          </w:p>
          <w:p w:rsidR="00000000" w:rsidRPr="00A8160D" w:rsidP="00A8160D">
            <w:pPr>
              <w:pStyle w:val="BodyText"/>
            </w:pPr>
            <w:r w:rsidRPr="00A8160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rPr>
                <w:rStyle w:val="SpecialBold"/>
              </w:rPr>
              <w:t>Equivalence status</w:t>
            </w:r>
          </w:p>
        </w:tc>
      </w:tr>
      <w:tr w:rsidTr="00A8160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ICPCBF305 Produce single-faced web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ICPCF3105C Produce single-faced web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Equivalent unit</w:t>
            </w:r>
          </w:p>
        </w:tc>
      </w:tr>
    </w:tbl>
    <w:p w:rsidR="00000000" w:rsidRPr="00A8160D" w:rsidP="00A8160D">
      <w:pPr>
        <w:pStyle w:val="BodyText"/>
      </w:pPr>
    </w:p>
    <w:p w:rsidR="00000000" w:rsidRPr="00A8160D" w:rsidP="00A8160D">
      <w:pPr>
        <w:pStyle w:val="AllowPageBreak"/>
      </w:pPr>
    </w:p>
    <w:p w:rsidR="00000000" w:rsidRPr="00A8160D" w:rsidP="00A8160D">
      <w:pPr>
        <w:pStyle w:val="Heading1"/>
      </w:pPr>
      <w:bookmarkStart w:id="7" w:name="O_693651"/>
      <w:bookmarkEnd w:id="7"/>
      <w:r w:rsidRPr="00A8160D">
        <w:t>Links</w:t>
      </w:r>
    </w:p>
    <w:p w:rsidR="00000000" w:rsidRPr="00A8160D" w:rsidP="008F611E">
      <w:pPr>
        <w:pStyle w:val="BodyText"/>
      </w:pPr>
      <w:r w:rsidRPr="00A8160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D4178">
        <w:rPr>
          <w:rStyle w:val="Hyperlink"/>
        </w:rPr>
        <w:t>https://vetnet.gov.au/Pages/TrainingDocs.aspx?q=a74b7a0f-a253-47e3-8be0-5d426e24131d</w:t>
      </w:r>
      <w:r>
        <w:fldChar w:fldCharType="end"/>
      </w:r>
    </w:p>
    <w:p w:rsidR="00000000" w:rsidRPr="00A8160D" w:rsidP="008F611E">
      <w:pPr>
        <w:pStyle w:val="BodyText"/>
        <w:sectPr w:rsidSect="00A8160D">
          <w:headerReference w:type="default" r:id="rId10"/>
          <w:footerReference w:type="default" r:id="rId11"/>
          <w:pgSz w:w="11908" w:h="16833"/>
          <w:pgMar w:top="1702" w:right="1418" w:bottom="1702" w:left="1418" w:header="992" w:footer="992" w:gutter="0"/>
          <w:cols w:space="720"/>
          <w:noEndnote/>
          <w:docGrid w:linePitch="299"/>
        </w:sectPr>
      </w:pPr>
    </w:p>
    <w:p w:rsidR="00000000" w:rsidRPr="00A8160D" w:rsidP="00A8160D">
      <w:pPr>
        <w:pStyle w:val="SuperHeading"/>
      </w:pPr>
      <w:r w:rsidRPr="00A8160D">
        <w:t>Assessment Requirements for ICPCBF305 Produce single-faced web</w:t>
      </w:r>
    </w:p>
    <w:p w:rsidR="00000000" w:rsidRPr="00A8160D" w:rsidP="00A8160D">
      <w:pPr>
        <w:pStyle w:val="Heading1"/>
      </w:pPr>
      <w:bookmarkStart w:id="8" w:name="O_693646"/>
      <w:bookmarkEnd w:id="8"/>
      <w:r w:rsidRPr="00A8160D">
        <w:t>Modification History</w:t>
      </w:r>
    </w:p>
    <w:tbl>
      <w:tblPr>
        <w:tblW w:w="0" w:type="auto"/>
        <w:tblLayout w:type="fixed"/>
        <w:tblCellMar>
          <w:left w:w="62" w:type="dxa"/>
          <w:right w:w="62" w:type="dxa"/>
        </w:tblCellMar>
        <w:tblLook w:val="0000"/>
      </w:tblPr>
      <w:tblGrid>
        <w:gridCol w:w="2627"/>
        <w:gridCol w:w="6337"/>
      </w:tblGrid>
      <w:tr w:rsidTr="00A816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rPr>
                <w:rStyle w:val="SpecialBold"/>
              </w:rPr>
              <w:t>Comments</w:t>
            </w:r>
          </w:p>
        </w:tc>
      </w:tr>
      <w:tr w:rsidTr="00A816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0D">
            <w:pPr>
              <w:pStyle w:val="BodyText"/>
              <w:rPr>
                <w:lang w:val="en-NZ"/>
              </w:rPr>
            </w:pPr>
            <w:r w:rsidRPr="00A8160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0D" w:rsidP="00A8160D">
            <w:pPr>
              <w:pStyle w:val="BodyText"/>
            </w:pPr>
            <w:r w:rsidRPr="00A8160D">
              <w:t>This version first released with ICP Printing and Graphic Arts Training Package Version 1.0.</w:t>
            </w:r>
          </w:p>
        </w:tc>
      </w:tr>
    </w:tbl>
    <w:p w:rsidR="00000000" w:rsidRPr="00A8160D" w:rsidP="00A8160D">
      <w:pPr>
        <w:pStyle w:val="BodyText"/>
      </w:pPr>
    </w:p>
    <w:p w:rsidR="00000000" w:rsidRPr="00A8160D" w:rsidP="00A8160D">
      <w:pPr>
        <w:pStyle w:val="AllowPageBreak"/>
      </w:pPr>
    </w:p>
    <w:p w:rsidR="00000000" w:rsidRPr="00A8160D" w:rsidP="00A8160D">
      <w:pPr>
        <w:pStyle w:val="Heading1"/>
      </w:pPr>
      <w:bookmarkStart w:id="9" w:name="O_693647"/>
      <w:bookmarkEnd w:id="9"/>
      <w:r w:rsidRPr="00A8160D">
        <w:t>Performance Evidence</w:t>
      </w:r>
    </w:p>
    <w:p w:rsidR="00000000" w:rsidRPr="00A8160D" w:rsidP="008F611E">
      <w:pPr>
        <w:pStyle w:val="BodyText"/>
      </w:pPr>
      <w:r w:rsidRPr="00A8160D">
        <w:t>Evidence of the ability to:</w:t>
      </w:r>
    </w:p>
    <w:p w:rsidR="00000000" w:rsidRPr="00A8160D" w:rsidP="00A8160D">
      <w:pPr>
        <w:pStyle w:val="ListBullet"/>
      </w:pPr>
      <w:r w:rsidRPr="00A8160D">
        <w:t xml:space="preserve">perform at least TWO runs on the single-facer to produce TWO different types of single-faced web for corrugated board manufacture, according to manufacturer’s and job specifications and enterprise procedures including inspecting the quality of the product </w:t>
      </w:r>
      <w:r w:rsidRPr="00A8160D">
        <w:t>and identifying and rectifying problems.</w:t>
      </w:r>
    </w:p>
    <w:p w:rsidR="00000000" w:rsidRPr="00A8160D" w:rsidP="00A8160D">
      <w:pPr>
        <w:pStyle w:val="BodyText"/>
      </w:pPr>
    </w:p>
    <w:p w:rsidR="00000000" w:rsidRPr="00A8160D" w:rsidP="008F611E">
      <w:pPr>
        <w:pStyle w:val="BodyText"/>
      </w:pPr>
      <w:r w:rsidRPr="00A8160D">
        <w:t>Note: If a specific volume or frequency is not stated, then evidence must be provided at least once.</w:t>
      </w:r>
    </w:p>
    <w:p w:rsidR="00000000" w:rsidRPr="00A8160D" w:rsidP="00A8160D">
      <w:pPr>
        <w:pStyle w:val="Heading1"/>
      </w:pPr>
      <w:bookmarkStart w:id="10" w:name="O_693648"/>
      <w:bookmarkEnd w:id="10"/>
      <w:r w:rsidRPr="00A8160D">
        <w:t>Knowledge Evidence</w:t>
      </w:r>
    </w:p>
    <w:p w:rsidR="00000000" w:rsidRPr="00A8160D" w:rsidP="008F611E">
      <w:pPr>
        <w:pStyle w:val="BodyText"/>
      </w:pPr>
      <w:r w:rsidRPr="00A8160D">
        <w:t>To complete the unit requirements safely and effectively, the individual must</w:t>
      </w:r>
      <w:r w:rsidRPr="00A8160D">
        <w:t>:</w:t>
      </w:r>
    </w:p>
    <w:p w:rsidR="00000000" w:rsidRPr="00A8160D" w:rsidP="00A8160D">
      <w:pPr>
        <w:pStyle w:val="ListBullet"/>
      </w:pPr>
      <w:r w:rsidRPr="00A8160D">
        <w:t>explain significant work health and safety risks workers face when producing single-faced web, and measures employed to prevent injury and/or illness</w:t>
      </w:r>
    </w:p>
    <w:p w:rsidR="00000000" w:rsidRPr="00A8160D" w:rsidP="00A8160D">
      <w:pPr>
        <w:pStyle w:val="ListBullet"/>
      </w:pPr>
      <w:r w:rsidRPr="00A8160D">
        <w:t>identify principle support systems on line to the corrugating machine and describe how the operator can</w:t>
      </w:r>
      <w:r w:rsidRPr="00A8160D">
        <w:t xml:space="preserve"> effectively control and monitor these systems</w:t>
      </w:r>
    </w:p>
    <w:p w:rsidR="00000000" w:rsidRPr="00A8160D" w:rsidP="00A8160D">
      <w:pPr>
        <w:pStyle w:val="ListBullet"/>
      </w:pPr>
      <w:r w:rsidRPr="00A8160D">
        <w:t>explain which sections of the single-facer have higher potential for operational problems during the run</w:t>
      </w:r>
    </w:p>
    <w:p w:rsidR="00000000" w:rsidRPr="00A8160D" w:rsidP="00A8160D">
      <w:pPr>
        <w:pStyle w:val="ListBullet"/>
      </w:pPr>
      <w:r w:rsidRPr="00A8160D">
        <w:t>describe product faults commonly found during production runs and explain how can they be corrected</w:t>
      </w:r>
    </w:p>
    <w:p w:rsidR="00000000" w:rsidRPr="00A8160D" w:rsidP="00A8160D">
      <w:pPr>
        <w:pStyle w:val="ListBullet"/>
      </w:pPr>
      <w:r w:rsidRPr="00A8160D">
        <w:t>describe how settings are monitored and adjusted during the run to cater for the following: in-feed, web alignment control, pre-conditioners, adhesive application, corrugation, single-facer, steam delivery, heating of web and speed</w:t>
      </w:r>
    </w:p>
    <w:p w:rsidR="00000000" w:rsidRPr="00A8160D" w:rsidP="00A8160D">
      <w:pPr>
        <w:pStyle w:val="ListBullet"/>
      </w:pPr>
      <w:r w:rsidRPr="00A8160D">
        <w:t>identify which product f</w:t>
      </w:r>
      <w:r w:rsidRPr="00A8160D">
        <w:t>actors can be monitored visually/manually, and explain how these can be adjusted to respond to problems found by staff operating end stages of the corrugator machine</w:t>
      </w:r>
    </w:p>
    <w:p w:rsidR="00000000" w:rsidRPr="00A8160D" w:rsidP="00A8160D">
      <w:pPr>
        <w:pStyle w:val="ListBullet"/>
      </w:pPr>
      <w:r w:rsidRPr="00A8160D">
        <w:t>explain functions that must be attended to for the wash-up and shutdown of the single-face</w:t>
      </w:r>
      <w:r w:rsidRPr="00A8160D">
        <w:t>r if it will be idle for two or more days</w:t>
      </w:r>
    </w:p>
    <w:p w:rsidR="00000000" w:rsidRPr="00A8160D" w:rsidP="00A8160D">
      <w:pPr>
        <w:pStyle w:val="ListBullet"/>
      </w:pPr>
      <w:r w:rsidRPr="00A8160D">
        <w:t>identify machine manuals, safety and other documentation relevant to the task, where they are kept, and the information contained in them.</w:t>
      </w:r>
    </w:p>
    <w:p w:rsidR="00000000" w:rsidRPr="00A8160D" w:rsidP="00A8160D">
      <w:pPr>
        <w:pStyle w:val="AllowPageBreak"/>
      </w:pPr>
    </w:p>
    <w:p w:rsidR="00000000" w:rsidRPr="00A8160D" w:rsidP="00A8160D">
      <w:pPr>
        <w:pStyle w:val="Heading1"/>
      </w:pPr>
      <w:bookmarkStart w:id="11" w:name="O_693649"/>
      <w:bookmarkEnd w:id="11"/>
      <w:r w:rsidRPr="00A8160D">
        <w:t>Assessment Conditions</w:t>
      </w:r>
    </w:p>
    <w:p w:rsidR="00000000" w:rsidRPr="00A8160D" w:rsidP="008F611E">
      <w:pPr>
        <w:pStyle w:val="BodyText"/>
      </w:pPr>
      <w:r w:rsidRPr="00A8160D">
        <w:t>Gather evidence to demonstrate consi</w:t>
      </w:r>
      <w:r w:rsidRPr="00A8160D">
        <w:t>stent performance in conditions that are safe and replicate the workplace. Noise levels, production flow, interruptions and time variances must be typical of those experienced in the converting, binding and finishing field of work and include access to and</w:t>
      </w:r>
      <w:r w:rsidRPr="00A8160D">
        <w:t xml:space="preserve"> use of special purpose tools, materials and equipment including an in-line corrugating machine.</w:t>
      </w:r>
    </w:p>
    <w:p w:rsidR="00000000" w:rsidRPr="00A8160D" w:rsidP="008F611E">
      <w:pPr>
        <w:pStyle w:val="BodyText"/>
      </w:pPr>
      <w:r w:rsidRPr="00A8160D">
        <w:t>Assessors must satisfy NVR/AQTF assessor requirements.</w:t>
      </w:r>
    </w:p>
    <w:p w:rsidR="00000000" w:rsidRPr="00A8160D" w:rsidP="00A8160D">
      <w:pPr>
        <w:pStyle w:val="Heading1"/>
      </w:pPr>
      <w:bookmarkStart w:id="12" w:name="O_693652"/>
      <w:bookmarkEnd w:id="12"/>
      <w:r w:rsidRPr="00A8160D">
        <w:t>Links</w:t>
      </w:r>
    </w:p>
    <w:p w:rsidR="00000000" w:rsidRPr="00A8160D" w:rsidP="008F611E">
      <w:pPr>
        <w:pStyle w:val="BodyText"/>
      </w:pPr>
      <w:r w:rsidRPr="00A8160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D4178">
        <w:rPr>
          <w:rStyle w:val="Hyperlink"/>
        </w:rPr>
        <w:t>https://vetnet.gov.au/Pages/TrainingDocs.aspx?q=a74b7a0f-a253-47e3-8be0-5d426e24131d</w:t>
      </w:r>
      <w:r>
        <w:fldChar w:fldCharType="end"/>
      </w:r>
    </w:p>
    <w:p w:rsidR="00000000" w:rsidRPr="00A8160D" w:rsidP="00A8160D"/>
    <w:sectPr w:rsidSect="00A816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D" w:rsidRPr="008F611E" w:rsidP="008F6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E" w:rsidP="00A81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11E" w:rsidP="00A816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611E" w:rsidP="00A816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D" w:rsidP="00A8160D">
    <w:pPr>
      <w:pStyle w:val="Footer"/>
      <w:framePr w:wrap="around"/>
    </w:pPr>
    <w:r>
      <w:fldChar w:fldCharType="begin"/>
    </w:r>
    <w:r>
      <w:instrText xml:space="preserve"> DOCPROPERTY  Subject  \* MERGEFORMAT </w:instrText>
    </w:r>
    <w:r>
      <w:fldChar w:fldCharType="separate"/>
    </w:r>
    <w:r w:rsidR="008F611E">
      <w:t>Approved</w:t>
    </w:r>
    <w:r w:rsidR="008F611E">
      <w:fldChar w:fldCharType="end"/>
    </w:r>
    <w:r>
      <w:tab/>
      <w:t xml:space="preserve">Page </w:t>
    </w:r>
    <w:r>
      <w:fldChar w:fldCharType="begin"/>
    </w:r>
    <w:r>
      <w:instrText xml:space="preserve"> PAGE  \* Arabic  \* MERGEFORMAT </w:instrText>
    </w:r>
    <w:r>
      <w:fldChar w:fldCharType="separate"/>
    </w:r>
    <w:r w:rsidR="008F61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11E">
      <w:rPr>
        <w:noProof/>
      </w:rPr>
      <w:t>4</w:t>
    </w:r>
    <w:r>
      <w:rPr>
        <w:noProof/>
      </w:rPr>
      <w:fldChar w:fldCharType="end"/>
    </w:r>
  </w:p>
  <w:p w:rsidR="00A8160D" w:rsidP="00A8160D">
    <w:pPr>
      <w:pStyle w:val="Footer"/>
      <w:framePr w:wrap="around"/>
    </w:pPr>
    <w:r>
      <w:t xml:space="preserve">© Commonwealth of Australia, </w:t>
    </w:r>
    <w:r>
      <w:fldChar w:fldCharType="begin"/>
    </w:r>
    <w:r>
      <w:instrText xml:space="preserve"> DATE  \@ "yyyy"  \* MERGEFORMAT </w:instrText>
    </w:r>
    <w:r>
      <w:fldChar w:fldCharType="separate"/>
    </w:r>
    <w:r w:rsidR="008F611E">
      <w:rPr>
        <w:noProof/>
      </w:rPr>
      <w:t>2025</w:t>
    </w:r>
    <w:r>
      <w:fldChar w:fldCharType="end"/>
    </w:r>
    <w:r>
      <w:tab/>
    </w:r>
    <w:r>
      <w:fldChar w:fldCharType="begin"/>
    </w:r>
    <w:r>
      <w:instrText xml:space="preserve"> DOCPROPERTY  Author  \* MERGEFORMAT </w:instrText>
    </w:r>
    <w:r>
      <w:fldChar w:fldCharType="separate"/>
    </w:r>
    <w:r w:rsidR="008F611E">
      <w:t>Manufacturing Industry Skills Alliance</w:t>
    </w:r>
    <w:r w:rsidR="008F611E">
      <w:fldChar w:fldCharType="end"/>
    </w:r>
  </w:p>
  <w:p w:rsidR="00A8160D" w:rsidP="00A816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60D" w:rsidRPr="008F611E" w:rsidP="008F6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E" w:rsidRPr="002D2AF8" w:rsidP="00A8160D">
    <w:pPr>
      <w:pStyle w:val="Header"/>
      <w:framePr w:wrap="around"/>
    </w:pPr>
    <w:r>
      <w:fldChar w:fldCharType="begin"/>
    </w:r>
    <w:r>
      <w:instrText xml:space="preserve"> TITLE   \* MERGEFORMAT </w:instrText>
    </w:r>
    <w:r>
      <w:fldChar w:fldCharType="separate"/>
    </w:r>
    <w:r>
      <w:t>ICPCBF305 Produce single-faced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11E" w:rsidP="00A816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D" w:rsidRPr="002D2AF8" w:rsidP="00A8160D">
    <w:pPr>
      <w:pStyle w:val="Header"/>
      <w:framePr w:wrap="around"/>
    </w:pPr>
    <w:r>
      <w:fldChar w:fldCharType="begin"/>
    </w:r>
    <w:r>
      <w:instrText xml:space="preserve"> TITLE   \* MERGEFORMAT </w:instrText>
    </w:r>
    <w:r>
      <w:fldChar w:fldCharType="separate"/>
    </w:r>
    <w:r w:rsidR="008F611E">
      <w:t>ICPCBF305 Produce single-faced web</w:t>
    </w:r>
    <w:r w:rsidR="008F611E">
      <w:fldChar w:fldCharType="end"/>
    </w:r>
    <w:r>
      <w:tab/>
      <w:t xml:space="preserve">Date this document was generated: </w:t>
    </w:r>
    <w:r>
      <w:fldChar w:fldCharType="begin"/>
    </w:r>
    <w:r>
      <w:instrText xml:space="preserve"> CREATEDATE  \@ "d MMMM yyyy"  \* MERGEFORMAT </w:instrText>
    </w:r>
    <w:r>
      <w:fldChar w:fldCharType="separate"/>
    </w:r>
    <w:r w:rsidR="008F611E">
      <w:rPr>
        <w:noProof/>
      </w:rPr>
      <w:t>2 March 2025</w:t>
    </w:r>
    <w:r>
      <w:fldChar w:fldCharType="end"/>
    </w:r>
  </w:p>
  <w:p w:rsidR="00A8160D" w:rsidP="00A816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BEBD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7887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6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60D"/>
    <w:pPr>
      <w:spacing w:before="360" w:after="60"/>
      <w:outlineLvl w:val="0"/>
    </w:pPr>
    <w:rPr>
      <w:sz w:val="32"/>
    </w:rPr>
  </w:style>
  <w:style w:type="paragraph" w:styleId="Heading2">
    <w:name w:val="heading 2"/>
    <w:basedOn w:val="HeadingBase"/>
    <w:next w:val="BodyText"/>
    <w:link w:val="Heading2Char"/>
    <w:qFormat/>
    <w:rsid w:val="00A8160D"/>
    <w:pPr>
      <w:keepLines/>
      <w:spacing w:before="240" w:after="120"/>
      <w:outlineLvl w:val="1"/>
    </w:pPr>
    <w:rPr>
      <w:sz w:val="28"/>
      <w:szCs w:val="40"/>
    </w:rPr>
  </w:style>
  <w:style w:type="paragraph" w:styleId="Heading3">
    <w:name w:val="heading 3"/>
    <w:basedOn w:val="HeadingBase"/>
    <w:next w:val="BodyText"/>
    <w:link w:val="Heading3Char"/>
    <w:qFormat/>
    <w:rsid w:val="00A8160D"/>
    <w:pPr>
      <w:spacing w:before="180" w:after="120"/>
      <w:outlineLvl w:val="2"/>
    </w:pPr>
    <w:rPr>
      <w:spacing w:val="-10"/>
      <w:kern w:val="32"/>
    </w:rPr>
  </w:style>
  <w:style w:type="paragraph" w:styleId="Heading4">
    <w:name w:val="heading 4"/>
    <w:basedOn w:val="HeadingBase"/>
    <w:next w:val="BodyText"/>
    <w:link w:val="Heading4Char"/>
    <w:qFormat/>
    <w:rsid w:val="00A8160D"/>
    <w:pPr>
      <w:spacing w:before="160" w:after="120"/>
      <w:outlineLvl w:val="3"/>
    </w:pPr>
    <w:rPr>
      <w:sz w:val="22"/>
    </w:rPr>
  </w:style>
  <w:style w:type="paragraph" w:styleId="Heading5">
    <w:name w:val="heading 5"/>
    <w:basedOn w:val="HeadingBase"/>
    <w:next w:val="Normal"/>
    <w:link w:val="Heading5Char"/>
    <w:qFormat/>
    <w:rsid w:val="00A8160D"/>
    <w:pPr>
      <w:spacing w:before="80"/>
      <w:outlineLvl w:val="4"/>
    </w:pPr>
    <w:rPr>
      <w:color w:val="918585"/>
      <w:sz w:val="20"/>
    </w:rPr>
  </w:style>
  <w:style w:type="paragraph" w:styleId="Heading6">
    <w:name w:val="heading 6"/>
    <w:basedOn w:val="HeadingBase"/>
    <w:next w:val="Normal"/>
    <w:link w:val="Heading6Char"/>
    <w:qFormat/>
    <w:rsid w:val="00A8160D"/>
    <w:pPr>
      <w:spacing w:before="60"/>
      <w:outlineLvl w:val="5"/>
    </w:pPr>
    <w:rPr>
      <w:color w:val="918585"/>
      <w:sz w:val="20"/>
    </w:rPr>
  </w:style>
  <w:style w:type="paragraph" w:styleId="Heading7">
    <w:name w:val="heading 7"/>
    <w:basedOn w:val="Normal"/>
    <w:next w:val="Normal"/>
    <w:link w:val="Heading7Char"/>
    <w:qFormat/>
    <w:rsid w:val="00A8160D"/>
    <w:pPr>
      <w:ind w:left="720"/>
      <w:outlineLvl w:val="6"/>
    </w:pPr>
    <w:rPr>
      <w:i/>
    </w:rPr>
  </w:style>
  <w:style w:type="paragraph" w:styleId="Heading8">
    <w:name w:val="heading 8"/>
    <w:basedOn w:val="Normal"/>
    <w:next w:val="Normal"/>
    <w:link w:val="Heading8Char"/>
    <w:qFormat/>
    <w:rsid w:val="00A8160D"/>
    <w:pPr>
      <w:ind w:left="720"/>
      <w:outlineLvl w:val="7"/>
    </w:pPr>
    <w:rPr>
      <w:i/>
    </w:rPr>
  </w:style>
  <w:style w:type="paragraph" w:styleId="Heading9">
    <w:name w:val="heading 9"/>
    <w:basedOn w:val="Normal"/>
    <w:next w:val="Normal"/>
    <w:link w:val="Heading9Char"/>
    <w:qFormat/>
    <w:rsid w:val="00A8160D"/>
    <w:pPr>
      <w:ind w:left="720"/>
      <w:outlineLvl w:val="8"/>
    </w:pPr>
    <w:rPr>
      <w:i/>
    </w:rPr>
  </w:style>
  <w:style w:type="character" w:default="1" w:styleId="DefaultParagraphFont">
    <w:name w:val="Default Paragraph Font"/>
    <w:uiPriority w:val="1"/>
    <w:unhideWhenUsed/>
    <w:rsid w:val="00A81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60D"/>
  </w:style>
  <w:style w:type="character" w:customStyle="1" w:styleId="Heading1Char">
    <w:name w:val="Heading 1 Char"/>
    <w:basedOn w:val="DefaultParagraphFont"/>
    <w:link w:val="Heading1"/>
    <w:rsid w:val="00A8160D"/>
    <w:rPr>
      <w:rFonts w:ascii="Times New Roman" w:eastAsia="Times New Roman" w:hAnsi="Times New Roman" w:cs="Times New Roman"/>
      <w:b/>
      <w:sz w:val="32"/>
      <w:szCs w:val="20"/>
      <w:lang w:eastAsia="en-US"/>
    </w:rPr>
  </w:style>
  <w:style w:type="paragraph" w:styleId="BodyText">
    <w:name w:val="Body Text"/>
    <w:basedOn w:val="Normal"/>
    <w:link w:val="BodyTextChar"/>
    <w:rsid w:val="00A816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60D"/>
    <w:rPr>
      <w:rFonts w:ascii="Times New Roman" w:eastAsia="Times New Roman" w:hAnsi="Times New Roman" w:cs="Times New Roman"/>
      <w:sz w:val="24"/>
      <w:lang w:eastAsia="en-US"/>
    </w:rPr>
  </w:style>
  <w:style w:type="paragraph" w:styleId="ListBullet">
    <w:name w:val="List Bullet"/>
    <w:basedOn w:val="List"/>
    <w:rsid w:val="00A8160D"/>
    <w:pPr>
      <w:numPr>
        <w:numId w:val="11"/>
      </w:numPr>
      <w:tabs>
        <w:tab w:val="clear" w:pos="340"/>
      </w:tabs>
      <w:spacing w:before="40" w:after="40"/>
    </w:pPr>
  </w:style>
  <w:style w:type="character" w:customStyle="1" w:styleId="SpecialBold">
    <w:name w:val="Special Bold"/>
    <w:basedOn w:val="DefaultParagraphFont"/>
    <w:rsid w:val="00A8160D"/>
    <w:rPr>
      <w:b/>
      <w:spacing w:val="0"/>
    </w:rPr>
  </w:style>
  <w:style w:type="character" w:styleId="Emphasis">
    <w:name w:val="Emphasis"/>
    <w:basedOn w:val="DefaultParagraphFont"/>
    <w:qFormat/>
    <w:rsid w:val="00A8160D"/>
    <w:rPr>
      <w:i/>
    </w:rPr>
  </w:style>
  <w:style w:type="paragraph" w:customStyle="1" w:styleId="SuperHeading">
    <w:name w:val="SuperHeading"/>
    <w:basedOn w:val="Normal"/>
    <w:rsid w:val="00A8160D"/>
    <w:pPr>
      <w:spacing w:before="240" w:after="120"/>
      <w:outlineLvl w:val="0"/>
    </w:pPr>
    <w:rPr>
      <w:rFonts w:ascii="Times New Roman" w:hAnsi="Times New Roman"/>
      <w:b/>
      <w:sz w:val="32"/>
    </w:rPr>
  </w:style>
  <w:style w:type="paragraph" w:customStyle="1" w:styleId="AllowPageBreak">
    <w:name w:val="AllowPageBreak"/>
    <w:rsid w:val="00A816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6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6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60D"/>
    <w:rPr>
      <w:rFonts w:ascii="Courier New" w:eastAsia="Times New Roman" w:hAnsi="Courier New" w:cs="Times New Roman"/>
      <w:i/>
      <w:szCs w:val="20"/>
      <w:lang w:eastAsia="en-US"/>
    </w:rPr>
  </w:style>
  <w:style w:type="paragraph" w:customStyle="1" w:styleId="HeadingBase">
    <w:name w:val="Heading Base"/>
    <w:rsid w:val="00A81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60D"/>
    <w:pPr>
      <w:tabs>
        <w:tab w:val="right" w:leader="dot" w:pos="9072"/>
      </w:tabs>
      <w:ind w:left="567"/>
    </w:pPr>
    <w:rPr>
      <w:szCs w:val="22"/>
    </w:rPr>
  </w:style>
  <w:style w:type="paragraph" w:customStyle="1" w:styleId="TOCBase">
    <w:name w:val="TOC Base"/>
    <w:rsid w:val="00A81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60D"/>
    <w:pPr>
      <w:tabs>
        <w:tab w:val="right" w:leader="dot" w:pos="9072"/>
      </w:tabs>
      <w:spacing w:before="40" w:after="40"/>
      <w:ind w:left="284"/>
    </w:pPr>
    <w:rPr>
      <w:rFonts w:ascii="Times New Roman" w:hAnsi="Times New Roman"/>
    </w:rPr>
  </w:style>
  <w:style w:type="paragraph" w:styleId="TOC1">
    <w:name w:val="toc 1"/>
    <w:basedOn w:val="TOCBase"/>
    <w:next w:val="Normal"/>
    <w:rsid w:val="00A816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60D"/>
    <w:rPr>
      <w:rFonts w:ascii="Times New Roman" w:eastAsia="Times New Roman" w:hAnsi="Times New Roman" w:cs="Times New Roman"/>
      <w:sz w:val="16"/>
      <w:lang w:eastAsia="en-US"/>
    </w:rPr>
  </w:style>
  <w:style w:type="paragraph" w:styleId="Title">
    <w:name w:val="Title"/>
    <w:basedOn w:val="HeadingBase"/>
    <w:link w:val="TitleChar"/>
    <w:qFormat/>
    <w:rsid w:val="00A8160D"/>
    <w:pPr>
      <w:spacing w:before="5040"/>
      <w:jc w:val="center"/>
    </w:pPr>
    <w:rPr>
      <w:sz w:val="48"/>
      <w:szCs w:val="72"/>
      <w:lang w:val="en-US"/>
    </w:rPr>
  </w:style>
  <w:style w:type="character" w:customStyle="1" w:styleId="TitleChar">
    <w:name w:val="Title Char"/>
    <w:basedOn w:val="DefaultParagraphFont"/>
    <w:link w:val="Title"/>
    <w:rsid w:val="00A81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60D"/>
    <w:pPr>
      <w:tabs>
        <w:tab w:val="left" w:pos="3600"/>
        <w:tab w:val="left" w:pos="3958"/>
      </w:tabs>
    </w:pPr>
  </w:style>
  <w:style w:type="paragraph" w:styleId="List">
    <w:name w:val="List"/>
    <w:basedOn w:val="BodyText"/>
    <w:next w:val="BodyText"/>
    <w:rsid w:val="00A8160D"/>
    <w:pPr>
      <w:tabs>
        <w:tab w:val="left" w:pos="340"/>
      </w:tabs>
      <w:spacing w:before="60" w:after="60"/>
      <w:ind w:left="340" w:hanging="340"/>
    </w:pPr>
  </w:style>
  <w:style w:type="paragraph" w:customStyle="1" w:styleId="Note">
    <w:name w:val="Note"/>
    <w:basedOn w:val="BodyText"/>
    <w:rsid w:val="00A816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60D"/>
    <w:pPr>
      <w:framePr w:wrap="auto" w:hAnchor="text" w:y="6049"/>
    </w:pPr>
    <w:rPr>
      <w:color w:val="000000"/>
      <w:sz w:val="40"/>
    </w:rPr>
  </w:style>
  <w:style w:type="paragraph" w:customStyle="1" w:styleId="TOCTitle">
    <w:name w:val="TOCTitle"/>
    <w:basedOn w:val="Heading1"/>
    <w:rsid w:val="00A8160D"/>
    <w:pPr>
      <w:spacing w:after="240"/>
      <w:jc w:val="center"/>
      <w:outlineLvl w:val="9"/>
    </w:pPr>
    <w:rPr>
      <w:caps/>
    </w:rPr>
  </w:style>
  <w:style w:type="paragraph" w:customStyle="1" w:styleId="Version">
    <w:name w:val="Version"/>
    <w:rsid w:val="00A816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60D"/>
    <w:pPr>
      <w:numPr>
        <w:numId w:val="12"/>
      </w:numPr>
      <w:tabs>
        <w:tab w:val="clear" w:pos="680"/>
      </w:tabs>
    </w:pPr>
  </w:style>
  <w:style w:type="paragraph" w:styleId="Index1">
    <w:name w:val="index 1"/>
    <w:basedOn w:val="Normal"/>
    <w:next w:val="Normal"/>
    <w:semiHidden/>
    <w:rsid w:val="00A8160D"/>
    <w:pPr>
      <w:keepNext w:val="0"/>
      <w:tabs>
        <w:tab w:val="right" w:pos="4176"/>
      </w:tabs>
      <w:ind w:left="198" w:hanging="198"/>
    </w:pPr>
    <w:rPr>
      <w:rFonts w:ascii="Garamond" w:hAnsi="Garamond"/>
    </w:rPr>
  </w:style>
  <w:style w:type="paragraph" w:styleId="IndexHeading">
    <w:name w:val="index heading"/>
    <w:basedOn w:val="Normal"/>
    <w:next w:val="Index1"/>
    <w:semiHidden/>
    <w:rsid w:val="00A8160D"/>
    <w:pPr>
      <w:spacing w:before="120" w:after="120"/>
    </w:pPr>
    <w:rPr>
      <w:rFonts w:ascii="Arial" w:hAnsi="Arial"/>
      <w:b/>
      <w:color w:val="918585"/>
      <w:sz w:val="24"/>
    </w:rPr>
  </w:style>
  <w:style w:type="paragraph" w:styleId="Header">
    <w:name w:val="header"/>
    <w:basedOn w:val="Normal"/>
    <w:link w:val="HeaderChar"/>
    <w:rsid w:val="00A81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60D"/>
    <w:rPr>
      <w:rFonts w:ascii="Times New Roman" w:eastAsia="Times New Roman" w:hAnsi="Times New Roman" w:cs="Times New Roman"/>
      <w:sz w:val="16"/>
      <w:szCs w:val="20"/>
      <w:lang w:val="en-GB" w:eastAsia="en-US"/>
    </w:rPr>
  </w:style>
  <w:style w:type="paragraph" w:customStyle="1" w:styleId="Chapter">
    <w:name w:val="Chapter"/>
    <w:basedOn w:val="Normal"/>
    <w:rsid w:val="00A8160D"/>
    <w:pPr>
      <w:spacing w:before="240"/>
    </w:pPr>
    <w:rPr>
      <w:rFonts w:ascii="Times New Roman" w:hAnsi="Times New Roman"/>
      <w:smallCaps/>
      <w:spacing w:val="80"/>
      <w:sz w:val="28"/>
    </w:rPr>
  </w:style>
  <w:style w:type="paragraph" w:customStyle="1" w:styleId="InChapter">
    <w:name w:val="InChapter"/>
    <w:basedOn w:val="Heading3"/>
    <w:rsid w:val="00A8160D"/>
    <w:pPr>
      <w:spacing w:after="240"/>
      <w:outlineLvl w:val="9"/>
    </w:pPr>
    <w:rPr>
      <w:noProof/>
    </w:rPr>
  </w:style>
  <w:style w:type="paragraph" w:styleId="Index2">
    <w:name w:val="index 2"/>
    <w:basedOn w:val="Normal"/>
    <w:next w:val="Normal"/>
    <w:semiHidden/>
    <w:rsid w:val="00A8160D"/>
    <w:pPr>
      <w:tabs>
        <w:tab w:val="right" w:pos="4176"/>
      </w:tabs>
      <w:ind w:left="568" w:hanging="284"/>
    </w:pPr>
    <w:rPr>
      <w:rFonts w:ascii="Garamond" w:hAnsi="Garamond"/>
    </w:rPr>
  </w:style>
  <w:style w:type="paragraph" w:customStyle="1" w:styleId="Byline">
    <w:name w:val="Byline"/>
    <w:rsid w:val="00A81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60D"/>
    <w:pPr>
      <w:tabs>
        <w:tab w:val="clear" w:pos="3600"/>
        <w:tab w:val="clear" w:pos="3958"/>
      </w:tabs>
      <w:jc w:val="right"/>
    </w:pPr>
  </w:style>
  <w:style w:type="paragraph" w:styleId="Caption">
    <w:name w:val="caption"/>
    <w:basedOn w:val="BodyText"/>
    <w:next w:val="Normal"/>
    <w:qFormat/>
    <w:rsid w:val="00A8160D"/>
    <w:pPr>
      <w:framePr w:w="2268" w:hSpace="181" w:vSpace="181" w:wrap="around" w:vAnchor="text" w:hAnchor="page" w:x="1135" w:y="285" w:anchorLock="1"/>
    </w:pPr>
    <w:rPr>
      <w:i/>
    </w:rPr>
  </w:style>
  <w:style w:type="paragraph" w:customStyle="1" w:styleId="MiniTOCTitle">
    <w:name w:val="MiniTOCTitle"/>
    <w:basedOn w:val="Heading4"/>
    <w:rsid w:val="00A8160D"/>
    <w:pPr>
      <w:spacing w:before="240"/>
      <w:outlineLvl w:val="9"/>
    </w:pPr>
    <w:rPr>
      <w:noProof/>
      <w:sz w:val="24"/>
    </w:rPr>
  </w:style>
  <w:style w:type="paragraph" w:customStyle="1" w:styleId="MiniTOCItem">
    <w:name w:val="MiniTOCItem"/>
    <w:basedOn w:val="ListBullet"/>
    <w:rsid w:val="00A8160D"/>
    <w:pPr>
      <w:numPr>
        <w:numId w:val="0"/>
      </w:numPr>
      <w:tabs>
        <w:tab w:val="right" w:leader="dot" w:pos="6521"/>
      </w:tabs>
      <w:spacing w:before="0" w:after="0"/>
    </w:pPr>
  </w:style>
  <w:style w:type="paragraph" w:customStyle="1" w:styleId="TOFTitle">
    <w:name w:val="TOFTitle"/>
    <w:basedOn w:val="TOCTitle"/>
    <w:rsid w:val="00A8160D"/>
  </w:style>
  <w:style w:type="paragraph" w:styleId="TableofFigures">
    <w:name w:val="table of figures"/>
    <w:basedOn w:val="Normal"/>
    <w:next w:val="Normal"/>
    <w:semiHidden/>
    <w:rsid w:val="00A8160D"/>
    <w:pPr>
      <w:tabs>
        <w:tab w:val="right" w:leader="dot" w:pos="9072"/>
      </w:tabs>
      <w:ind w:left="970" w:hanging="403"/>
    </w:pPr>
    <w:rPr>
      <w:rFonts w:ascii="Times New Roman" w:hAnsi="Times New Roman"/>
      <w:b/>
    </w:rPr>
  </w:style>
  <w:style w:type="paragraph" w:styleId="ListNumber">
    <w:name w:val="List Number"/>
    <w:basedOn w:val="List"/>
    <w:rsid w:val="00A8160D"/>
    <w:pPr>
      <w:numPr>
        <w:numId w:val="14"/>
      </w:numPr>
      <w:tabs>
        <w:tab w:val="clear" w:pos="340"/>
      </w:tabs>
    </w:pPr>
  </w:style>
  <w:style w:type="character" w:customStyle="1" w:styleId="WingdingSymbols">
    <w:name w:val="Wingding Symbols"/>
    <w:rsid w:val="00A8160D"/>
    <w:rPr>
      <w:rFonts w:ascii="Wingdings" w:hAnsi="Wingdings"/>
    </w:rPr>
  </w:style>
  <w:style w:type="paragraph" w:customStyle="1" w:styleId="TableHeading">
    <w:name w:val="Table Heading"/>
    <w:basedOn w:val="HeadingBase"/>
    <w:rsid w:val="00A8160D"/>
    <w:pPr>
      <w:keepLines/>
      <w:pBdr>
        <w:bottom w:val="single" w:sz="6" w:space="1" w:color="918585"/>
      </w:pBdr>
      <w:spacing w:before="240"/>
    </w:pPr>
  </w:style>
  <w:style w:type="character" w:customStyle="1" w:styleId="HotSpot">
    <w:name w:val="HotSpot"/>
    <w:rsid w:val="00A8160D"/>
    <w:rPr>
      <w:color w:val="0033CC"/>
      <w:u w:val="none"/>
    </w:rPr>
  </w:style>
  <w:style w:type="paragraph" w:customStyle="1" w:styleId="BodyTextRight">
    <w:name w:val="Body Text Right"/>
    <w:basedOn w:val="BodyText"/>
    <w:rsid w:val="00A8160D"/>
    <w:pPr>
      <w:spacing w:before="0" w:after="0"/>
      <w:jc w:val="right"/>
    </w:pPr>
  </w:style>
  <w:style w:type="paragraph" w:styleId="Index3">
    <w:name w:val="index 3"/>
    <w:basedOn w:val="ListNumber2"/>
    <w:next w:val="Normal"/>
    <w:semiHidden/>
    <w:rsid w:val="00A8160D"/>
    <w:pPr>
      <w:numPr>
        <w:numId w:val="0"/>
      </w:numPr>
      <w:tabs>
        <w:tab w:val="right" w:leader="dot" w:pos="4176"/>
      </w:tabs>
    </w:pPr>
  </w:style>
  <w:style w:type="paragraph" w:styleId="ListNumber2">
    <w:name w:val="List Number 2"/>
    <w:basedOn w:val="List2"/>
    <w:rsid w:val="00A8160D"/>
    <w:pPr>
      <w:numPr>
        <w:numId w:val="9"/>
      </w:numPr>
      <w:tabs>
        <w:tab w:val="clear" w:pos="1060"/>
      </w:tabs>
    </w:pPr>
  </w:style>
  <w:style w:type="paragraph" w:customStyle="1" w:styleId="MarginNote">
    <w:name w:val="Margin Note"/>
    <w:basedOn w:val="BodyText"/>
    <w:rsid w:val="00A81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6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60D"/>
    <w:rPr>
      <w:sz w:val="32"/>
    </w:rPr>
  </w:style>
  <w:style w:type="paragraph" w:customStyle="1" w:styleId="HeadingProcedure">
    <w:name w:val="Heading Procedure"/>
    <w:basedOn w:val="HeadingBase"/>
    <w:next w:val="Normal"/>
    <w:rsid w:val="00A8160D"/>
    <w:pPr>
      <w:tabs>
        <w:tab w:val="left" w:pos="0"/>
      </w:tabs>
      <w:spacing w:before="120" w:after="60"/>
    </w:pPr>
    <w:rPr>
      <w:i/>
      <w:color w:val="918585"/>
      <w:sz w:val="22"/>
    </w:rPr>
  </w:style>
  <w:style w:type="paragraph" w:customStyle="1" w:styleId="TableBodyText">
    <w:name w:val="Table Body Text"/>
    <w:basedOn w:val="BodyText"/>
    <w:rsid w:val="00A8160D"/>
    <w:pPr>
      <w:spacing w:before="60" w:after="60"/>
    </w:pPr>
  </w:style>
  <w:style w:type="paragraph" w:styleId="ListContinue">
    <w:name w:val="List Continue"/>
    <w:basedOn w:val="List"/>
    <w:rsid w:val="00A8160D"/>
    <w:pPr>
      <w:ind w:firstLine="0"/>
    </w:pPr>
  </w:style>
  <w:style w:type="paragraph" w:customStyle="1" w:styleId="ListNote">
    <w:name w:val="List Note"/>
    <w:basedOn w:val="List"/>
    <w:rsid w:val="00A8160D"/>
    <w:pPr>
      <w:pBdr>
        <w:top w:val="single" w:sz="6" w:space="2" w:color="918585"/>
        <w:bottom w:val="single" w:sz="6" w:space="2" w:color="918585"/>
      </w:pBdr>
      <w:tabs>
        <w:tab w:val="left" w:pos="1021"/>
      </w:tabs>
      <w:ind w:firstLine="0"/>
    </w:pPr>
  </w:style>
  <w:style w:type="paragraph" w:customStyle="1" w:styleId="Warning">
    <w:name w:val="Warning"/>
    <w:basedOn w:val="BodyText"/>
    <w:rsid w:val="00A8160D"/>
    <w:pPr>
      <w:shd w:val="clear" w:color="auto" w:fill="D9D9D9"/>
      <w:tabs>
        <w:tab w:val="left" w:pos="992"/>
      </w:tabs>
      <w:ind w:left="119" w:right="119"/>
    </w:pPr>
    <w:rPr>
      <w:sz w:val="20"/>
    </w:rPr>
  </w:style>
  <w:style w:type="paragraph" w:customStyle="1" w:styleId="MarginIcons">
    <w:name w:val="Margin Icons"/>
    <w:basedOn w:val="BodyText"/>
    <w:rsid w:val="00A81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60D"/>
    <w:rPr>
      <w:rFonts w:ascii="Courier New" w:hAnsi="Courier New"/>
    </w:rPr>
  </w:style>
  <w:style w:type="paragraph" w:customStyle="1" w:styleId="NoteBullet">
    <w:name w:val="Note Bullet"/>
    <w:basedOn w:val="Note"/>
    <w:rsid w:val="00A8160D"/>
    <w:pPr>
      <w:tabs>
        <w:tab w:val="clear" w:pos="680"/>
      </w:tabs>
      <w:spacing w:before="60" w:after="60"/>
    </w:pPr>
  </w:style>
  <w:style w:type="paragraph" w:customStyle="1" w:styleId="SubHeading2">
    <w:name w:val="SubHeading2"/>
    <w:basedOn w:val="HeadingBase"/>
    <w:rsid w:val="00A8160D"/>
    <w:pPr>
      <w:spacing w:before="240" w:after="60"/>
    </w:pPr>
    <w:rPr>
      <w:sz w:val="20"/>
    </w:rPr>
  </w:style>
  <w:style w:type="paragraph" w:customStyle="1" w:styleId="SubHeading1">
    <w:name w:val="SubHeading1"/>
    <w:basedOn w:val="HeadingBase"/>
    <w:rsid w:val="00A8160D"/>
    <w:pPr>
      <w:spacing w:before="240" w:after="60"/>
    </w:pPr>
    <w:rPr>
      <w:color w:val="918585"/>
      <w:sz w:val="22"/>
    </w:rPr>
  </w:style>
  <w:style w:type="paragraph" w:customStyle="1" w:styleId="SideHeading">
    <w:name w:val="Side Heading"/>
    <w:basedOn w:val="HeadingBase"/>
    <w:rsid w:val="00A81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60D"/>
    <w:pPr>
      <w:numPr>
        <w:numId w:val="10"/>
      </w:numPr>
    </w:pPr>
  </w:style>
  <w:style w:type="paragraph" w:styleId="PlainText">
    <w:name w:val="Plain Text"/>
    <w:basedOn w:val="Normal"/>
    <w:link w:val="PlainTextChar"/>
    <w:rsid w:val="00A8160D"/>
    <w:rPr>
      <w:sz w:val="20"/>
    </w:rPr>
  </w:style>
  <w:style w:type="character" w:customStyle="1" w:styleId="PlainTextChar">
    <w:name w:val="Plain Text Char"/>
    <w:basedOn w:val="DefaultParagraphFont"/>
    <w:link w:val="PlainText"/>
    <w:rsid w:val="00A8160D"/>
    <w:rPr>
      <w:rFonts w:ascii="Courier New" w:eastAsia="Times New Roman" w:hAnsi="Courier New" w:cs="Times New Roman"/>
      <w:sz w:val="20"/>
      <w:szCs w:val="20"/>
      <w:lang w:eastAsia="en-US"/>
    </w:rPr>
  </w:style>
  <w:style w:type="character" w:customStyle="1" w:styleId="MenuOption">
    <w:name w:val="Menu Option"/>
    <w:basedOn w:val="DefaultParagraphFont"/>
    <w:rsid w:val="00A8160D"/>
    <w:rPr>
      <w:b/>
      <w:smallCaps/>
    </w:rPr>
  </w:style>
  <w:style w:type="paragraph" w:customStyle="1" w:styleId="TableListNumber">
    <w:name w:val="Table List Number"/>
    <w:basedOn w:val="ListNumber"/>
    <w:rsid w:val="00A8160D"/>
    <w:pPr>
      <w:numPr>
        <w:numId w:val="0"/>
      </w:numPr>
    </w:pPr>
  </w:style>
  <w:style w:type="paragraph" w:styleId="TOC4">
    <w:name w:val="toc 4"/>
    <w:basedOn w:val="TOCBase"/>
    <w:next w:val="Normal"/>
    <w:semiHidden/>
    <w:rsid w:val="00A8160D"/>
    <w:pPr>
      <w:tabs>
        <w:tab w:val="right" w:leader="dot" w:pos="9071"/>
      </w:tabs>
      <w:ind w:left="1701"/>
    </w:pPr>
  </w:style>
  <w:style w:type="paragraph" w:customStyle="1" w:styleId="ListAlpha">
    <w:name w:val="List Alpha"/>
    <w:basedOn w:val="List"/>
    <w:rsid w:val="00A8160D"/>
    <w:pPr>
      <w:numPr>
        <w:numId w:val="8"/>
      </w:numPr>
    </w:pPr>
  </w:style>
  <w:style w:type="paragraph" w:customStyle="1" w:styleId="ListAlpha2">
    <w:name w:val="List Alpha 2"/>
    <w:basedOn w:val="List2"/>
    <w:rsid w:val="00A8160D"/>
    <w:pPr>
      <w:numPr>
        <w:numId w:val="7"/>
      </w:numPr>
    </w:pPr>
  </w:style>
  <w:style w:type="paragraph" w:styleId="List2">
    <w:name w:val="List 2"/>
    <w:basedOn w:val="BodyText"/>
    <w:rsid w:val="00A8160D"/>
    <w:pPr>
      <w:tabs>
        <w:tab w:val="left" w:pos="680"/>
      </w:tabs>
      <w:spacing w:before="60" w:after="60"/>
      <w:ind w:left="680" w:hanging="340"/>
    </w:pPr>
  </w:style>
  <w:style w:type="paragraph" w:styleId="List3">
    <w:name w:val="List 3"/>
    <w:basedOn w:val="BodyText"/>
    <w:rsid w:val="00A8160D"/>
    <w:pPr>
      <w:tabs>
        <w:tab w:val="left" w:pos="1021"/>
      </w:tabs>
      <w:spacing w:before="60" w:after="60"/>
      <w:ind w:left="1020" w:hanging="340"/>
    </w:pPr>
  </w:style>
  <w:style w:type="paragraph" w:styleId="List4">
    <w:name w:val="List 4"/>
    <w:basedOn w:val="BodyText"/>
    <w:rsid w:val="00A8160D"/>
    <w:pPr>
      <w:tabs>
        <w:tab w:val="left" w:pos="1361"/>
      </w:tabs>
      <w:spacing w:before="60" w:after="60"/>
      <w:ind w:left="1361" w:hanging="340"/>
    </w:pPr>
  </w:style>
  <w:style w:type="paragraph" w:styleId="List5">
    <w:name w:val="List 5"/>
    <w:basedOn w:val="BodyText"/>
    <w:rsid w:val="00A8160D"/>
    <w:pPr>
      <w:tabs>
        <w:tab w:val="left" w:pos="1701"/>
      </w:tabs>
      <w:spacing w:before="60" w:after="60"/>
      <w:ind w:left="1701" w:hanging="340"/>
    </w:pPr>
  </w:style>
  <w:style w:type="paragraph" w:styleId="ListBullet3">
    <w:name w:val="List Bullet 3"/>
    <w:basedOn w:val="List3"/>
    <w:rsid w:val="00A8160D"/>
    <w:pPr>
      <w:numPr>
        <w:numId w:val="13"/>
      </w:numPr>
      <w:tabs>
        <w:tab w:val="clear" w:pos="1021"/>
      </w:tabs>
      <w:ind w:left="1037" w:hanging="357"/>
    </w:pPr>
  </w:style>
  <w:style w:type="paragraph" w:styleId="ListBullet4">
    <w:name w:val="List Bullet 4"/>
    <w:basedOn w:val="List4"/>
    <w:rsid w:val="00A8160D"/>
    <w:pPr>
      <w:numPr>
        <w:numId w:val="2"/>
      </w:numPr>
      <w:tabs>
        <w:tab w:val="clear" w:pos="1361"/>
      </w:tabs>
    </w:pPr>
  </w:style>
  <w:style w:type="paragraph" w:styleId="ListBullet5">
    <w:name w:val="List Bullet 5"/>
    <w:basedOn w:val="List5"/>
    <w:rsid w:val="00A8160D"/>
    <w:pPr>
      <w:numPr>
        <w:numId w:val="3"/>
      </w:numPr>
    </w:pPr>
  </w:style>
  <w:style w:type="paragraph" w:styleId="ListContinue2">
    <w:name w:val="List Continue 2"/>
    <w:basedOn w:val="List2"/>
    <w:rsid w:val="00A8160D"/>
    <w:pPr>
      <w:ind w:firstLine="0"/>
    </w:pPr>
  </w:style>
  <w:style w:type="paragraph" w:styleId="ListContinue3">
    <w:name w:val="List Continue 3"/>
    <w:basedOn w:val="List3"/>
    <w:rsid w:val="00A8160D"/>
    <w:pPr>
      <w:ind w:left="1021" w:firstLine="0"/>
    </w:pPr>
  </w:style>
  <w:style w:type="paragraph" w:styleId="ListContinue4">
    <w:name w:val="List Continue 4"/>
    <w:basedOn w:val="List4"/>
    <w:rsid w:val="00A8160D"/>
    <w:pPr>
      <w:ind w:firstLine="0"/>
    </w:pPr>
  </w:style>
  <w:style w:type="paragraph" w:styleId="ListContinue5">
    <w:name w:val="List Continue 5"/>
    <w:basedOn w:val="List5"/>
    <w:rsid w:val="00A8160D"/>
    <w:pPr>
      <w:ind w:firstLine="0"/>
    </w:pPr>
  </w:style>
  <w:style w:type="paragraph" w:styleId="ListNumber3">
    <w:name w:val="List Number 3"/>
    <w:basedOn w:val="List3"/>
    <w:rsid w:val="00A8160D"/>
    <w:pPr>
      <w:numPr>
        <w:numId w:val="4"/>
      </w:numPr>
    </w:pPr>
  </w:style>
  <w:style w:type="paragraph" w:styleId="ListNumber4">
    <w:name w:val="List Number 4"/>
    <w:basedOn w:val="List4"/>
    <w:rsid w:val="00A8160D"/>
    <w:pPr>
      <w:numPr>
        <w:numId w:val="5"/>
      </w:numPr>
    </w:pPr>
  </w:style>
  <w:style w:type="paragraph" w:styleId="ListNumber5">
    <w:name w:val="List Number 5"/>
    <w:basedOn w:val="List5"/>
    <w:rsid w:val="00A8160D"/>
    <w:pPr>
      <w:numPr>
        <w:numId w:val="6"/>
      </w:numPr>
    </w:pPr>
  </w:style>
  <w:style w:type="paragraph" w:styleId="BlockText">
    <w:name w:val="Block Text"/>
    <w:basedOn w:val="Normal"/>
    <w:rsid w:val="00A8160D"/>
    <w:pPr>
      <w:spacing w:after="120"/>
      <w:ind w:left="1440" w:right="1440"/>
    </w:pPr>
  </w:style>
  <w:style w:type="character" w:customStyle="1" w:styleId="Subscript">
    <w:name w:val="Subscript"/>
    <w:basedOn w:val="DefaultParagraphFont"/>
    <w:rsid w:val="00A8160D"/>
    <w:rPr>
      <w:sz w:val="16"/>
      <w:vertAlign w:val="subscript"/>
    </w:rPr>
  </w:style>
  <w:style w:type="character" w:customStyle="1" w:styleId="Superscript">
    <w:name w:val="Superscript"/>
    <w:basedOn w:val="DefaultParagraphFont"/>
    <w:rsid w:val="00A8160D"/>
    <w:rPr>
      <w:sz w:val="16"/>
      <w:vertAlign w:val="superscript"/>
    </w:rPr>
  </w:style>
  <w:style w:type="character" w:customStyle="1" w:styleId="Symbols">
    <w:name w:val="Symbols"/>
    <w:basedOn w:val="DefaultParagraphFont"/>
    <w:rsid w:val="00A8160D"/>
    <w:rPr>
      <w:rFonts w:ascii="Symbol" w:hAnsi="Symbol"/>
    </w:rPr>
  </w:style>
  <w:style w:type="character" w:customStyle="1" w:styleId="MenuOptions">
    <w:name w:val="Menu Options"/>
    <w:basedOn w:val="DefaultParagraphFont"/>
    <w:rsid w:val="00A8160D"/>
    <w:rPr>
      <w:rFonts w:ascii="Arial Narrow" w:hAnsi="Arial Narrow"/>
      <w:smallCaps/>
    </w:rPr>
  </w:style>
  <w:style w:type="character" w:customStyle="1" w:styleId="Buttons">
    <w:name w:val="Buttons"/>
    <w:basedOn w:val="DefaultParagraphFont"/>
    <w:rsid w:val="00A8160D"/>
    <w:rPr>
      <w:b/>
    </w:rPr>
  </w:style>
  <w:style w:type="character" w:customStyle="1" w:styleId="Underlined">
    <w:name w:val="Underlined"/>
    <w:basedOn w:val="DefaultParagraphFont"/>
    <w:rsid w:val="00A8160D"/>
    <w:rPr>
      <w:u w:val="single"/>
    </w:rPr>
  </w:style>
  <w:style w:type="paragraph" w:customStyle="1" w:styleId="TableBodyTextRight">
    <w:name w:val="Table Body Text Right"/>
    <w:basedOn w:val="TableBodyText"/>
    <w:rsid w:val="00A8160D"/>
    <w:pPr>
      <w:widowControl w:val="0"/>
      <w:autoSpaceDE w:val="0"/>
      <w:autoSpaceDN w:val="0"/>
      <w:adjustRightInd w:val="0"/>
      <w:jc w:val="right"/>
    </w:pPr>
    <w:rPr>
      <w:rFonts w:cs="Arial"/>
      <w:szCs w:val="18"/>
    </w:rPr>
  </w:style>
  <w:style w:type="paragraph" w:customStyle="1" w:styleId="CopyrightText">
    <w:name w:val="Copyright Text"/>
    <w:basedOn w:val="BodyText"/>
    <w:rsid w:val="00A8160D"/>
    <w:rPr>
      <w:sz w:val="18"/>
    </w:rPr>
  </w:style>
  <w:style w:type="paragraph" w:customStyle="1" w:styleId="BodySmallRight">
    <w:name w:val="Body Small Right"/>
    <w:basedOn w:val="BodyTextRight"/>
    <w:rsid w:val="00A8160D"/>
    <w:rPr>
      <w:sz w:val="18"/>
      <w:szCs w:val="18"/>
    </w:rPr>
  </w:style>
  <w:style w:type="paragraph" w:customStyle="1" w:styleId="MarginEdition">
    <w:name w:val="Margin Edition"/>
    <w:basedOn w:val="MarginNote"/>
    <w:rsid w:val="00A8160D"/>
    <w:pPr>
      <w:spacing w:before="0" w:after="0"/>
    </w:pPr>
    <w:rPr>
      <w:rFonts w:ascii="Times New Roman" w:hAnsi="Times New Roman"/>
      <w:color w:val="999999"/>
    </w:rPr>
  </w:style>
  <w:style w:type="paragraph" w:customStyle="1" w:styleId="Spacer">
    <w:name w:val="Spacer"/>
    <w:basedOn w:val="Normal"/>
    <w:rsid w:val="00A8160D"/>
    <w:rPr>
      <w:sz w:val="2"/>
      <w:szCs w:val="2"/>
    </w:rPr>
  </w:style>
  <w:style w:type="character" w:customStyle="1" w:styleId="Small">
    <w:name w:val="Small"/>
    <w:basedOn w:val="DefaultParagraphFont"/>
    <w:rsid w:val="00A8160D"/>
    <w:rPr>
      <w:sz w:val="16"/>
    </w:rPr>
  </w:style>
  <w:style w:type="paragraph" w:customStyle="1" w:styleId="WideTable">
    <w:name w:val="Wide Table"/>
    <w:basedOn w:val="Normal"/>
    <w:rsid w:val="00A8160D"/>
    <w:pPr>
      <w:ind w:left="-1418"/>
    </w:pPr>
    <w:rPr>
      <w:sz w:val="2"/>
      <w:szCs w:val="2"/>
    </w:rPr>
  </w:style>
  <w:style w:type="character" w:styleId="PageNumber">
    <w:name w:val="page number"/>
    <w:basedOn w:val="DefaultParagraphFont"/>
    <w:rsid w:val="00A8160D"/>
  </w:style>
  <w:style w:type="paragraph" w:styleId="Quote">
    <w:name w:val="Quote"/>
    <w:basedOn w:val="Heading1"/>
    <w:link w:val="QuoteChar"/>
    <w:qFormat/>
    <w:rsid w:val="00A8160D"/>
    <w:rPr>
      <w:b w:val="0"/>
      <w:sz w:val="72"/>
      <w:szCs w:val="72"/>
      <w:lang w:val="en-NZ"/>
    </w:rPr>
  </w:style>
  <w:style w:type="character" w:customStyle="1" w:styleId="QuoteChar">
    <w:name w:val="Quote Char"/>
    <w:basedOn w:val="DefaultParagraphFont"/>
    <w:link w:val="Quote"/>
    <w:rsid w:val="00A81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60D"/>
    <w:pPr>
      <w:pageBreakBefore/>
    </w:pPr>
  </w:style>
  <w:style w:type="paragraph" w:customStyle="1" w:styleId="Border">
    <w:name w:val="Border"/>
    <w:basedOn w:val="Normal"/>
    <w:qFormat/>
    <w:rsid w:val="00A81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60D"/>
    <w:rPr>
      <w:b/>
      <w:bCs/>
      <w:i/>
      <w:iCs/>
      <w:color w:val="auto"/>
    </w:rPr>
  </w:style>
  <w:style w:type="paragraph" w:styleId="IntenseQuote">
    <w:name w:val="Intense Quote"/>
    <w:basedOn w:val="Normal"/>
    <w:next w:val="Normal"/>
    <w:link w:val="IntenseQuoteChar"/>
    <w:uiPriority w:val="30"/>
    <w:qFormat/>
    <w:rsid w:val="00A81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6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60D"/>
    <w:rPr>
      <w:smallCaps/>
      <w:color w:val="auto"/>
      <w:u w:val="single"/>
    </w:rPr>
  </w:style>
  <w:style w:type="character" w:styleId="IntenseReference">
    <w:name w:val="Intense Reference"/>
    <w:basedOn w:val="DefaultParagraphFont"/>
    <w:uiPriority w:val="32"/>
    <w:qFormat/>
    <w:rsid w:val="00A8160D"/>
    <w:rPr>
      <w:b/>
      <w:bCs/>
      <w:smallCaps/>
      <w:color w:val="auto"/>
      <w:spacing w:val="5"/>
      <w:u w:val="single"/>
    </w:rPr>
  </w:style>
  <w:style w:type="paragraph" w:customStyle="1" w:styleId="2ColumnHeading">
    <w:name w:val="2Column Heading"/>
    <w:basedOn w:val="BodyText"/>
    <w:qFormat/>
    <w:rsid w:val="00A8160D"/>
    <w:pPr>
      <w:spacing w:after="60"/>
      <w:ind w:left="-2268"/>
    </w:pPr>
    <w:rPr>
      <w:b/>
    </w:rPr>
  </w:style>
  <w:style w:type="paragraph" w:customStyle="1" w:styleId="Heading1TOC">
    <w:name w:val="Heading1 TOC"/>
    <w:basedOn w:val="Normal"/>
    <w:qFormat/>
    <w:rsid w:val="00A8160D"/>
    <w:pPr>
      <w:spacing w:before="240" w:after="120"/>
    </w:pPr>
    <w:rPr>
      <w:rFonts w:ascii="Times New Roman" w:hAnsi="Times New Roman"/>
      <w:b/>
      <w:sz w:val="32"/>
    </w:rPr>
  </w:style>
  <w:style w:type="paragraph" w:customStyle="1" w:styleId="Heading2TOC">
    <w:name w:val="Heading2 TOC"/>
    <w:basedOn w:val="Normal"/>
    <w:qFormat/>
    <w:rsid w:val="00A8160D"/>
    <w:pPr>
      <w:spacing w:before="240" w:after="60"/>
    </w:pPr>
    <w:rPr>
      <w:rFonts w:ascii="Times New Roman" w:hAnsi="Times New Roman"/>
      <w:b/>
      <w:sz w:val="28"/>
    </w:rPr>
  </w:style>
  <w:style w:type="character" w:customStyle="1" w:styleId="Underline">
    <w:name w:val="Underline"/>
    <w:basedOn w:val="DefaultParagraphFont"/>
    <w:qFormat/>
    <w:rsid w:val="00A8160D"/>
    <w:rPr>
      <w:u w:val="single"/>
    </w:rPr>
  </w:style>
  <w:style w:type="character" w:customStyle="1" w:styleId="BoldandItalics">
    <w:name w:val="Bold and Italics"/>
    <w:qFormat/>
    <w:rsid w:val="00A8160D"/>
    <w:rPr>
      <w:b/>
      <w:i/>
      <w:u w:val="none"/>
    </w:rPr>
  </w:style>
  <w:style w:type="paragraph" w:styleId="BalloonText">
    <w:name w:val="Balloon Text"/>
    <w:basedOn w:val="Normal"/>
    <w:link w:val="BalloonTextChar"/>
    <w:rsid w:val="00A8160D"/>
    <w:rPr>
      <w:rFonts w:ascii="Tahoma" w:hAnsi="Tahoma" w:cs="Tahoma"/>
      <w:sz w:val="16"/>
      <w:szCs w:val="16"/>
    </w:rPr>
  </w:style>
  <w:style w:type="character" w:customStyle="1" w:styleId="BalloonTextChar">
    <w:name w:val="Balloon Text Char"/>
    <w:basedOn w:val="DefaultParagraphFont"/>
    <w:link w:val="BalloonText"/>
    <w:rsid w:val="00A816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6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6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60D"/>
    <w:rPr>
      <w:b/>
      <w:color w:val="660033"/>
      <w:spacing w:val="0"/>
    </w:rPr>
  </w:style>
  <w:style w:type="paragraph" w:customStyle="1" w:styleId="Nameditemlist">
    <w:name w:val="Named item list"/>
    <w:basedOn w:val="BodyText"/>
    <w:qFormat/>
    <w:rsid w:val="00A8160D"/>
    <w:pPr>
      <w:tabs>
        <w:tab w:val="left" w:pos="2835"/>
      </w:tabs>
      <w:ind w:left="2835" w:hanging="2835"/>
    </w:pPr>
  </w:style>
  <w:style w:type="paragraph" w:customStyle="1" w:styleId="BodyTextnopadding">
    <w:name w:val="Body Text no padding"/>
    <w:basedOn w:val="BodyText"/>
    <w:qFormat/>
    <w:rsid w:val="00A8160D"/>
    <w:pPr>
      <w:spacing w:before="0" w:after="0"/>
    </w:pPr>
  </w:style>
  <w:style w:type="paragraph" w:customStyle="1" w:styleId="BodyTextBold">
    <w:name w:val="Body Text Bold"/>
    <w:basedOn w:val="BodyText"/>
    <w:qFormat/>
    <w:rsid w:val="00A8160D"/>
    <w:rPr>
      <w:b/>
    </w:rPr>
  </w:style>
  <w:style w:type="character" w:styleId="Hyperlink">
    <w:name w:val="Hyperlink"/>
    <w:basedOn w:val="DefaultParagraphFont"/>
    <w:uiPriority w:val="99"/>
    <w:unhideWhenUsed/>
    <w:rsid w:val="008F6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1443</Words>
  <Characters>8950</Characters>
  <Application>Microsoft Office Word</Application>
  <DocSecurity>0</DocSecurity>
  <Lines>279</Lines>
  <Paragraphs>162</Paragraphs>
  <ScaleCrop>false</ScaleCrop>
  <Company>Author-it Software Corporation Ltd.</Company>
  <LinksUpToDate>false</LinksUpToDate>
  <CharactersWithSpaces>10231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ICPCBF305 Produce single-faced web</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