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10A0" w:rsidP="003B10A0">
      <w:pPr>
        <w:pStyle w:val="Title"/>
      </w:pPr>
      <w:r>
        <w:fldChar w:fldCharType="begin"/>
      </w:r>
      <w:r>
        <w:instrText xml:space="preserve"> TITLE   \* MERGEFORMAT </w:instrText>
      </w:r>
      <w:r>
        <w:fldChar w:fldCharType="separate"/>
      </w:r>
      <w:r>
        <w:t>Assessment Requirements for ICPCBF300 Run and monitor in-line tube making machine for sack or bag manufacture</w:t>
      </w:r>
      <w:r>
        <w:fldChar w:fldCharType="end"/>
      </w:r>
    </w:p>
    <w:p w:rsidR="003B10A0" w:rsidP="003B10A0">
      <w:pPr>
        <w:pStyle w:val="Version"/>
        <w:sectPr w:rsidSect="00C735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3560" w:rsidP="00C73560">
      <w:pPr>
        <w:pStyle w:val="SuperHeading"/>
      </w:pPr>
      <w:r w:rsidRPr="00C73560">
        <w:t>Assessment Requirements for ICPCBF300 Run and monitor in-line tube making machine for sack or bag manufacture</w:t>
      </w:r>
    </w:p>
    <w:p w:rsidR="00000000" w:rsidRPr="00C73560" w:rsidP="00C73560">
      <w:pPr>
        <w:pStyle w:val="Heading1"/>
      </w:pPr>
      <w:bookmarkStart w:id="1" w:name="O_693360"/>
      <w:bookmarkEnd w:id="1"/>
      <w:r w:rsidRPr="00C73560">
        <w:t>Modification History</w:t>
      </w:r>
    </w:p>
    <w:tbl>
      <w:tblPr>
        <w:tblW w:w="0" w:type="auto"/>
        <w:tblLayout w:type="fixed"/>
        <w:tblCellMar>
          <w:left w:w="62" w:type="dxa"/>
          <w:right w:w="62" w:type="dxa"/>
        </w:tblCellMar>
        <w:tblLook w:val="0000"/>
      </w:tblPr>
      <w:tblGrid>
        <w:gridCol w:w="2627"/>
        <w:gridCol w:w="6337"/>
      </w:tblGrid>
      <w:tr w:rsidTr="00C7356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560" w:rsidP="00C73560">
            <w:pPr>
              <w:pStyle w:val="BodyText"/>
            </w:pPr>
            <w:r w:rsidRPr="00C7356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560">
            <w:pPr>
              <w:pStyle w:val="BodyText"/>
              <w:rPr>
                <w:lang w:val="en-NZ"/>
              </w:rPr>
            </w:pPr>
            <w:r w:rsidRPr="00C73560">
              <w:rPr>
                <w:rStyle w:val="SpecialBold"/>
              </w:rPr>
              <w:t>Comments</w:t>
            </w:r>
          </w:p>
        </w:tc>
      </w:tr>
      <w:tr w:rsidTr="00C7356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560">
            <w:pPr>
              <w:pStyle w:val="BodyText"/>
              <w:rPr>
                <w:lang w:val="en-NZ"/>
              </w:rPr>
            </w:pPr>
            <w:r w:rsidRPr="00C7356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560" w:rsidP="00C73560">
            <w:pPr>
              <w:pStyle w:val="BodyText"/>
            </w:pPr>
            <w:r w:rsidRPr="00C73560">
              <w:t>This version first released with ICP Printing and Graphic Arts Training Package Version 1.0.</w:t>
            </w:r>
          </w:p>
        </w:tc>
      </w:tr>
    </w:tbl>
    <w:p w:rsidR="00000000" w:rsidRPr="00C73560" w:rsidP="00C73560">
      <w:pPr>
        <w:pStyle w:val="BodyText"/>
      </w:pPr>
    </w:p>
    <w:p w:rsidR="00000000" w:rsidRPr="00C73560" w:rsidP="00C73560">
      <w:pPr>
        <w:pStyle w:val="AllowPageBreak"/>
      </w:pPr>
    </w:p>
    <w:p w:rsidR="00000000" w:rsidRPr="00C73560" w:rsidP="00C73560">
      <w:pPr>
        <w:pStyle w:val="Heading1"/>
      </w:pPr>
      <w:bookmarkStart w:id="2" w:name="O_693361"/>
      <w:bookmarkEnd w:id="2"/>
      <w:r w:rsidRPr="00C73560">
        <w:t>Performance Evidence</w:t>
      </w:r>
    </w:p>
    <w:p w:rsidR="00000000" w:rsidRPr="00C73560" w:rsidP="003B10A0">
      <w:pPr>
        <w:pStyle w:val="BodyText"/>
      </w:pPr>
      <w:r w:rsidRPr="00C73560">
        <w:t>Evidence of the ability to:</w:t>
      </w:r>
    </w:p>
    <w:p w:rsidR="00000000" w:rsidRPr="00C73560" w:rsidP="00C73560">
      <w:pPr>
        <w:pStyle w:val="ListBullet"/>
      </w:pPr>
      <w:r w:rsidRPr="00C73560">
        <w:t>run and monitor in-line tube making machines to job pecifications and enterprise quality stand</w:t>
      </w:r>
      <w:r w:rsidRPr="00C73560">
        <w:t>ards for the manufacture of sacks or bags</w:t>
      </w:r>
    </w:p>
    <w:p w:rsidR="00000000" w:rsidRPr="00C73560" w:rsidP="00C73560">
      <w:pPr>
        <w:pStyle w:val="BodyText"/>
      </w:pPr>
    </w:p>
    <w:p w:rsidR="00000000" w:rsidRPr="00C73560" w:rsidP="003B10A0">
      <w:pPr>
        <w:pStyle w:val="BodyText"/>
      </w:pPr>
      <w:r w:rsidRPr="00C73560">
        <w:t>Note: If a specific volume or frequency is not stated, then evidence must be provided at least once.</w:t>
      </w:r>
    </w:p>
    <w:p w:rsidR="00000000" w:rsidRPr="00C73560" w:rsidP="00C73560">
      <w:pPr>
        <w:pStyle w:val="Heading1"/>
      </w:pPr>
      <w:bookmarkStart w:id="3" w:name="O_693362"/>
      <w:bookmarkEnd w:id="3"/>
      <w:r w:rsidRPr="00C73560">
        <w:t>Knowledge Evidence</w:t>
      </w:r>
    </w:p>
    <w:p w:rsidR="00000000" w:rsidRPr="00C73560" w:rsidP="003B10A0">
      <w:pPr>
        <w:pStyle w:val="BodyText"/>
      </w:pPr>
      <w:r w:rsidRPr="00C73560">
        <w:t>To complete the unit requirements safely and effectively, the individual must:</w:t>
      </w:r>
    </w:p>
    <w:p w:rsidR="00000000" w:rsidRPr="00C73560" w:rsidP="00C73560">
      <w:pPr>
        <w:pStyle w:val="ListBullet"/>
      </w:pPr>
      <w:r w:rsidRPr="00C73560">
        <w:t xml:space="preserve">identify common faults associated with in-line tubing machines, and explain their causes and how to correct </w:t>
      </w:r>
    </w:p>
    <w:p w:rsidR="00000000" w:rsidRPr="00C73560" w:rsidP="00C73560">
      <w:pPr>
        <w:pStyle w:val="ListBullet"/>
      </w:pPr>
      <w:r w:rsidRPr="00C73560">
        <w:t>explain different types of adhesive and their drying time</w:t>
      </w:r>
    </w:p>
    <w:p w:rsidR="00000000" w:rsidRPr="00C73560" w:rsidP="00C73560">
      <w:pPr>
        <w:pStyle w:val="ListBullet"/>
      </w:pPr>
      <w:r w:rsidRPr="00C73560">
        <w:t>explain t</w:t>
      </w:r>
      <w:r w:rsidRPr="00C73560">
        <w:t>he procedure for quality checks</w:t>
      </w:r>
    </w:p>
    <w:p w:rsidR="00000000" w:rsidRPr="00C73560" w:rsidP="00C73560">
      <w:pPr>
        <w:pStyle w:val="ListBullet"/>
      </w:pPr>
      <w:r w:rsidRPr="00C73560">
        <w:t>identify enterprise documentation procedures, enterprise quality standards and enterprise faults procedures relevant to this task, where they are kept, and the information included in them.</w:t>
      </w:r>
    </w:p>
    <w:p w:rsidR="00000000" w:rsidRPr="00C73560" w:rsidP="00C73560">
      <w:pPr>
        <w:pStyle w:val="AllowPageBreak"/>
      </w:pPr>
    </w:p>
    <w:p w:rsidR="00000000" w:rsidRPr="00C73560" w:rsidP="00C73560">
      <w:pPr>
        <w:pStyle w:val="Heading1"/>
      </w:pPr>
      <w:bookmarkStart w:id="4" w:name="O_693363"/>
      <w:bookmarkEnd w:id="4"/>
      <w:r w:rsidRPr="00C73560">
        <w:t>Assessment Condit</w:t>
      </w:r>
      <w:r w:rsidRPr="00C73560">
        <w:t>ions</w:t>
      </w:r>
    </w:p>
    <w:p w:rsidR="00000000" w:rsidRPr="00C73560" w:rsidP="003B10A0">
      <w:pPr>
        <w:pStyle w:val="BodyText"/>
      </w:pPr>
      <w:r w:rsidRPr="00C73560">
        <w:t>Gather evidence to demonstrate consistent performance in conditions that are safe and replicate the workplace. Noise levels, production flow, interruptions and time variances must be typical of those experienced in the converting, binding and finishin</w:t>
      </w:r>
      <w:r w:rsidRPr="00C73560">
        <w:t>g field of work and include access to an in-line scoring, folding and gluing machine used in the manufacture of sacks and bags.</w:t>
      </w:r>
    </w:p>
    <w:p w:rsidR="00000000" w:rsidRPr="00C73560" w:rsidP="003B10A0">
      <w:pPr>
        <w:pStyle w:val="BodyText"/>
      </w:pPr>
      <w:r w:rsidRPr="00C73560">
        <w:t>Assessors must satisfy NVR/AQTF assessor requirements.</w:t>
      </w:r>
    </w:p>
    <w:p w:rsidR="00000000" w:rsidRPr="00C73560" w:rsidP="00C73560">
      <w:pPr>
        <w:pStyle w:val="Heading1"/>
      </w:pPr>
      <w:bookmarkStart w:id="5" w:name="O_693366"/>
      <w:bookmarkEnd w:id="5"/>
      <w:r w:rsidRPr="00C73560">
        <w:t>Links</w:t>
      </w:r>
    </w:p>
    <w:p w:rsidR="00000000" w:rsidRPr="00C73560" w:rsidP="003B10A0">
      <w:pPr>
        <w:pStyle w:val="BodyText"/>
      </w:pPr>
      <w:r w:rsidRPr="00C73560">
        <w:t xml:space="preserve">Companion Volume implementation guides are found </w:t>
      </w:r>
      <w:r w:rsidRPr="00C73560">
        <w:t xml:space="preserve">in VETNet - </w:t>
      </w:r>
      <w:r>
        <w:fldChar w:fldCharType="begin"/>
      </w:r>
      <w:r>
        <w:instrText xml:space="preserve"> HYPERLINK "https://vetnet.education.gov.au/Pages/TrainingDocs.aspx?q=a74b7a0f-a253-47e3-8be0-5d426e24131d" </w:instrText>
      </w:r>
      <w:r>
        <w:fldChar w:fldCharType="separate"/>
      </w:r>
      <w:r w:rsidRPr="00DB2F53">
        <w:rPr>
          <w:rStyle w:val="Hyperlink"/>
        </w:rPr>
        <w:t>https://vetnet.education.gov.au/Pages/TrainingDocs.aspx?q=a74b7a0f-a253-47e3-8be0-5d426e24131d</w:t>
      </w:r>
      <w:r>
        <w:fldChar w:fldCharType="end"/>
      </w:r>
    </w:p>
    <w:p w:rsidR="00000000" w:rsidRPr="00C73560" w:rsidP="00C73560"/>
    <w:sectPr w:rsidSect="00C735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5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560" w:rsidRPr="003B10A0" w:rsidP="003B10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5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0A0" w:rsidP="00C735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B10A0" w:rsidP="00C73560">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3B10A0" w:rsidP="00C735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5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0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3560" w:rsidRPr="003B10A0" w:rsidP="003B10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5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0A0" w:rsidRPr="002D2AF8" w:rsidP="00C73560">
    <w:pPr>
      <w:pStyle w:val="Header"/>
      <w:framePr w:wrap="around"/>
    </w:pPr>
    <w:r>
      <w:fldChar w:fldCharType="begin"/>
    </w:r>
    <w:r>
      <w:instrText xml:space="preserve"> TITLE   \* MERGEFORMAT </w:instrText>
    </w:r>
    <w:r>
      <w:fldChar w:fldCharType="separate"/>
    </w:r>
    <w:r>
      <w:t>Assessment Requirements for ICPCBF300 Run and monitor in-line tube making machine for sack or bag manufacture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3B10A0" w:rsidP="00C735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4893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A8BB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5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3560"/>
    <w:pPr>
      <w:spacing w:before="360" w:after="60"/>
      <w:outlineLvl w:val="0"/>
    </w:pPr>
    <w:rPr>
      <w:sz w:val="32"/>
    </w:rPr>
  </w:style>
  <w:style w:type="paragraph" w:styleId="Heading2">
    <w:name w:val="heading 2"/>
    <w:basedOn w:val="HeadingBase"/>
    <w:next w:val="BodyText"/>
    <w:link w:val="Heading2Char"/>
    <w:qFormat/>
    <w:rsid w:val="00C73560"/>
    <w:pPr>
      <w:keepLines/>
      <w:spacing w:before="240" w:after="120"/>
      <w:outlineLvl w:val="1"/>
    </w:pPr>
    <w:rPr>
      <w:sz w:val="28"/>
      <w:szCs w:val="40"/>
    </w:rPr>
  </w:style>
  <w:style w:type="paragraph" w:styleId="Heading3">
    <w:name w:val="heading 3"/>
    <w:basedOn w:val="HeadingBase"/>
    <w:next w:val="BodyText"/>
    <w:link w:val="Heading3Char"/>
    <w:qFormat/>
    <w:rsid w:val="00C73560"/>
    <w:pPr>
      <w:spacing w:before="180" w:after="120"/>
      <w:outlineLvl w:val="2"/>
    </w:pPr>
    <w:rPr>
      <w:spacing w:val="-10"/>
      <w:kern w:val="32"/>
    </w:rPr>
  </w:style>
  <w:style w:type="paragraph" w:styleId="Heading4">
    <w:name w:val="heading 4"/>
    <w:basedOn w:val="HeadingBase"/>
    <w:next w:val="BodyText"/>
    <w:link w:val="Heading4Char"/>
    <w:qFormat/>
    <w:rsid w:val="00C73560"/>
    <w:pPr>
      <w:spacing w:before="160" w:after="120"/>
      <w:outlineLvl w:val="3"/>
    </w:pPr>
    <w:rPr>
      <w:sz w:val="22"/>
    </w:rPr>
  </w:style>
  <w:style w:type="paragraph" w:styleId="Heading5">
    <w:name w:val="heading 5"/>
    <w:basedOn w:val="HeadingBase"/>
    <w:next w:val="Normal"/>
    <w:link w:val="Heading5Char"/>
    <w:qFormat/>
    <w:rsid w:val="00C73560"/>
    <w:pPr>
      <w:spacing w:before="80"/>
      <w:outlineLvl w:val="4"/>
    </w:pPr>
    <w:rPr>
      <w:color w:val="918585"/>
      <w:sz w:val="20"/>
    </w:rPr>
  </w:style>
  <w:style w:type="paragraph" w:styleId="Heading6">
    <w:name w:val="heading 6"/>
    <w:basedOn w:val="HeadingBase"/>
    <w:next w:val="Normal"/>
    <w:link w:val="Heading6Char"/>
    <w:qFormat/>
    <w:rsid w:val="00C73560"/>
    <w:pPr>
      <w:spacing w:before="60"/>
      <w:outlineLvl w:val="5"/>
    </w:pPr>
    <w:rPr>
      <w:color w:val="918585"/>
      <w:sz w:val="20"/>
    </w:rPr>
  </w:style>
  <w:style w:type="paragraph" w:styleId="Heading7">
    <w:name w:val="heading 7"/>
    <w:basedOn w:val="Normal"/>
    <w:next w:val="Normal"/>
    <w:link w:val="Heading7Char"/>
    <w:qFormat/>
    <w:rsid w:val="00C73560"/>
    <w:pPr>
      <w:ind w:left="720"/>
      <w:outlineLvl w:val="6"/>
    </w:pPr>
    <w:rPr>
      <w:i/>
    </w:rPr>
  </w:style>
  <w:style w:type="paragraph" w:styleId="Heading8">
    <w:name w:val="heading 8"/>
    <w:basedOn w:val="Normal"/>
    <w:next w:val="Normal"/>
    <w:link w:val="Heading8Char"/>
    <w:qFormat/>
    <w:rsid w:val="00C73560"/>
    <w:pPr>
      <w:ind w:left="720"/>
      <w:outlineLvl w:val="7"/>
    </w:pPr>
    <w:rPr>
      <w:i/>
    </w:rPr>
  </w:style>
  <w:style w:type="paragraph" w:styleId="Heading9">
    <w:name w:val="heading 9"/>
    <w:basedOn w:val="Normal"/>
    <w:next w:val="Normal"/>
    <w:link w:val="Heading9Char"/>
    <w:qFormat/>
    <w:rsid w:val="00C73560"/>
    <w:pPr>
      <w:ind w:left="720"/>
      <w:outlineLvl w:val="8"/>
    </w:pPr>
    <w:rPr>
      <w:i/>
    </w:rPr>
  </w:style>
  <w:style w:type="character" w:default="1" w:styleId="DefaultParagraphFont">
    <w:name w:val="Default Paragraph Font"/>
    <w:uiPriority w:val="1"/>
    <w:unhideWhenUsed/>
    <w:rsid w:val="00C735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3560"/>
  </w:style>
  <w:style w:type="character" w:customStyle="1" w:styleId="Heading1Char">
    <w:name w:val="Heading 1 Char"/>
    <w:basedOn w:val="DefaultParagraphFont"/>
    <w:link w:val="Heading1"/>
    <w:rsid w:val="00C73560"/>
    <w:rPr>
      <w:rFonts w:ascii="Times New Roman" w:eastAsia="Times New Roman" w:hAnsi="Times New Roman" w:cs="Times New Roman"/>
      <w:b/>
      <w:sz w:val="32"/>
      <w:szCs w:val="20"/>
      <w:lang w:eastAsia="en-US"/>
    </w:rPr>
  </w:style>
  <w:style w:type="paragraph" w:styleId="BodyText">
    <w:name w:val="Body Text"/>
    <w:basedOn w:val="Normal"/>
    <w:link w:val="BodyTextChar"/>
    <w:rsid w:val="00C735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3560"/>
    <w:rPr>
      <w:rFonts w:ascii="Times New Roman" w:eastAsia="Times New Roman" w:hAnsi="Times New Roman" w:cs="Times New Roman"/>
      <w:sz w:val="24"/>
      <w:lang w:eastAsia="en-US"/>
    </w:rPr>
  </w:style>
  <w:style w:type="paragraph" w:styleId="ListBullet">
    <w:name w:val="List Bullet"/>
    <w:basedOn w:val="List"/>
    <w:rsid w:val="00C73560"/>
    <w:pPr>
      <w:numPr>
        <w:numId w:val="12"/>
      </w:numPr>
      <w:tabs>
        <w:tab w:val="clear" w:pos="340"/>
      </w:tabs>
      <w:spacing w:before="40" w:after="40"/>
    </w:pPr>
  </w:style>
  <w:style w:type="character" w:customStyle="1" w:styleId="SpecialBold">
    <w:name w:val="Special Bold"/>
    <w:basedOn w:val="DefaultParagraphFont"/>
    <w:rsid w:val="00C73560"/>
    <w:rPr>
      <w:b/>
      <w:spacing w:val="0"/>
    </w:rPr>
  </w:style>
  <w:style w:type="paragraph" w:customStyle="1" w:styleId="SuperHeading">
    <w:name w:val="SuperHeading"/>
    <w:basedOn w:val="Normal"/>
    <w:rsid w:val="00C73560"/>
    <w:pPr>
      <w:spacing w:before="240" w:after="120"/>
      <w:outlineLvl w:val="0"/>
    </w:pPr>
    <w:rPr>
      <w:rFonts w:ascii="Times New Roman" w:hAnsi="Times New Roman"/>
      <w:b/>
      <w:sz w:val="32"/>
    </w:rPr>
  </w:style>
  <w:style w:type="paragraph" w:customStyle="1" w:styleId="AllowPageBreak">
    <w:name w:val="AllowPageBreak"/>
    <w:rsid w:val="00C735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35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35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35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35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35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35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35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3560"/>
    <w:rPr>
      <w:rFonts w:ascii="Courier New" w:eastAsia="Times New Roman" w:hAnsi="Courier New" w:cs="Times New Roman"/>
      <w:i/>
      <w:szCs w:val="20"/>
      <w:lang w:eastAsia="en-US"/>
    </w:rPr>
  </w:style>
  <w:style w:type="paragraph" w:customStyle="1" w:styleId="HeadingBase">
    <w:name w:val="Heading Base"/>
    <w:rsid w:val="00C735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3560"/>
    <w:pPr>
      <w:tabs>
        <w:tab w:val="right" w:leader="dot" w:pos="9072"/>
      </w:tabs>
      <w:ind w:left="567"/>
    </w:pPr>
    <w:rPr>
      <w:szCs w:val="22"/>
    </w:rPr>
  </w:style>
  <w:style w:type="paragraph" w:customStyle="1" w:styleId="TOCBase">
    <w:name w:val="TOC Base"/>
    <w:rsid w:val="00C735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3560"/>
    <w:pPr>
      <w:tabs>
        <w:tab w:val="right" w:leader="dot" w:pos="9072"/>
      </w:tabs>
      <w:spacing w:before="40" w:after="40"/>
      <w:ind w:left="284"/>
    </w:pPr>
    <w:rPr>
      <w:rFonts w:ascii="Times New Roman" w:hAnsi="Times New Roman"/>
    </w:rPr>
  </w:style>
  <w:style w:type="paragraph" w:styleId="TOC1">
    <w:name w:val="toc 1"/>
    <w:basedOn w:val="TOCBase"/>
    <w:next w:val="Normal"/>
    <w:rsid w:val="00C735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35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3560"/>
    <w:rPr>
      <w:rFonts w:ascii="Times New Roman" w:eastAsia="Times New Roman" w:hAnsi="Times New Roman" w:cs="Times New Roman"/>
      <w:sz w:val="16"/>
      <w:lang w:eastAsia="en-US"/>
    </w:rPr>
  </w:style>
  <w:style w:type="paragraph" w:styleId="Title">
    <w:name w:val="Title"/>
    <w:basedOn w:val="HeadingBase"/>
    <w:link w:val="TitleChar"/>
    <w:qFormat/>
    <w:rsid w:val="00C73560"/>
    <w:pPr>
      <w:spacing w:before="5040"/>
      <w:jc w:val="center"/>
    </w:pPr>
    <w:rPr>
      <w:sz w:val="48"/>
      <w:szCs w:val="72"/>
      <w:lang w:val="en-US"/>
    </w:rPr>
  </w:style>
  <w:style w:type="character" w:customStyle="1" w:styleId="TitleChar">
    <w:name w:val="Title Char"/>
    <w:basedOn w:val="DefaultParagraphFont"/>
    <w:link w:val="Title"/>
    <w:rsid w:val="00C735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3560"/>
    <w:pPr>
      <w:tabs>
        <w:tab w:val="left" w:pos="3600"/>
        <w:tab w:val="left" w:pos="3958"/>
      </w:tabs>
    </w:pPr>
  </w:style>
  <w:style w:type="paragraph" w:styleId="List">
    <w:name w:val="List"/>
    <w:basedOn w:val="BodyText"/>
    <w:next w:val="BodyText"/>
    <w:rsid w:val="00C73560"/>
    <w:pPr>
      <w:tabs>
        <w:tab w:val="left" w:pos="340"/>
      </w:tabs>
      <w:spacing w:before="60" w:after="60"/>
      <w:ind w:left="340" w:hanging="340"/>
    </w:pPr>
  </w:style>
  <w:style w:type="paragraph" w:customStyle="1" w:styleId="Note">
    <w:name w:val="Note"/>
    <w:basedOn w:val="BodyText"/>
    <w:rsid w:val="00C735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3560"/>
    <w:pPr>
      <w:framePr w:wrap="auto" w:hAnchor="text" w:y="6049"/>
    </w:pPr>
    <w:rPr>
      <w:color w:val="000000"/>
      <w:sz w:val="40"/>
    </w:rPr>
  </w:style>
  <w:style w:type="paragraph" w:customStyle="1" w:styleId="TOCTitle">
    <w:name w:val="TOCTitle"/>
    <w:basedOn w:val="Heading1"/>
    <w:rsid w:val="00C73560"/>
    <w:pPr>
      <w:spacing w:after="240"/>
      <w:jc w:val="center"/>
      <w:outlineLvl w:val="9"/>
    </w:pPr>
    <w:rPr>
      <w:caps/>
    </w:rPr>
  </w:style>
  <w:style w:type="paragraph" w:customStyle="1" w:styleId="Version">
    <w:name w:val="Version"/>
    <w:rsid w:val="00C735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3560"/>
    <w:pPr>
      <w:numPr>
        <w:numId w:val="13"/>
      </w:numPr>
      <w:tabs>
        <w:tab w:val="clear" w:pos="680"/>
      </w:tabs>
    </w:pPr>
  </w:style>
  <w:style w:type="paragraph" w:styleId="Index1">
    <w:name w:val="index 1"/>
    <w:basedOn w:val="Normal"/>
    <w:next w:val="Normal"/>
    <w:semiHidden/>
    <w:rsid w:val="00C73560"/>
    <w:pPr>
      <w:keepNext w:val="0"/>
      <w:tabs>
        <w:tab w:val="right" w:pos="4176"/>
      </w:tabs>
      <w:ind w:left="198" w:hanging="198"/>
    </w:pPr>
    <w:rPr>
      <w:rFonts w:ascii="Garamond" w:hAnsi="Garamond"/>
    </w:rPr>
  </w:style>
  <w:style w:type="paragraph" w:styleId="IndexHeading">
    <w:name w:val="index heading"/>
    <w:basedOn w:val="Normal"/>
    <w:next w:val="Index1"/>
    <w:semiHidden/>
    <w:rsid w:val="00C73560"/>
    <w:pPr>
      <w:spacing w:before="120" w:after="120"/>
    </w:pPr>
    <w:rPr>
      <w:rFonts w:ascii="Arial" w:hAnsi="Arial"/>
      <w:b/>
      <w:color w:val="918585"/>
      <w:sz w:val="24"/>
    </w:rPr>
  </w:style>
  <w:style w:type="paragraph" w:styleId="Header">
    <w:name w:val="header"/>
    <w:basedOn w:val="Normal"/>
    <w:link w:val="HeaderChar"/>
    <w:rsid w:val="00C735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3560"/>
    <w:rPr>
      <w:rFonts w:ascii="Times New Roman" w:eastAsia="Times New Roman" w:hAnsi="Times New Roman" w:cs="Times New Roman"/>
      <w:sz w:val="16"/>
      <w:szCs w:val="20"/>
      <w:lang w:val="en-GB" w:eastAsia="en-US"/>
    </w:rPr>
  </w:style>
  <w:style w:type="paragraph" w:customStyle="1" w:styleId="Chapter">
    <w:name w:val="Chapter"/>
    <w:basedOn w:val="Normal"/>
    <w:rsid w:val="00C73560"/>
    <w:pPr>
      <w:spacing w:before="240"/>
    </w:pPr>
    <w:rPr>
      <w:rFonts w:ascii="Times New Roman" w:hAnsi="Times New Roman"/>
      <w:smallCaps/>
      <w:spacing w:val="80"/>
      <w:sz w:val="28"/>
    </w:rPr>
  </w:style>
  <w:style w:type="paragraph" w:customStyle="1" w:styleId="InChapter">
    <w:name w:val="InChapter"/>
    <w:basedOn w:val="Heading3"/>
    <w:rsid w:val="00C73560"/>
    <w:pPr>
      <w:spacing w:after="240"/>
      <w:outlineLvl w:val="9"/>
    </w:pPr>
    <w:rPr>
      <w:noProof/>
    </w:rPr>
  </w:style>
  <w:style w:type="paragraph" w:styleId="Index2">
    <w:name w:val="index 2"/>
    <w:basedOn w:val="Normal"/>
    <w:next w:val="Normal"/>
    <w:semiHidden/>
    <w:rsid w:val="00C73560"/>
    <w:pPr>
      <w:tabs>
        <w:tab w:val="right" w:pos="4176"/>
      </w:tabs>
      <w:ind w:left="568" w:hanging="284"/>
    </w:pPr>
    <w:rPr>
      <w:rFonts w:ascii="Garamond" w:hAnsi="Garamond"/>
    </w:rPr>
  </w:style>
  <w:style w:type="paragraph" w:customStyle="1" w:styleId="Byline">
    <w:name w:val="Byline"/>
    <w:rsid w:val="00C735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3560"/>
    <w:pPr>
      <w:tabs>
        <w:tab w:val="clear" w:pos="3600"/>
        <w:tab w:val="clear" w:pos="3958"/>
      </w:tabs>
      <w:jc w:val="right"/>
    </w:pPr>
  </w:style>
  <w:style w:type="character" w:styleId="Emphasis">
    <w:name w:val="Emphasis"/>
    <w:basedOn w:val="DefaultParagraphFont"/>
    <w:qFormat/>
    <w:rsid w:val="00C73560"/>
    <w:rPr>
      <w:i/>
    </w:rPr>
  </w:style>
  <w:style w:type="paragraph" w:styleId="Caption">
    <w:name w:val="caption"/>
    <w:basedOn w:val="BodyText"/>
    <w:next w:val="Normal"/>
    <w:qFormat/>
    <w:rsid w:val="00C73560"/>
    <w:pPr>
      <w:framePr w:w="2268" w:hSpace="181" w:vSpace="181" w:wrap="around" w:vAnchor="text" w:hAnchor="page" w:x="1135" w:y="285" w:anchorLock="1"/>
    </w:pPr>
    <w:rPr>
      <w:i/>
    </w:rPr>
  </w:style>
  <w:style w:type="paragraph" w:customStyle="1" w:styleId="MiniTOCTitle">
    <w:name w:val="MiniTOCTitle"/>
    <w:basedOn w:val="Heading4"/>
    <w:rsid w:val="00C73560"/>
    <w:pPr>
      <w:spacing w:before="240"/>
      <w:outlineLvl w:val="9"/>
    </w:pPr>
    <w:rPr>
      <w:noProof/>
      <w:sz w:val="24"/>
    </w:rPr>
  </w:style>
  <w:style w:type="paragraph" w:customStyle="1" w:styleId="MiniTOCItem">
    <w:name w:val="MiniTOCItem"/>
    <w:basedOn w:val="ListBullet"/>
    <w:rsid w:val="00C73560"/>
    <w:pPr>
      <w:numPr>
        <w:numId w:val="0"/>
      </w:numPr>
      <w:tabs>
        <w:tab w:val="right" w:leader="dot" w:pos="6521"/>
      </w:tabs>
      <w:spacing w:before="0" w:after="0"/>
    </w:pPr>
  </w:style>
  <w:style w:type="paragraph" w:customStyle="1" w:styleId="TOFTitle">
    <w:name w:val="TOFTitle"/>
    <w:basedOn w:val="TOCTitle"/>
    <w:rsid w:val="00C73560"/>
  </w:style>
  <w:style w:type="paragraph" w:styleId="TableofFigures">
    <w:name w:val="table of figures"/>
    <w:basedOn w:val="Normal"/>
    <w:next w:val="Normal"/>
    <w:semiHidden/>
    <w:rsid w:val="00C73560"/>
    <w:pPr>
      <w:tabs>
        <w:tab w:val="right" w:leader="dot" w:pos="9072"/>
      </w:tabs>
      <w:ind w:left="970" w:hanging="403"/>
    </w:pPr>
    <w:rPr>
      <w:rFonts w:ascii="Times New Roman" w:hAnsi="Times New Roman"/>
      <w:b/>
    </w:rPr>
  </w:style>
  <w:style w:type="paragraph" w:styleId="ListNumber">
    <w:name w:val="List Number"/>
    <w:basedOn w:val="List"/>
    <w:rsid w:val="00C73560"/>
    <w:pPr>
      <w:numPr>
        <w:numId w:val="10"/>
      </w:numPr>
    </w:pPr>
  </w:style>
  <w:style w:type="character" w:customStyle="1" w:styleId="WingdingSymbols">
    <w:name w:val="Wingding Symbols"/>
    <w:rsid w:val="00C73560"/>
    <w:rPr>
      <w:rFonts w:ascii="Wingdings" w:hAnsi="Wingdings"/>
    </w:rPr>
  </w:style>
  <w:style w:type="paragraph" w:customStyle="1" w:styleId="TableHeading">
    <w:name w:val="Table Heading"/>
    <w:basedOn w:val="HeadingBase"/>
    <w:rsid w:val="00C73560"/>
    <w:pPr>
      <w:keepLines/>
      <w:pBdr>
        <w:bottom w:val="single" w:sz="6" w:space="1" w:color="918585"/>
      </w:pBdr>
      <w:spacing w:before="240"/>
    </w:pPr>
  </w:style>
  <w:style w:type="character" w:customStyle="1" w:styleId="HotSpot">
    <w:name w:val="HotSpot"/>
    <w:rsid w:val="00C73560"/>
    <w:rPr>
      <w:color w:val="0033CC"/>
      <w:u w:val="none"/>
    </w:rPr>
  </w:style>
  <w:style w:type="paragraph" w:customStyle="1" w:styleId="BodyTextRight">
    <w:name w:val="Body Text Right"/>
    <w:basedOn w:val="BodyText"/>
    <w:rsid w:val="00C73560"/>
    <w:pPr>
      <w:spacing w:before="0" w:after="0"/>
      <w:jc w:val="right"/>
    </w:pPr>
  </w:style>
  <w:style w:type="paragraph" w:styleId="Index3">
    <w:name w:val="index 3"/>
    <w:basedOn w:val="ListNumber2"/>
    <w:next w:val="Normal"/>
    <w:semiHidden/>
    <w:rsid w:val="00C73560"/>
    <w:pPr>
      <w:numPr>
        <w:numId w:val="0"/>
      </w:numPr>
      <w:tabs>
        <w:tab w:val="right" w:leader="dot" w:pos="4176"/>
      </w:tabs>
    </w:pPr>
  </w:style>
  <w:style w:type="paragraph" w:styleId="ListNumber2">
    <w:name w:val="List Number 2"/>
    <w:basedOn w:val="List2"/>
    <w:rsid w:val="00C73560"/>
    <w:pPr>
      <w:numPr>
        <w:numId w:val="9"/>
      </w:numPr>
      <w:tabs>
        <w:tab w:val="clear" w:pos="1060"/>
      </w:tabs>
    </w:pPr>
  </w:style>
  <w:style w:type="paragraph" w:customStyle="1" w:styleId="MarginNote">
    <w:name w:val="Margin Note"/>
    <w:basedOn w:val="BodyText"/>
    <w:rsid w:val="00C735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35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35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3560"/>
    <w:rPr>
      <w:sz w:val="32"/>
    </w:rPr>
  </w:style>
  <w:style w:type="paragraph" w:customStyle="1" w:styleId="HeadingProcedure">
    <w:name w:val="Heading Procedure"/>
    <w:basedOn w:val="HeadingBase"/>
    <w:next w:val="Normal"/>
    <w:rsid w:val="00C73560"/>
    <w:pPr>
      <w:tabs>
        <w:tab w:val="left" w:pos="0"/>
      </w:tabs>
      <w:spacing w:before="120" w:after="60"/>
    </w:pPr>
    <w:rPr>
      <w:i/>
      <w:color w:val="918585"/>
      <w:sz w:val="22"/>
    </w:rPr>
  </w:style>
  <w:style w:type="paragraph" w:customStyle="1" w:styleId="TableBodyText">
    <w:name w:val="Table Body Text"/>
    <w:basedOn w:val="BodyText"/>
    <w:rsid w:val="00C73560"/>
    <w:pPr>
      <w:spacing w:before="60" w:after="60"/>
    </w:pPr>
  </w:style>
  <w:style w:type="paragraph" w:styleId="ListContinue">
    <w:name w:val="List Continue"/>
    <w:basedOn w:val="List"/>
    <w:rsid w:val="00C73560"/>
    <w:pPr>
      <w:ind w:firstLine="0"/>
    </w:pPr>
  </w:style>
  <w:style w:type="paragraph" w:customStyle="1" w:styleId="ListNote">
    <w:name w:val="List Note"/>
    <w:basedOn w:val="List"/>
    <w:rsid w:val="00C73560"/>
    <w:pPr>
      <w:pBdr>
        <w:top w:val="single" w:sz="6" w:space="2" w:color="918585"/>
        <w:bottom w:val="single" w:sz="6" w:space="2" w:color="918585"/>
      </w:pBdr>
      <w:tabs>
        <w:tab w:val="left" w:pos="1021"/>
      </w:tabs>
      <w:ind w:firstLine="0"/>
    </w:pPr>
  </w:style>
  <w:style w:type="paragraph" w:customStyle="1" w:styleId="Warning">
    <w:name w:val="Warning"/>
    <w:basedOn w:val="BodyText"/>
    <w:rsid w:val="00C73560"/>
    <w:pPr>
      <w:shd w:val="clear" w:color="auto" w:fill="D9D9D9"/>
      <w:tabs>
        <w:tab w:val="left" w:pos="992"/>
      </w:tabs>
      <w:ind w:left="119" w:right="119"/>
    </w:pPr>
    <w:rPr>
      <w:sz w:val="20"/>
    </w:rPr>
  </w:style>
  <w:style w:type="paragraph" w:customStyle="1" w:styleId="MarginIcons">
    <w:name w:val="Margin Icons"/>
    <w:basedOn w:val="BodyText"/>
    <w:rsid w:val="00C735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3560"/>
    <w:rPr>
      <w:rFonts w:ascii="Courier New" w:hAnsi="Courier New"/>
    </w:rPr>
  </w:style>
  <w:style w:type="paragraph" w:customStyle="1" w:styleId="NoteBullet">
    <w:name w:val="Note Bullet"/>
    <w:basedOn w:val="Note"/>
    <w:rsid w:val="00C73560"/>
    <w:pPr>
      <w:tabs>
        <w:tab w:val="clear" w:pos="680"/>
      </w:tabs>
      <w:spacing w:before="60" w:after="60"/>
    </w:pPr>
  </w:style>
  <w:style w:type="paragraph" w:customStyle="1" w:styleId="SubHeading2">
    <w:name w:val="SubHeading2"/>
    <w:basedOn w:val="HeadingBase"/>
    <w:rsid w:val="00C73560"/>
    <w:pPr>
      <w:spacing w:before="240" w:after="60"/>
    </w:pPr>
    <w:rPr>
      <w:sz w:val="20"/>
    </w:rPr>
  </w:style>
  <w:style w:type="paragraph" w:customStyle="1" w:styleId="SubHeading1">
    <w:name w:val="SubHeading1"/>
    <w:basedOn w:val="HeadingBase"/>
    <w:rsid w:val="00C73560"/>
    <w:pPr>
      <w:spacing w:before="240" w:after="60"/>
    </w:pPr>
    <w:rPr>
      <w:color w:val="918585"/>
      <w:sz w:val="22"/>
    </w:rPr>
  </w:style>
  <w:style w:type="paragraph" w:customStyle="1" w:styleId="SideHeading">
    <w:name w:val="Side Heading"/>
    <w:basedOn w:val="HeadingBase"/>
    <w:rsid w:val="00C735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3560"/>
    <w:pPr>
      <w:tabs>
        <w:tab w:val="num" w:pos="360"/>
      </w:tabs>
    </w:pPr>
  </w:style>
  <w:style w:type="paragraph" w:styleId="PlainText">
    <w:name w:val="Plain Text"/>
    <w:basedOn w:val="Normal"/>
    <w:link w:val="PlainTextChar"/>
    <w:rsid w:val="00C73560"/>
    <w:rPr>
      <w:sz w:val="20"/>
    </w:rPr>
  </w:style>
  <w:style w:type="character" w:customStyle="1" w:styleId="PlainTextChar">
    <w:name w:val="Plain Text Char"/>
    <w:basedOn w:val="DefaultParagraphFont"/>
    <w:link w:val="PlainText"/>
    <w:rsid w:val="00C73560"/>
    <w:rPr>
      <w:rFonts w:ascii="Courier New" w:eastAsia="Times New Roman" w:hAnsi="Courier New" w:cs="Times New Roman"/>
      <w:sz w:val="20"/>
      <w:szCs w:val="20"/>
      <w:lang w:eastAsia="en-US"/>
    </w:rPr>
  </w:style>
  <w:style w:type="character" w:customStyle="1" w:styleId="MenuOption">
    <w:name w:val="Menu Option"/>
    <w:basedOn w:val="DefaultParagraphFont"/>
    <w:rsid w:val="00C73560"/>
    <w:rPr>
      <w:b/>
      <w:smallCaps/>
    </w:rPr>
  </w:style>
  <w:style w:type="paragraph" w:customStyle="1" w:styleId="TableListNumber">
    <w:name w:val="Table List Number"/>
    <w:basedOn w:val="ListNumber"/>
    <w:rsid w:val="00C73560"/>
    <w:pPr>
      <w:numPr>
        <w:numId w:val="0"/>
      </w:numPr>
    </w:pPr>
  </w:style>
  <w:style w:type="paragraph" w:styleId="TOC4">
    <w:name w:val="toc 4"/>
    <w:basedOn w:val="TOCBase"/>
    <w:next w:val="Normal"/>
    <w:semiHidden/>
    <w:rsid w:val="00C73560"/>
    <w:pPr>
      <w:tabs>
        <w:tab w:val="right" w:leader="dot" w:pos="9071"/>
      </w:tabs>
      <w:ind w:left="1701"/>
    </w:pPr>
  </w:style>
  <w:style w:type="paragraph" w:customStyle="1" w:styleId="ListAlpha">
    <w:name w:val="List Alpha"/>
    <w:basedOn w:val="List"/>
    <w:rsid w:val="00C73560"/>
    <w:pPr>
      <w:numPr>
        <w:numId w:val="8"/>
      </w:numPr>
    </w:pPr>
  </w:style>
  <w:style w:type="paragraph" w:customStyle="1" w:styleId="ListAlpha2">
    <w:name w:val="List Alpha 2"/>
    <w:basedOn w:val="List2"/>
    <w:rsid w:val="00C73560"/>
    <w:pPr>
      <w:numPr>
        <w:numId w:val="7"/>
      </w:numPr>
    </w:pPr>
  </w:style>
  <w:style w:type="paragraph" w:styleId="List2">
    <w:name w:val="List 2"/>
    <w:basedOn w:val="BodyText"/>
    <w:rsid w:val="00C73560"/>
    <w:pPr>
      <w:tabs>
        <w:tab w:val="left" w:pos="680"/>
      </w:tabs>
      <w:spacing w:before="60" w:after="60"/>
      <w:ind w:left="680" w:hanging="340"/>
    </w:pPr>
  </w:style>
  <w:style w:type="paragraph" w:styleId="List3">
    <w:name w:val="List 3"/>
    <w:basedOn w:val="BodyText"/>
    <w:rsid w:val="00C73560"/>
    <w:pPr>
      <w:tabs>
        <w:tab w:val="left" w:pos="1021"/>
      </w:tabs>
      <w:spacing w:before="60" w:after="60"/>
      <w:ind w:left="1020" w:hanging="340"/>
    </w:pPr>
  </w:style>
  <w:style w:type="paragraph" w:styleId="List4">
    <w:name w:val="List 4"/>
    <w:basedOn w:val="BodyText"/>
    <w:rsid w:val="00C73560"/>
    <w:pPr>
      <w:tabs>
        <w:tab w:val="left" w:pos="1361"/>
      </w:tabs>
      <w:spacing w:before="60" w:after="60"/>
      <w:ind w:left="1361" w:hanging="340"/>
    </w:pPr>
  </w:style>
  <w:style w:type="paragraph" w:styleId="List5">
    <w:name w:val="List 5"/>
    <w:basedOn w:val="BodyText"/>
    <w:rsid w:val="00C73560"/>
    <w:pPr>
      <w:tabs>
        <w:tab w:val="left" w:pos="1701"/>
      </w:tabs>
      <w:spacing w:before="60" w:after="60"/>
      <w:ind w:left="1701" w:hanging="340"/>
    </w:pPr>
  </w:style>
  <w:style w:type="paragraph" w:styleId="ListBullet3">
    <w:name w:val="List Bullet 3"/>
    <w:basedOn w:val="List3"/>
    <w:rsid w:val="00C73560"/>
    <w:pPr>
      <w:numPr>
        <w:numId w:val="14"/>
      </w:numPr>
      <w:tabs>
        <w:tab w:val="clear" w:pos="1021"/>
      </w:tabs>
      <w:ind w:left="1037" w:hanging="357"/>
    </w:pPr>
  </w:style>
  <w:style w:type="paragraph" w:styleId="ListBullet4">
    <w:name w:val="List Bullet 4"/>
    <w:basedOn w:val="List4"/>
    <w:rsid w:val="00C73560"/>
    <w:pPr>
      <w:numPr>
        <w:numId w:val="2"/>
      </w:numPr>
      <w:tabs>
        <w:tab w:val="clear" w:pos="1361"/>
      </w:tabs>
    </w:pPr>
  </w:style>
  <w:style w:type="paragraph" w:styleId="ListBullet5">
    <w:name w:val="List Bullet 5"/>
    <w:basedOn w:val="List5"/>
    <w:rsid w:val="00C73560"/>
    <w:pPr>
      <w:numPr>
        <w:numId w:val="3"/>
      </w:numPr>
    </w:pPr>
  </w:style>
  <w:style w:type="paragraph" w:styleId="ListContinue2">
    <w:name w:val="List Continue 2"/>
    <w:basedOn w:val="List2"/>
    <w:rsid w:val="00C73560"/>
    <w:pPr>
      <w:ind w:firstLine="0"/>
    </w:pPr>
  </w:style>
  <w:style w:type="paragraph" w:styleId="ListContinue3">
    <w:name w:val="List Continue 3"/>
    <w:basedOn w:val="List3"/>
    <w:rsid w:val="00C73560"/>
    <w:pPr>
      <w:ind w:left="1021" w:firstLine="0"/>
    </w:pPr>
  </w:style>
  <w:style w:type="paragraph" w:styleId="ListContinue4">
    <w:name w:val="List Continue 4"/>
    <w:basedOn w:val="List4"/>
    <w:rsid w:val="00C73560"/>
    <w:pPr>
      <w:ind w:firstLine="0"/>
    </w:pPr>
  </w:style>
  <w:style w:type="paragraph" w:styleId="ListContinue5">
    <w:name w:val="List Continue 5"/>
    <w:basedOn w:val="List5"/>
    <w:rsid w:val="00C73560"/>
    <w:pPr>
      <w:ind w:firstLine="0"/>
    </w:pPr>
  </w:style>
  <w:style w:type="paragraph" w:styleId="ListNumber3">
    <w:name w:val="List Number 3"/>
    <w:basedOn w:val="List3"/>
    <w:rsid w:val="00C73560"/>
    <w:pPr>
      <w:numPr>
        <w:numId w:val="4"/>
      </w:numPr>
    </w:pPr>
  </w:style>
  <w:style w:type="paragraph" w:styleId="ListNumber4">
    <w:name w:val="List Number 4"/>
    <w:basedOn w:val="List4"/>
    <w:rsid w:val="00C73560"/>
    <w:pPr>
      <w:numPr>
        <w:numId w:val="5"/>
      </w:numPr>
    </w:pPr>
  </w:style>
  <w:style w:type="paragraph" w:styleId="ListNumber5">
    <w:name w:val="List Number 5"/>
    <w:basedOn w:val="List5"/>
    <w:rsid w:val="00C73560"/>
    <w:pPr>
      <w:numPr>
        <w:numId w:val="6"/>
      </w:numPr>
    </w:pPr>
  </w:style>
  <w:style w:type="paragraph" w:styleId="BlockText">
    <w:name w:val="Block Text"/>
    <w:basedOn w:val="Normal"/>
    <w:rsid w:val="00C73560"/>
    <w:pPr>
      <w:spacing w:after="120"/>
      <w:ind w:left="1440" w:right="1440"/>
    </w:pPr>
  </w:style>
  <w:style w:type="character" w:customStyle="1" w:styleId="Subscript">
    <w:name w:val="Subscript"/>
    <w:basedOn w:val="DefaultParagraphFont"/>
    <w:rsid w:val="00C73560"/>
    <w:rPr>
      <w:sz w:val="16"/>
      <w:vertAlign w:val="subscript"/>
    </w:rPr>
  </w:style>
  <w:style w:type="character" w:customStyle="1" w:styleId="Superscript">
    <w:name w:val="Superscript"/>
    <w:basedOn w:val="DefaultParagraphFont"/>
    <w:rsid w:val="00C73560"/>
    <w:rPr>
      <w:sz w:val="16"/>
      <w:vertAlign w:val="superscript"/>
    </w:rPr>
  </w:style>
  <w:style w:type="character" w:customStyle="1" w:styleId="Symbols">
    <w:name w:val="Symbols"/>
    <w:basedOn w:val="DefaultParagraphFont"/>
    <w:rsid w:val="00C73560"/>
    <w:rPr>
      <w:rFonts w:ascii="Symbol" w:hAnsi="Symbol"/>
    </w:rPr>
  </w:style>
  <w:style w:type="character" w:customStyle="1" w:styleId="MenuOptions">
    <w:name w:val="Menu Options"/>
    <w:basedOn w:val="DefaultParagraphFont"/>
    <w:rsid w:val="00C73560"/>
    <w:rPr>
      <w:rFonts w:ascii="Arial Narrow" w:hAnsi="Arial Narrow"/>
      <w:smallCaps/>
    </w:rPr>
  </w:style>
  <w:style w:type="character" w:customStyle="1" w:styleId="Buttons">
    <w:name w:val="Buttons"/>
    <w:basedOn w:val="DefaultParagraphFont"/>
    <w:rsid w:val="00C73560"/>
    <w:rPr>
      <w:b/>
    </w:rPr>
  </w:style>
  <w:style w:type="character" w:customStyle="1" w:styleId="Underlined">
    <w:name w:val="Underlined"/>
    <w:basedOn w:val="DefaultParagraphFont"/>
    <w:rsid w:val="00C73560"/>
    <w:rPr>
      <w:u w:val="single"/>
    </w:rPr>
  </w:style>
  <w:style w:type="paragraph" w:customStyle="1" w:styleId="TableBodyTextRight">
    <w:name w:val="Table Body Text Right"/>
    <w:basedOn w:val="TableBodyText"/>
    <w:rsid w:val="00C73560"/>
    <w:pPr>
      <w:widowControl w:val="0"/>
      <w:autoSpaceDE w:val="0"/>
      <w:autoSpaceDN w:val="0"/>
      <w:adjustRightInd w:val="0"/>
      <w:jc w:val="right"/>
    </w:pPr>
    <w:rPr>
      <w:rFonts w:cs="Arial"/>
      <w:szCs w:val="18"/>
    </w:rPr>
  </w:style>
  <w:style w:type="paragraph" w:customStyle="1" w:styleId="CopyrightText">
    <w:name w:val="Copyright Text"/>
    <w:basedOn w:val="BodyText"/>
    <w:rsid w:val="00C73560"/>
    <w:rPr>
      <w:sz w:val="18"/>
    </w:rPr>
  </w:style>
  <w:style w:type="paragraph" w:customStyle="1" w:styleId="BodySmallRight">
    <w:name w:val="Body Small Right"/>
    <w:basedOn w:val="BodyTextRight"/>
    <w:rsid w:val="00C73560"/>
    <w:rPr>
      <w:sz w:val="18"/>
      <w:szCs w:val="18"/>
    </w:rPr>
  </w:style>
  <w:style w:type="paragraph" w:customStyle="1" w:styleId="MarginEdition">
    <w:name w:val="Margin Edition"/>
    <w:basedOn w:val="MarginNote"/>
    <w:rsid w:val="00C73560"/>
    <w:pPr>
      <w:spacing w:before="0" w:after="0"/>
    </w:pPr>
    <w:rPr>
      <w:rFonts w:ascii="Times New Roman" w:hAnsi="Times New Roman"/>
      <w:color w:val="999999"/>
    </w:rPr>
  </w:style>
  <w:style w:type="paragraph" w:customStyle="1" w:styleId="Spacer">
    <w:name w:val="Spacer"/>
    <w:basedOn w:val="Normal"/>
    <w:rsid w:val="00C73560"/>
    <w:rPr>
      <w:sz w:val="2"/>
      <w:szCs w:val="2"/>
    </w:rPr>
  </w:style>
  <w:style w:type="character" w:customStyle="1" w:styleId="Small">
    <w:name w:val="Small"/>
    <w:basedOn w:val="DefaultParagraphFont"/>
    <w:rsid w:val="00C73560"/>
    <w:rPr>
      <w:sz w:val="16"/>
    </w:rPr>
  </w:style>
  <w:style w:type="paragraph" w:customStyle="1" w:styleId="WideTable">
    <w:name w:val="Wide Table"/>
    <w:basedOn w:val="Normal"/>
    <w:rsid w:val="00C73560"/>
    <w:pPr>
      <w:ind w:left="-1418"/>
    </w:pPr>
    <w:rPr>
      <w:sz w:val="2"/>
      <w:szCs w:val="2"/>
    </w:rPr>
  </w:style>
  <w:style w:type="character" w:styleId="PageNumber">
    <w:name w:val="page number"/>
    <w:basedOn w:val="DefaultParagraphFont"/>
    <w:rsid w:val="00C73560"/>
  </w:style>
  <w:style w:type="paragraph" w:styleId="Quote">
    <w:name w:val="Quote"/>
    <w:basedOn w:val="Heading1"/>
    <w:link w:val="QuoteChar"/>
    <w:qFormat/>
    <w:rsid w:val="00C73560"/>
    <w:rPr>
      <w:b w:val="0"/>
      <w:sz w:val="72"/>
      <w:szCs w:val="72"/>
      <w:lang w:val="en-NZ"/>
    </w:rPr>
  </w:style>
  <w:style w:type="character" w:customStyle="1" w:styleId="QuoteChar">
    <w:name w:val="Quote Char"/>
    <w:basedOn w:val="DefaultParagraphFont"/>
    <w:link w:val="Quote"/>
    <w:rsid w:val="00C735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3560"/>
    <w:pPr>
      <w:pageBreakBefore/>
    </w:pPr>
  </w:style>
  <w:style w:type="paragraph" w:customStyle="1" w:styleId="Border">
    <w:name w:val="Border"/>
    <w:basedOn w:val="Normal"/>
    <w:qFormat/>
    <w:rsid w:val="00C735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3560"/>
    <w:rPr>
      <w:b/>
      <w:bCs/>
      <w:i/>
      <w:iCs/>
      <w:color w:val="auto"/>
    </w:rPr>
  </w:style>
  <w:style w:type="paragraph" w:styleId="IntenseQuote">
    <w:name w:val="Intense Quote"/>
    <w:basedOn w:val="Normal"/>
    <w:next w:val="Normal"/>
    <w:link w:val="IntenseQuoteChar"/>
    <w:uiPriority w:val="30"/>
    <w:qFormat/>
    <w:rsid w:val="00C735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35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3560"/>
    <w:rPr>
      <w:smallCaps/>
      <w:color w:val="auto"/>
      <w:u w:val="single"/>
    </w:rPr>
  </w:style>
  <w:style w:type="character" w:styleId="IntenseReference">
    <w:name w:val="Intense Reference"/>
    <w:basedOn w:val="DefaultParagraphFont"/>
    <w:uiPriority w:val="32"/>
    <w:qFormat/>
    <w:rsid w:val="00C73560"/>
    <w:rPr>
      <w:b/>
      <w:bCs/>
      <w:smallCaps/>
      <w:color w:val="auto"/>
      <w:spacing w:val="5"/>
      <w:u w:val="single"/>
    </w:rPr>
  </w:style>
  <w:style w:type="paragraph" w:customStyle="1" w:styleId="2ColumnHeading">
    <w:name w:val="2Column Heading"/>
    <w:basedOn w:val="BodyText"/>
    <w:qFormat/>
    <w:rsid w:val="00C73560"/>
    <w:pPr>
      <w:spacing w:after="60"/>
      <w:ind w:left="-2268"/>
    </w:pPr>
    <w:rPr>
      <w:b/>
    </w:rPr>
  </w:style>
  <w:style w:type="paragraph" w:customStyle="1" w:styleId="Heading1TOC">
    <w:name w:val="Heading1 TOC"/>
    <w:basedOn w:val="Normal"/>
    <w:qFormat/>
    <w:rsid w:val="00C73560"/>
    <w:pPr>
      <w:spacing w:before="240" w:after="120"/>
    </w:pPr>
    <w:rPr>
      <w:rFonts w:ascii="Times New Roman" w:hAnsi="Times New Roman"/>
      <w:b/>
      <w:sz w:val="32"/>
    </w:rPr>
  </w:style>
  <w:style w:type="paragraph" w:customStyle="1" w:styleId="Heading2TOC">
    <w:name w:val="Heading2 TOC"/>
    <w:basedOn w:val="Normal"/>
    <w:qFormat/>
    <w:rsid w:val="00C73560"/>
    <w:pPr>
      <w:spacing w:before="240" w:after="60"/>
    </w:pPr>
    <w:rPr>
      <w:rFonts w:ascii="Times New Roman" w:hAnsi="Times New Roman"/>
      <w:b/>
      <w:sz w:val="28"/>
    </w:rPr>
  </w:style>
  <w:style w:type="character" w:customStyle="1" w:styleId="Underline">
    <w:name w:val="Underline"/>
    <w:basedOn w:val="DefaultParagraphFont"/>
    <w:qFormat/>
    <w:rsid w:val="00C73560"/>
    <w:rPr>
      <w:u w:val="single"/>
    </w:rPr>
  </w:style>
  <w:style w:type="character" w:customStyle="1" w:styleId="BoldandItalics">
    <w:name w:val="Bold and Italics"/>
    <w:qFormat/>
    <w:rsid w:val="00C73560"/>
    <w:rPr>
      <w:b/>
      <w:i/>
      <w:u w:val="none"/>
    </w:rPr>
  </w:style>
  <w:style w:type="paragraph" w:styleId="BalloonText">
    <w:name w:val="Balloon Text"/>
    <w:basedOn w:val="Normal"/>
    <w:link w:val="BalloonTextChar"/>
    <w:rsid w:val="00C73560"/>
    <w:rPr>
      <w:rFonts w:ascii="Tahoma" w:hAnsi="Tahoma" w:cs="Tahoma"/>
      <w:sz w:val="16"/>
      <w:szCs w:val="16"/>
    </w:rPr>
  </w:style>
  <w:style w:type="character" w:customStyle="1" w:styleId="BalloonTextChar">
    <w:name w:val="Balloon Text Char"/>
    <w:basedOn w:val="DefaultParagraphFont"/>
    <w:link w:val="BalloonText"/>
    <w:rsid w:val="00C735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35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35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3560"/>
    <w:rPr>
      <w:b/>
      <w:color w:val="660033"/>
      <w:spacing w:val="0"/>
    </w:rPr>
  </w:style>
  <w:style w:type="paragraph" w:customStyle="1" w:styleId="Nameditemlist">
    <w:name w:val="Named item list"/>
    <w:basedOn w:val="BodyText"/>
    <w:qFormat/>
    <w:rsid w:val="00C73560"/>
    <w:pPr>
      <w:tabs>
        <w:tab w:val="left" w:pos="2835"/>
      </w:tabs>
      <w:ind w:left="2835" w:hanging="2835"/>
    </w:pPr>
  </w:style>
  <w:style w:type="paragraph" w:customStyle="1" w:styleId="BodyTextnopadding">
    <w:name w:val="Body Text no padding"/>
    <w:basedOn w:val="BodyText"/>
    <w:qFormat/>
    <w:rsid w:val="00C73560"/>
    <w:pPr>
      <w:spacing w:before="0" w:after="0"/>
    </w:pPr>
  </w:style>
  <w:style w:type="character" w:styleId="Hyperlink">
    <w:name w:val="Hyperlink"/>
    <w:basedOn w:val="DefaultParagraphFont"/>
    <w:uiPriority w:val="99"/>
    <w:unhideWhenUsed/>
    <w:rsid w:val="003B10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270</Words>
  <Characters>1689</Characters>
  <Application>Microsoft Office Word</Application>
  <DocSecurity>0</DocSecurity>
  <Lines>51</Lines>
  <Paragraphs>29</Paragraphs>
  <ScaleCrop>false</ScaleCrop>
  <Company>Author-it Software Corporation Ltd.</Company>
  <LinksUpToDate>false</LinksUpToDate>
  <CharactersWithSpaces>1930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ICPCBF300 Run and monitor in-line tube making machine for sack or bag manufacture</dc:title>
  <dc:subject>Approved</dc:subject>
  <dc:creator>PwC’s Skills for Australia</dc:creator>
  <cp:keywords>Release: 1</cp:keywords>
  <dc:description>Review Date: 12 April 2008</dc:description>
  <cp:lastModifiedBy>HSD_TPCMSd.prod</cp:lastModifiedBy>
  <cp:revision>3</cp:revision>
  <dcterms:created xsi:type="dcterms:W3CDTF">2018-12-10T05:44:00Z</dcterms:created>
  <dcterms:modified xsi:type="dcterms:W3CDTF">2018-12-10T05:44:00Z</dcterms:modified>
</cp:coreProperties>
</file>