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011" w:rsidP="007360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ICPCBF294 Set up profile cutting for envelope manufacture</w:t>
      </w:r>
      <w:r>
        <w:fldChar w:fldCharType="end"/>
      </w:r>
    </w:p>
    <w:p w:rsidR="00736011" w:rsidP="00736011">
      <w:pPr>
        <w:pStyle w:val="Version"/>
        <w:sectPr w:rsidSect="00F51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12C2" w:rsidP="00F512C2">
      <w:pPr>
        <w:pStyle w:val="SuperHeading"/>
      </w:pPr>
      <w:r w:rsidRPr="00F512C2">
        <w:t>ICPCBF294 Set up profile cutting for envelope manufacture</w:t>
      </w:r>
    </w:p>
    <w:p w:rsidR="00000000" w:rsidRPr="00F512C2" w:rsidP="00F512C2">
      <w:pPr>
        <w:pStyle w:val="Heading1"/>
      </w:pPr>
      <w:bookmarkStart w:id="1" w:name="O_688095"/>
      <w:bookmarkEnd w:id="1"/>
      <w:r w:rsidRPr="00F512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1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BodyText"/>
            </w:pPr>
            <w:r w:rsidRPr="00F512C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rPr>
                <w:rStyle w:val="SpecialBold"/>
              </w:rPr>
              <w:t>Comments</w:t>
            </w:r>
          </w:p>
        </w:tc>
      </w:tr>
      <w:tr w:rsidTr="00F51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BodyText"/>
            </w:pPr>
            <w:r w:rsidRPr="00F512C2">
              <w:t>This version first released with ICP Printing and Graphic Arts Training Package Version 1.0.</w:t>
            </w:r>
          </w:p>
        </w:tc>
      </w:tr>
    </w:tbl>
    <w:p w:rsidR="00000000" w:rsidRPr="00F512C2" w:rsidP="00F512C2">
      <w:pPr>
        <w:pStyle w:val="BodyText"/>
      </w:pPr>
    </w:p>
    <w:p w:rsidR="00000000" w:rsidRPr="00F512C2" w:rsidP="00F512C2">
      <w:pPr>
        <w:pStyle w:val="AllowPageBreak"/>
      </w:pPr>
    </w:p>
    <w:p w:rsidR="00000000" w:rsidRPr="00F512C2" w:rsidP="00F512C2">
      <w:pPr>
        <w:pStyle w:val="Heading1"/>
      </w:pPr>
      <w:bookmarkStart w:id="2" w:name="O_688096"/>
      <w:bookmarkEnd w:id="2"/>
      <w:r w:rsidRPr="00F512C2">
        <w:t>Application</w:t>
      </w:r>
    </w:p>
    <w:p w:rsidR="00000000" w:rsidRPr="00F512C2" w:rsidP="00736011">
      <w:pPr>
        <w:pStyle w:val="BodyText"/>
      </w:pPr>
      <w:r w:rsidRPr="00F512C2">
        <w:t xml:space="preserve">This unit describes the skills and knowledge required to correctly </w:t>
      </w:r>
      <w:r w:rsidRPr="00F512C2">
        <w:t>set up profile cutting equipment.</w:t>
      </w:r>
    </w:p>
    <w:p w:rsidR="00000000" w:rsidRPr="00F512C2" w:rsidP="00736011">
      <w:pPr>
        <w:pStyle w:val="BodyText"/>
      </w:pPr>
      <w:r w:rsidRPr="00F512C2">
        <w:t>No licensing, legislative or certification requirements apply to this unit at the time of publication.</w:t>
      </w:r>
    </w:p>
    <w:p w:rsidR="00000000" w:rsidRPr="00F512C2" w:rsidP="00F512C2">
      <w:pPr>
        <w:pStyle w:val="Heading1"/>
      </w:pPr>
      <w:bookmarkStart w:id="3" w:name="O_688099"/>
      <w:bookmarkEnd w:id="3"/>
      <w:r w:rsidRPr="00F512C2">
        <w:t>Unit Sector</w:t>
      </w:r>
    </w:p>
    <w:p w:rsidR="00736011" w:rsidP="00736011">
      <w:pPr>
        <w:pStyle w:val="BodyText"/>
      </w:pPr>
      <w:r w:rsidRPr="00F512C2">
        <w:t>Converting, Binding and Finishing</w:t>
      </w:r>
    </w:p>
    <w:p w:rsidR="00000000" w:rsidRPr="00F512C2" w:rsidP="00F512C2">
      <w:pPr>
        <w:pStyle w:val="Heading1"/>
      </w:pPr>
      <w:bookmarkStart w:id="4" w:name="O_688100"/>
      <w:bookmarkEnd w:id="4"/>
      <w:r w:rsidRPr="00F512C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512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BodyText"/>
            </w:pPr>
            <w:r w:rsidRPr="00F512C2">
              <w:rPr>
                <w:rStyle w:val="SpecialBold"/>
              </w:rPr>
              <w:t>ELE</w:t>
            </w:r>
            <w:r w:rsidRPr="00F512C2">
              <w:rPr>
                <w:rStyle w:val="SpecialBold"/>
              </w:rPr>
              <w:t>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rPr>
                <w:rStyle w:val="SpecialBold"/>
              </w:rPr>
              <w:t>PERFORMANCE CRITERIA</w:t>
            </w:r>
          </w:p>
        </w:tc>
      </w:tr>
      <w:tr w:rsidTr="00F512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BodyText"/>
            </w:pPr>
            <w:r w:rsidRPr="00F512C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12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>1. Set up profile cutting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BodyText"/>
            </w:pPr>
            <w:r w:rsidRPr="00F512C2">
              <w:t>1.1 All details required for the</w:t>
            </w:r>
            <w:r w:rsidRPr="00F512C2">
              <w:t xml:space="preserve"> job are checked and confirmed against job specifications</w:t>
            </w:r>
          </w:p>
          <w:p w:rsidR="00000000" w:rsidRPr="00F512C2" w:rsidP="00F512C2">
            <w:pPr>
              <w:pStyle w:val="BodyText"/>
            </w:pPr>
            <w:r w:rsidRPr="00F512C2">
              <w:t xml:space="preserve">1.2 Correct materials are checked and available for the job </w:t>
            </w:r>
          </w:p>
          <w:p w:rsidR="00000000" w:rsidRPr="00F512C2" w:rsidP="00F512C2">
            <w:pPr>
              <w:pStyle w:val="BodyText"/>
            </w:pPr>
            <w:r w:rsidRPr="00F512C2">
              <w:t xml:space="preserve">1.3 Adhesives are appropriate for the substrate, application process and machine </w:t>
            </w:r>
          </w:p>
          <w:p w:rsidR="00000000" w:rsidRPr="00F512C2" w:rsidP="00F512C2">
            <w:pPr>
              <w:pStyle w:val="BodyText"/>
            </w:pPr>
            <w:r w:rsidRPr="00F512C2">
              <w:t>1.4 Work area is made safe and ready for production acc</w:t>
            </w:r>
            <w:r w:rsidRPr="00F512C2">
              <w:t xml:space="preserve">ording to safety requirements </w:t>
            </w:r>
          </w:p>
          <w:p w:rsidR="00000000" w:rsidRPr="00F512C2" w:rsidP="00F512C2">
            <w:pPr>
              <w:pStyle w:val="BodyText"/>
            </w:pPr>
            <w:r w:rsidRPr="00F512C2">
              <w:t xml:space="preserve">1.5 Profile cutting unit including profile knives, and where appropriate, fly knives, is set up according to job specifications </w:t>
            </w:r>
          </w:p>
          <w:p w:rsidR="00000000" w:rsidRPr="00F512C2" w:rsidP="00F512C2">
            <w:pPr>
              <w:pStyle w:val="BodyText"/>
            </w:pPr>
            <w:r w:rsidRPr="00F512C2">
              <w:t>1.6 Blades are checked for sharpness and fitted as necessary, with units calibrated according to</w:t>
            </w:r>
            <w:r w:rsidRPr="00F512C2">
              <w:t xml:space="preserve"> job specifications </w:t>
            </w:r>
          </w:p>
          <w:p w:rsidR="00000000" w:rsidRPr="00F512C2" w:rsidP="00F512C2">
            <w:pPr>
              <w:pStyle w:val="BodyText"/>
            </w:pPr>
            <w:r w:rsidRPr="00F512C2">
              <w:t xml:space="preserve">1.7 Settings are checked against job specifications before production is commenced </w:t>
            </w:r>
          </w:p>
          <w:p w:rsidR="00000000" w:rsidRPr="00F512C2" w:rsidP="00F512C2">
            <w:pPr>
              <w:pStyle w:val="BodyText"/>
            </w:pPr>
            <w:r w:rsidRPr="00F512C2">
              <w:t xml:space="preserve">1.8 Machine is stepped to ensure profile is in the correct position and paper tension is accurate </w:t>
            </w:r>
          </w:p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>1.9 Envelope shape and size conforms to job specific</w:t>
            </w:r>
            <w:r w:rsidRPr="00F512C2">
              <w:t xml:space="preserve">ations and cuts are clean and meet quality requirements </w:t>
            </w:r>
          </w:p>
        </w:tc>
      </w:tr>
      <w:tr w:rsidTr="00F512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>2. Confirm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BodyText"/>
            </w:pPr>
            <w:r w:rsidRPr="00F512C2">
              <w:t xml:space="preserve">2.1 Sample from the machine is selected and checked to ensure it conforms to quality standards </w:t>
            </w:r>
          </w:p>
          <w:p w:rsidR="00000000" w:rsidRPr="00F512C2" w:rsidP="00F512C2">
            <w:pPr>
              <w:pStyle w:val="BodyText"/>
            </w:pPr>
            <w:r w:rsidRPr="00F512C2">
              <w:t xml:space="preserve">2.2 Adjustments are made when standards are not met </w:t>
            </w:r>
          </w:p>
          <w:p w:rsidR="00000000" w:rsidRPr="00F512C2" w:rsidP="00F512C2">
            <w:pPr>
              <w:pStyle w:val="BodyText"/>
            </w:pPr>
            <w:r w:rsidRPr="00F512C2">
              <w:t xml:space="preserve">2.3 Samples are continuously monitored for defects, and defects are removed </w:t>
            </w:r>
          </w:p>
          <w:p w:rsidR="00000000" w:rsidRPr="00F512C2" w:rsidP="00F512C2">
            <w:pPr>
              <w:pStyle w:val="BodyText"/>
            </w:pPr>
            <w:r w:rsidRPr="00F512C2">
              <w:t xml:space="preserve">2.4 Efficiency, quality and output rate of production run are monitored for problems, and any deficiencies resolved </w:t>
            </w:r>
          </w:p>
          <w:p w:rsidR="00000000" w:rsidRPr="00F512C2" w:rsidP="00F512C2">
            <w:pPr>
              <w:pStyle w:val="BodyText"/>
            </w:pPr>
            <w:r w:rsidRPr="00F512C2">
              <w:t>2.5 Wastage is monitored, kept to a minimum and correctly disp</w:t>
            </w:r>
            <w:r w:rsidRPr="00F512C2">
              <w:t xml:space="preserve">osed of according to enterprise quality standards </w:t>
            </w:r>
          </w:p>
          <w:p w:rsidR="00000000" w:rsidRPr="00F512C2" w:rsidP="00F512C2">
            <w:pPr>
              <w:pStyle w:val="BodyText"/>
            </w:pPr>
            <w:r w:rsidRPr="00F512C2">
              <w:t xml:space="preserve">2.6 Locations of all emergency shutdown buttons and triggers are known </w:t>
            </w:r>
          </w:p>
        </w:tc>
      </w:tr>
    </w:tbl>
    <w:p w:rsidR="00000000" w:rsidRPr="00F512C2" w:rsidP="00F512C2">
      <w:pPr>
        <w:pStyle w:val="BodyText"/>
      </w:pPr>
    </w:p>
    <w:p w:rsidR="00000000" w:rsidRPr="00F512C2" w:rsidP="00F512C2">
      <w:pPr>
        <w:pStyle w:val="AllowPageBreak"/>
      </w:pPr>
    </w:p>
    <w:p w:rsidR="00000000" w:rsidRPr="00F512C2" w:rsidP="00F512C2">
      <w:pPr>
        <w:pStyle w:val="Heading1"/>
      </w:pPr>
      <w:bookmarkStart w:id="5" w:name="O_688101"/>
      <w:bookmarkEnd w:id="5"/>
      <w:r w:rsidRPr="00F512C2">
        <w:t>Foundation Skills</w:t>
      </w:r>
    </w:p>
    <w:p w:rsidR="00000000" w:rsidRPr="00736011" w:rsidP="00736011">
      <w:pPr>
        <w:pStyle w:val="BodyText"/>
        <w:rPr>
          <w:i/>
        </w:rPr>
      </w:pPr>
      <w:r w:rsidRPr="00736011">
        <w:rPr>
          <w:rStyle w:val="Emphasis"/>
        </w:rPr>
        <w:t>This section describes language, literacy, numeracy and employment skills incorporated in the pe</w:t>
      </w:r>
      <w:r w:rsidRPr="00736011">
        <w:rPr>
          <w:rStyle w:val="Emphasis"/>
        </w:rPr>
        <w:t>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51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BodyText"/>
            </w:pPr>
            <w:r w:rsidRPr="00F512C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BodyText"/>
            </w:pPr>
            <w:r w:rsidRPr="00F512C2">
              <w:rPr>
                <w:rStyle w:val="SpecialBold"/>
              </w:rPr>
              <w:t>Performance</w:t>
            </w:r>
          </w:p>
          <w:p w:rsidR="00000000" w:rsidRPr="00F512C2" w:rsidP="00F512C2">
            <w:pPr>
              <w:pStyle w:val="BodyText"/>
            </w:pPr>
            <w:r w:rsidRPr="00F512C2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rPr>
                <w:rStyle w:val="SpecialBold"/>
              </w:rPr>
              <w:t>Description</w:t>
            </w:r>
          </w:p>
        </w:tc>
      </w:tr>
      <w:tr w:rsidTr="00F51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>1.1, 1.5-1.7, 1.9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ListBullet"/>
              <w:rPr>
                <w:lang w:val="en-NZ"/>
              </w:rPr>
            </w:pPr>
            <w:r w:rsidRPr="00F512C2">
              <w:t xml:space="preserve">Recognises and interprets text to establish job requirements from information </w:t>
            </w:r>
            <w:r w:rsidRPr="00F512C2">
              <w:t>contained within relevant procedures and specifications</w:t>
            </w:r>
          </w:p>
        </w:tc>
      </w:tr>
      <w:tr w:rsidTr="00F51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 xml:space="preserve">1.4, 1.9, 2.1, 2.5, 2.6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ListBullet"/>
              <w:rPr>
                <w:lang w:val="en-NZ"/>
              </w:rPr>
            </w:pPr>
            <w:r w:rsidRPr="00F512C2">
              <w:t>Complies with legislative requirements and follows organisational policies and procedures relevant to own role, particularly with regard to safety</w:t>
            </w:r>
          </w:p>
        </w:tc>
      </w:tr>
      <w:tr w:rsidTr="00F51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 xml:space="preserve">1.1-1.3, 1.5-1.8, 2.1-2.5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ListBullet"/>
            </w:pPr>
            <w:r w:rsidRPr="00F512C2">
              <w:t xml:space="preserve">Takes responsibility for planning and organising own workload, identifying ways of sequencing and combining elements for greater efficiency </w:t>
            </w:r>
          </w:p>
          <w:p w:rsidR="00000000" w:rsidRPr="00F512C2" w:rsidP="00F512C2">
            <w:pPr>
              <w:pStyle w:val="ListBullet"/>
            </w:pPr>
            <w:r w:rsidRPr="00F512C2">
              <w:t>Plans, identifies and assembles resources required to complete task</w:t>
            </w:r>
            <w:r w:rsidRPr="00F512C2">
              <w:t>s</w:t>
            </w:r>
          </w:p>
          <w:p w:rsidR="00000000" w:rsidRPr="00F512C2" w:rsidP="00F512C2">
            <w:pPr>
              <w:pStyle w:val="ListBullet"/>
            </w:pPr>
            <w:r w:rsidRPr="00F512C2">
              <w:t xml:space="preserve">Responds to predictable problems and implements </w:t>
            </w:r>
            <w:r w:rsidRPr="00F512C2">
              <w:t>standard or logical solutions</w:t>
            </w:r>
          </w:p>
        </w:tc>
      </w:tr>
    </w:tbl>
    <w:p w:rsidR="00000000" w:rsidRPr="00F512C2" w:rsidP="00F512C2">
      <w:pPr>
        <w:pStyle w:val="BodyText"/>
      </w:pPr>
    </w:p>
    <w:p w:rsidR="00000000" w:rsidRPr="00F512C2" w:rsidP="00F512C2">
      <w:pPr>
        <w:pStyle w:val="AllowPageBreak"/>
      </w:pPr>
    </w:p>
    <w:p w:rsidR="00000000" w:rsidRPr="00F512C2" w:rsidP="00F512C2">
      <w:pPr>
        <w:pStyle w:val="Heading1"/>
      </w:pPr>
      <w:bookmarkStart w:id="6" w:name="O_688103"/>
      <w:bookmarkEnd w:id="6"/>
      <w:r w:rsidRPr="00F512C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51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BodyText"/>
            </w:pPr>
            <w:r w:rsidRPr="00F512C2">
              <w:rPr>
                <w:rStyle w:val="SpecialBold"/>
              </w:rPr>
              <w:t xml:space="preserve">Code and title </w:t>
            </w:r>
          </w:p>
          <w:p w:rsidR="00000000" w:rsidRPr="00F512C2" w:rsidP="00F512C2">
            <w:pPr>
              <w:pStyle w:val="BodyText"/>
            </w:pPr>
            <w:r w:rsidRPr="00F512C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BodyText"/>
            </w:pPr>
            <w:r w:rsidRPr="00F512C2">
              <w:rPr>
                <w:rStyle w:val="SpecialBold"/>
              </w:rPr>
              <w:t>Code and title</w:t>
            </w:r>
          </w:p>
          <w:p w:rsidR="00000000" w:rsidRPr="00F512C2" w:rsidP="00F512C2">
            <w:pPr>
              <w:pStyle w:val="BodyText"/>
            </w:pPr>
            <w:r w:rsidRPr="00F512C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BodyText"/>
            </w:pPr>
            <w:r w:rsidRPr="00F512C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rPr>
                <w:rStyle w:val="SpecialBold"/>
              </w:rPr>
              <w:t>Equivalence status</w:t>
            </w:r>
          </w:p>
        </w:tc>
      </w:tr>
      <w:tr w:rsidTr="00F51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>ICPCBF294 Set up profile cutting for envelope manufacture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>ICPCF294C Set up profile cutting for envelope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C2">
            <w:pPr>
              <w:pStyle w:val="BodyText"/>
              <w:rPr>
                <w:lang w:val="en-NZ"/>
              </w:rPr>
            </w:pPr>
            <w:r w:rsidRPr="00F512C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C2" w:rsidP="00F512C2">
            <w:pPr>
              <w:pStyle w:val="BodyText"/>
            </w:pPr>
            <w:r w:rsidRPr="00F512C2">
              <w:t>Equivalent unit</w:t>
            </w:r>
          </w:p>
        </w:tc>
      </w:tr>
    </w:tbl>
    <w:p w:rsidR="00000000" w:rsidRPr="00F512C2" w:rsidP="00F512C2">
      <w:pPr>
        <w:pStyle w:val="BodyText"/>
      </w:pPr>
    </w:p>
    <w:p w:rsidR="00000000" w:rsidRPr="00F512C2" w:rsidP="00F512C2">
      <w:pPr>
        <w:pStyle w:val="AllowPageBreak"/>
      </w:pPr>
    </w:p>
    <w:p w:rsidR="00000000" w:rsidRPr="00F512C2" w:rsidP="00F512C2">
      <w:pPr>
        <w:pStyle w:val="Heading1"/>
      </w:pPr>
      <w:bookmarkStart w:id="7" w:name="O_688112"/>
      <w:bookmarkEnd w:id="7"/>
      <w:r w:rsidRPr="00F512C2">
        <w:t>Links</w:t>
      </w:r>
    </w:p>
    <w:p w:rsidR="00000000" w:rsidRPr="00F512C2" w:rsidP="00736011">
      <w:pPr>
        <w:pStyle w:val="BodyText"/>
      </w:pPr>
      <w:r w:rsidRPr="00F512C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A039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512C2" w:rsidP="00F512C2"/>
    <w:sectPr w:rsidSect="00F512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C2" w:rsidRPr="00736011" w:rsidP="007360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11" w:rsidP="00F51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011" w:rsidP="00F51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6011" w:rsidP="00F51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2C2" w:rsidRPr="00736011" w:rsidP="007360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11" w:rsidRPr="002D2AF8" w:rsidP="00F51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ICPCBF294 Set up profile cutting for envelope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36011" w:rsidP="00F51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B8D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C0A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2C2"/>
  </w:style>
  <w:style w:type="character" w:customStyle="1" w:styleId="Heading1Char">
    <w:name w:val="Heading 1 Char"/>
    <w:basedOn w:val="DefaultParagraphFont"/>
    <w:link w:val="Heading1"/>
    <w:rsid w:val="00F51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2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2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12C2"/>
    <w:rPr>
      <w:b/>
      <w:spacing w:val="0"/>
    </w:rPr>
  </w:style>
  <w:style w:type="character" w:styleId="Emphasis">
    <w:name w:val="Emphasis"/>
    <w:basedOn w:val="DefaultParagraphFont"/>
    <w:qFormat/>
    <w:rsid w:val="00F512C2"/>
    <w:rPr>
      <w:i/>
    </w:rPr>
  </w:style>
  <w:style w:type="paragraph" w:customStyle="1" w:styleId="SuperHeading">
    <w:name w:val="SuperHeading"/>
    <w:basedOn w:val="Normal"/>
    <w:rsid w:val="00F51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1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2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2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1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12C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1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2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1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2C2"/>
  </w:style>
  <w:style w:type="paragraph" w:styleId="TableofFigures">
    <w:name w:val="table of figures"/>
    <w:basedOn w:val="Normal"/>
    <w:next w:val="Normal"/>
    <w:semiHidden/>
    <w:rsid w:val="00F51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2C2"/>
    <w:pPr>
      <w:numPr>
        <w:numId w:val="10"/>
      </w:numPr>
    </w:pPr>
  </w:style>
  <w:style w:type="character" w:customStyle="1" w:styleId="WingdingSymbols">
    <w:name w:val="Wingding Symbols"/>
    <w:rsid w:val="00F512C2"/>
    <w:rPr>
      <w:rFonts w:ascii="Wingdings" w:hAnsi="Wingdings"/>
    </w:rPr>
  </w:style>
  <w:style w:type="paragraph" w:customStyle="1" w:styleId="TableHeading">
    <w:name w:val="Table Heading"/>
    <w:basedOn w:val="HeadingBase"/>
    <w:rsid w:val="00F51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2C2"/>
    <w:rPr>
      <w:color w:val="0033CC"/>
      <w:u w:val="none"/>
    </w:rPr>
  </w:style>
  <w:style w:type="paragraph" w:customStyle="1" w:styleId="BodyTextRight">
    <w:name w:val="Body Text Right"/>
    <w:basedOn w:val="BodyText"/>
    <w:rsid w:val="00F51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2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2C2"/>
    <w:rPr>
      <w:sz w:val="32"/>
    </w:rPr>
  </w:style>
  <w:style w:type="paragraph" w:customStyle="1" w:styleId="HeadingProcedure">
    <w:name w:val="Heading Procedure"/>
    <w:basedOn w:val="HeadingBase"/>
    <w:next w:val="Normal"/>
    <w:rsid w:val="00F51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2C2"/>
    <w:pPr>
      <w:spacing w:before="60" w:after="60"/>
    </w:pPr>
  </w:style>
  <w:style w:type="paragraph" w:styleId="ListContinue">
    <w:name w:val="List Continue"/>
    <w:basedOn w:val="List"/>
    <w:rsid w:val="00F512C2"/>
    <w:pPr>
      <w:ind w:firstLine="0"/>
    </w:pPr>
  </w:style>
  <w:style w:type="paragraph" w:customStyle="1" w:styleId="ListNote">
    <w:name w:val="List Note"/>
    <w:basedOn w:val="List"/>
    <w:rsid w:val="00F51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2C2"/>
    <w:rPr>
      <w:rFonts w:ascii="Courier New" w:hAnsi="Courier New"/>
    </w:rPr>
  </w:style>
  <w:style w:type="paragraph" w:customStyle="1" w:styleId="NoteBullet">
    <w:name w:val="Note Bullet"/>
    <w:basedOn w:val="Note"/>
    <w:rsid w:val="00F51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2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1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2C2"/>
    <w:rPr>
      <w:b/>
      <w:smallCaps/>
    </w:rPr>
  </w:style>
  <w:style w:type="paragraph" w:customStyle="1" w:styleId="TableListNumber">
    <w:name w:val="Table List Number"/>
    <w:basedOn w:val="ListNumber"/>
    <w:rsid w:val="00F51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2C2"/>
    <w:pPr>
      <w:numPr>
        <w:numId w:val="8"/>
      </w:numPr>
    </w:pPr>
  </w:style>
  <w:style w:type="paragraph" w:customStyle="1" w:styleId="ListAlpha2">
    <w:name w:val="List Alpha 2"/>
    <w:basedOn w:val="List2"/>
    <w:rsid w:val="00F512C2"/>
    <w:pPr>
      <w:numPr>
        <w:numId w:val="7"/>
      </w:numPr>
    </w:pPr>
  </w:style>
  <w:style w:type="paragraph" w:styleId="List2">
    <w:name w:val="List 2"/>
    <w:basedOn w:val="BodyText"/>
    <w:rsid w:val="00F51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2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2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12C2"/>
    <w:pPr>
      <w:numPr>
        <w:numId w:val="3"/>
      </w:numPr>
    </w:pPr>
  </w:style>
  <w:style w:type="paragraph" w:styleId="ListContinue2">
    <w:name w:val="List Continue 2"/>
    <w:basedOn w:val="List2"/>
    <w:rsid w:val="00F512C2"/>
    <w:pPr>
      <w:ind w:firstLine="0"/>
    </w:pPr>
  </w:style>
  <w:style w:type="paragraph" w:styleId="ListContinue3">
    <w:name w:val="List Continue 3"/>
    <w:basedOn w:val="List3"/>
    <w:rsid w:val="00F512C2"/>
    <w:pPr>
      <w:ind w:left="1021" w:firstLine="0"/>
    </w:pPr>
  </w:style>
  <w:style w:type="paragraph" w:styleId="ListContinue4">
    <w:name w:val="List Continue 4"/>
    <w:basedOn w:val="List4"/>
    <w:rsid w:val="00F512C2"/>
    <w:pPr>
      <w:ind w:firstLine="0"/>
    </w:pPr>
  </w:style>
  <w:style w:type="paragraph" w:styleId="ListContinue5">
    <w:name w:val="List Continue 5"/>
    <w:basedOn w:val="List5"/>
    <w:rsid w:val="00F512C2"/>
    <w:pPr>
      <w:ind w:firstLine="0"/>
    </w:pPr>
  </w:style>
  <w:style w:type="paragraph" w:styleId="ListNumber3">
    <w:name w:val="List Number 3"/>
    <w:basedOn w:val="List3"/>
    <w:rsid w:val="00F512C2"/>
    <w:pPr>
      <w:numPr>
        <w:numId w:val="4"/>
      </w:numPr>
    </w:pPr>
  </w:style>
  <w:style w:type="paragraph" w:styleId="ListNumber4">
    <w:name w:val="List Number 4"/>
    <w:basedOn w:val="List4"/>
    <w:rsid w:val="00F512C2"/>
    <w:pPr>
      <w:numPr>
        <w:numId w:val="5"/>
      </w:numPr>
    </w:pPr>
  </w:style>
  <w:style w:type="paragraph" w:styleId="ListNumber5">
    <w:name w:val="List Number 5"/>
    <w:basedOn w:val="List5"/>
    <w:rsid w:val="00F512C2"/>
    <w:pPr>
      <w:numPr>
        <w:numId w:val="6"/>
      </w:numPr>
    </w:pPr>
  </w:style>
  <w:style w:type="paragraph" w:styleId="BlockText">
    <w:name w:val="Block Text"/>
    <w:basedOn w:val="Normal"/>
    <w:rsid w:val="00F51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2C2"/>
    <w:rPr>
      <w:sz w:val="16"/>
      <w:vertAlign w:val="superscript"/>
    </w:rPr>
  </w:style>
  <w:style w:type="character" w:customStyle="1" w:styleId="Symbols">
    <w:name w:val="Symbols"/>
    <w:basedOn w:val="DefaultParagraphFont"/>
    <w:rsid w:val="00F512C2"/>
    <w:rPr>
      <w:rFonts w:ascii="Symbol" w:hAnsi="Symbol"/>
    </w:rPr>
  </w:style>
  <w:style w:type="character" w:customStyle="1" w:styleId="MenuOptions">
    <w:name w:val="Menu Options"/>
    <w:basedOn w:val="DefaultParagraphFont"/>
    <w:rsid w:val="00F51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2C2"/>
    <w:rPr>
      <w:b/>
    </w:rPr>
  </w:style>
  <w:style w:type="character" w:customStyle="1" w:styleId="Underlined">
    <w:name w:val="Underlined"/>
    <w:basedOn w:val="DefaultParagraphFont"/>
    <w:rsid w:val="00F512C2"/>
    <w:rPr>
      <w:u w:val="single"/>
    </w:rPr>
  </w:style>
  <w:style w:type="paragraph" w:customStyle="1" w:styleId="TableBodyTextRight">
    <w:name w:val="Table Body Text Right"/>
    <w:basedOn w:val="TableBodyText"/>
    <w:rsid w:val="00F51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2C2"/>
    <w:rPr>
      <w:sz w:val="18"/>
    </w:rPr>
  </w:style>
  <w:style w:type="paragraph" w:customStyle="1" w:styleId="BodySmallRight">
    <w:name w:val="Body Small Right"/>
    <w:basedOn w:val="BodyTextRight"/>
    <w:rsid w:val="00F512C2"/>
    <w:rPr>
      <w:sz w:val="18"/>
      <w:szCs w:val="18"/>
    </w:rPr>
  </w:style>
  <w:style w:type="paragraph" w:customStyle="1" w:styleId="MarginEdition">
    <w:name w:val="Margin Edition"/>
    <w:basedOn w:val="MarginNote"/>
    <w:rsid w:val="00F51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2C2"/>
    <w:rPr>
      <w:sz w:val="2"/>
      <w:szCs w:val="2"/>
    </w:rPr>
  </w:style>
  <w:style w:type="character" w:customStyle="1" w:styleId="Small">
    <w:name w:val="Small"/>
    <w:basedOn w:val="DefaultParagraphFont"/>
    <w:rsid w:val="00F512C2"/>
    <w:rPr>
      <w:sz w:val="16"/>
    </w:rPr>
  </w:style>
  <w:style w:type="paragraph" w:customStyle="1" w:styleId="WideTable">
    <w:name w:val="Wide Table"/>
    <w:basedOn w:val="Normal"/>
    <w:rsid w:val="00F51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2C2"/>
  </w:style>
  <w:style w:type="paragraph" w:styleId="Quote">
    <w:name w:val="Quote"/>
    <w:basedOn w:val="Heading1"/>
    <w:link w:val="QuoteChar"/>
    <w:qFormat/>
    <w:rsid w:val="00F51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2C2"/>
    <w:pPr>
      <w:pageBreakBefore/>
    </w:pPr>
  </w:style>
  <w:style w:type="paragraph" w:customStyle="1" w:styleId="Border">
    <w:name w:val="Border"/>
    <w:basedOn w:val="Normal"/>
    <w:qFormat/>
    <w:rsid w:val="00F51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2C2"/>
    <w:rPr>
      <w:u w:val="single"/>
    </w:rPr>
  </w:style>
  <w:style w:type="character" w:customStyle="1" w:styleId="BoldandItalics">
    <w:name w:val="Bold and Italics"/>
    <w:qFormat/>
    <w:rsid w:val="00F512C2"/>
    <w:rPr>
      <w:b/>
      <w:i/>
      <w:u w:val="none"/>
    </w:rPr>
  </w:style>
  <w:style w:type="paragraph" w:styleId="BalloonText">
    <w:name w:val="Balloon Text"/>
    <w:basedOn w:val="Normal"/>
    <w:link w:val="BalloonTextChar"/>
    <w:rsid w:val="00F51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2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60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3212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ICPCBF294 Set up profile cutting for envelope manufacture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2018-12-10T06:03:00Z</dcterms:created>
  <dcterms:modified xsi:type="dcterms:W3CDTF">2018-12-10T06:03:00Z</dcterms:modified>
</cp:coreProperties>
</file>