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A0E" w:rsidP="00367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ICPCBF2820 Produce basic laminated product</w:t>
      </w:r>
      <w:r>
        <w:fldChar w:fldCharType="end"/>
      </w:r>
    </w:p>
    <w:p w:rsidR="00367A0E" w:rsidP="00367A0E">
      <w:pPr>
        <w:pStyle w:val="Version"/>
        <w:sectPr w:rsidSect="00253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535" w:rsidP="00253535">
      <w:pPr>
        <w:pStyle w:val="SuperHeading"/>
      </w:pPr>
      <w:r w:rsidRPr="00253535">
        <w:t>Assessment Requirements for ICPCBF2820 Produce basic laminated product</w:t>
      </w:r>
    </w:p>
    <w:p w:rsidR="00000000" w:rsidRPr="00253535" w:rsidP="00253535">
      <w:pPr>
        <w:pStyle w:val="Heading1"/>
      </w:pPr>
      <w:bookmarkStart w:id="1" w:name="O_1073883"/>
      <w:bookmarkEnd w:id="1"/>
      <w:r w:rsidRPr="00253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5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535" w:rsidP="00253535">
            <w:pPr>
              <w:pStyle w:val="BodyText"/>
            </w:pPr>
            <w:r w:rsidRPr="002535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535">
            <w:pPr>
              <w:pStyle w:val="BodyText"/>
              <w:rPr>
                <w:lang w:val="en-NZ"/>
              </w:rPr>
            </w:pPr>
            <w:r w:rsidRPr="00253535">
              <w:rPr>
                <w:rStyle w:val="SpecialBold"/>
              </w:rPr>
              <w:t>Comments</w:t>
            </w:r>
          </w:p>
        </w:tc>
      </w:tr>
      <w:tr w:rsidTr="00253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535">
            <w:pPr>
              <w:pStyle w:val="BodyText"/>
              <w:rPr>
                <w:lang w:val="en-NZ"/>
              </w:rPr>
            </w:pPr>
            <w:r w:rsidRPr="002535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535" w:rsidP="00253535">
            <w:pPr>
              <w:pStyle w:val="BodyText"/>
            </w:pPr>
            <w:r w:rsidRPr="00253535">
              <w:t>This version first released with ICP Printing and Graphic Arts Training Package Version 4.0.</w:t>
            </w:r>
          </w:p>
        </w:tc>
      </w:tr>
    </w:tbl>
    <w:p w:rsidR="00000000" w:rsidRPr="00253535" w:rsidP="00253535">
      <w:pPr>
        <w:pStyle w:val="BodyText"/>
      </w:pPr>
    </w:p>
    <w:p w:rsidR="00000000" w:rsidRPr="00253535" w:rsidP="00253535">
      <w:pPr>
        <w:pStyle w:val="AllowPageBreak"/>
      </w:pPr>
    </w:p>
    <w:p w:rsidR="00000000" w:rsidRPr="00253535" w:rsidP="00253535">
      <w:pPr>
        <w:pStyle w:val="Heading1"/>
      </w:pPr>
      <w:bookmarkStart w:id="2" w:name="O_1073886"/>
      <w:bookmarkEnd w:id="2"/>
      <w:r w:rsidRPr="00253535">
        <w:t>Performance Evidence</w:t>
      </w:r>
    </w:p>
    <w:p w:rsidR="00000000" w:rsidRPr="00253535" w:rsidP="00367A0E">
      <w:pPr>
        <w:pStyle w:val="BodyText"/>
      </w:pPr>
      <w:r w:rsidRPr="00253535">
        <w:t>The candidate must demonstrate the ability to complete the tasks outlined in the elements, performance criteria and foundation skills of this unit, including evidence of the ability to:</w:t>
      </w:r>
    </w:p>
    <w:p w:rsidR="00000000" w:rsidRPr="00253535" w:rsidP="00253535">
      <w:pPr>
        <w:pStyle w:val="ListBullet"/>
      </w:pPr>
      <w:r w:rsidRPr="00253535">
        <w:t xml:space="preserve">operate laminating machine to complete two jobs </w:t>
      </w:r>
      <w:r w:rsidRPr="00253535">
        <w:t>on different substrates and of different sizes according to manufacturer and job specifications and enterprise procedures.</w:t>
      </w:r>
    </w:p>
    <w:p w:rsidR="00000000" w:rsidRPr="00253535" w:rsidP="00367A0E">
      <w:pPr>
        <w:pStyle w:val="BodyText"/>
      </w:pPr>
      <w:r w:rsidRPr="00253535">
        <w:t xml:space="preserve">In the course of the above the candidate must: </w:t>
      </w:r>
    </w:p>
    <w:p w:rsidR="00000000" w:rsidRPr="00253535" w:rsidP="00253535">
      <w:pPr>
        <w:pStyle w:val="ListBullet"/>
      </w:pPr>
      <w:r w:rsidRPr="00253535">
        <w:t>operate in association with fellow workers and according to planned daily schedule</w:t>
      </w:r>
    </w:p>
    <w:p w:rsidR="00000000" w:rsidRPr="00253535" w:rsidP="00253535">
      <w:pPr>
        <w:pStyle w:val="ListBullet"/>
      </w:pPr>
      <w:r w:rsidRPr="00253535">
        <w:t>maintain production according to work health and safety (WHS) requirements, manufacturer specifications and enterprise procedures</w:t>
      </w:r>
    </w:p>
    <w:p w:rsidR="00000000" w:rsidRPr="00253535" w:rsidP="00253535">
      <w:pPr>
        <w:pStyle w:val="ListBullet"/>
      </w:pPr>
      <w:r w:rsidRPr="00253535">
        <w:t>anticipate production difficulties and take action to prevent occurrence.</w:t>
      </w:r>
    </w:p>
    <w:p w:rsidR="00000000" w:rsidRPr="00253535" w:rsidP="00253535">
      <w:pPr>
        <w:pStyle w:val="AllowPageBreak"/>
      </w:pPr>
    </w:p>
    <w:p w:rsidR="00000000" w:rsidRPr="00253535" w:rsidP="00253535">
      <w:pPr>
        <w:pStyle w:val="Heading1"/>
      </w:pPr>
      <w:bookmarkStart w:id="3" w:name="O_1073885"/>
      <w:bookmarkEnd w:id="3"/>
      <w:r w:rsidRPr="00253535">
        <w:t>Knowledge Evidence</w:t>
      </w:r>
    </w:p>
    <w:p w:rsidR="00000000" w:rsidRPr="00253535" w:rsidP="00367A0E">
      <w:pPr>
        <w:pStyle w:val="BodyText"/>
      </w:pPr>
      <w:r w:rsidRPr="00253535">
        <w:t xml:space="preserve">The candidate </w:t>
      </w:r>
      <w:r w:rsidRPr="00253535">
        <w:t>must be able to demonstrate knowledge to complete the tasks outlined in the elements, performance criteria and foundation skills of this unit, including knowledge of:</w:t>
      </w:r>
    </w:p>
    <w:p w:rsidR="00000000" w:rsidRPr="00253535" w:rsidP="00253535">
      <w:pPr>
        <w:pStyle w:val="ListBullet"/>
      </w:pPr>
      <w:r w:rsidRPr="00253535">
        <w:t xml:space="preserve">WHS risks and requirements for: </w:t>
      </w:r>
    </w:p>
    <w:p w:rsidR="00000000" w:rsidRPr="00253535" w:rsidP="00253535">
      <w:pPr>
        <w:pStyle w:val="ListBullet2"/>
      </w:pPr>
      <w:r w:rsidRPr="00253535">
        <w:t>operation of web machine transport and delivery system</w:t>
      </w:r>
      <w:r w:rsidRPr="00253535">
        <w:t>s</w:t>
      </w:r>
    </w:p>
    <w:p w:rsidR="00000000" w:rsidRPr="00253535" w:rsidP="00253535">
      <w:pPr>
        <w:pStyle w:val="ListBullet2"/>
      </w:pPr>
      <w:r w:rsidRPr="00253535">
        <w:t>maintenance of laminating and in-line processes</w:t>
      </w:r>
    </w:p>
    <w:p w:rsidR="00000000" w:rsidRPr="00253535" w:rsidP="00253535">
      <w:pPr>
        <w:pStyle w:val="ListBullet"/>
      </w:pPr>
      <w:r w:rsidRPr="00253535">
        <w:t>areas of the reel stand requiring continuous observation to meet job requirements</w:t>
      </w:r>
    </w:p>
    <w:p w:rsidR="00000000" w:rsidRPr="00253535" w:rsidP="00253535">
      <w:pPr>
        <w:pStyle w:val="ListBullet"/>
      </w:pPr>
      <w:r w:rsidRPr="00253535">
        <w:t>checks required for substrate removal from the machine</w:t>
      </w:r>
    </w:p>
    <w:p w:rsidR="00000000" w:rsidRPr="00253535" w:rsidP="00253535">
      <w:pPr>
        <w:pStyle w:val="ListBullet"/>
      </w:pPr>
      <w:r w:rsidRPr="00253535">
        <w:t>laminating registration assurance</w:t>
      </w:r>
    </w:p>
    <w:p w:rsidR="00000000" w:rsidRPr="00253535" w:rsidP="00253535">
      <w:pPr>
        <w:pStyle w:val="ListBullet"/>
      </w:pPr>
      <w:r w:rsidRPr="00253535">
        <w:t>areas of in-line processes requiri</w:t>
      </w:r>
      <w:r w:rsidRPr="00253535">
        <w:t>ng continuous observation to meet job requirements</w:t>
      </w:r>
    </w:p>
    <w:p w:rsidR="00000000" w:rsidRPr="00253535" w:rsidP="00253535">
      <w:pPr>
        <w:pStyle w:val="ListBullet"/>
      </w:pPr>
      <w:r w:rsidRPr="00253535">
        <w:t xml:space="preserve">laminating problems that may occur during machine operation </w:t>
      </w:r>
    </w:p>
    <w:p w:rsidR="00000000" w:rsidRPr="00253535" w:rsidP="00253535">
      <w:pPr>
        <w:pStyle w:val="ListBullet"/>
      </w:pPr>
      <w:r w:rsidRPr="00253535">
        <w:t>adjustment procedures and production alterations that may be required to ensure operation of the process</w:t>
      </w:r>
    </w:p>
    <w:p w:rsidR="00000000" w:rsidRPr="00253535" w:rsidP="00253535">
      <w:pPr>
        <w:pStyle w:val="ListBullet"/>
      </w:pPr>
      <w:r w:rsidRPr="00253535">
        <w:t>machine shutdown procedures</w:t>
      </w:r>
    </w:p>
    <w:p w:rsidR="00000000" w:rsidRPr="00253535" w:rsidP="00253535">
      <w:pPr>
        <w:pStyle w:val="ListBullet"/>
      </w:pPr>
      <w:r w:rsidRPr="00253535">
        <w:t>waste handling and recycling procedures</w:t>
      </w:r>
    </w:p>
    <w:p w:rsidR="00000000" w:rsidRPr="00253535" w:rsidP="00253535">
      <w:pPr>
        <w:pStyle w:val="ListBullet"/>
      </w:pPr>
      <w:r w:rsidRPr="00253535">
        <w:t>areas of the machine that require regular cleaning, and the materials that need to be cleaned</w:t>
      </w:r>
    </w:p>
    <w:p w:rsidR="00000000" w:rsidRPr="00253535" w:rsidP="00253535">
      <w:pPr>
        <w:pStyle w:val="ListBullet"/>
      </w:pPr>
      <w:r w:rsidRPr="00253535">
        <w:t>quality criteria in a completed laminated job</w:t>
      </w:r>
    </w:p>
    <w:p w:rsidR="00000000" w:rsidRPr="00253535" w:rsidP="00253535">
      <w:pPr>
        <w:pStyle w:val="ListBullet"/>
      </w:pPr>
      <w:r w:rsidRPr="00253535">
        <w:t>manufacturer manuals, enterprise procedures and work health and safety docum</w:t>
      </w:r>
      <w:r w:rsidRPr="00253535">
        <w:t>entation, including their location and purpose.</w:t>
      </w:r>
    </w:p>
    <w:p w:rsidR="00000000" w:rsidRPr="00253535" w:rsidP="00253535">
      <w:pPr>
        <w:pStyle w:val="AllowPageBreak"/>
      </w:pPr>
    </w:p>
    <w:p w:rsidR="00000000" w:rsidRPr="00253535" w:rsidP="00253535">
      <w:pPr>
        <w:pStyle w:val="Heading1"/>
      </w:pPr>
      <w:bookmarkStart w:id="4" w:name="O_1073884"/>
      <w:bookmarkEnd w:id="4"/>
      <w:r w:rsidRPr="00253535">
        <w:t>Assessment Conditions</w:t>
      </w:r>
    </w:p>
    <w:p w:rsidR="00000000" w:rsidRPr="00253535" w:rsidP="00367A0E">
      <w:pPr>
        <w:pStyle w:val="BodyText"/>
      </w:pPr>
      <w:r w:rsidRPr="00253535">
        <w:t xml:space="preserve">Skills in this unit must be demonstrated in a workplace or simulated environment where the conditions are typical of those in a working environment in this industry. </w:t>
      </w:r>
    </w:p>
    <w:p w:rsidR="00000000" w:rsidRPr="00253535" w:rsidP="00367A0E">
      <w:pPr>
        <w:pStyle w:val="BodyText"/>
      </w:pPr>
      <w:r w:rsidRPr="00253535">
        <w:t>This includes access to:</w:t>
      </w:r>
    </w:p>
    <w:p w:rsidR="00000000" w:rsidRPr="00253535" w:rsidP="00253535">
      <w:pPr>
        <w:pStyle w:val="ListBullet"/>
      </w:pPr>
      <w:r w:rsidRPr="00253535">
        <w:t>special purpose tools, equipment and materials</w:t>
      </w:r>
    </w:p>
    <w:p w:rsidR="00000000" w:rsidRPr="00253535" w:rsidP="00253535">
      <w:pPr>
        <w:pStyle w:val="ListBullet"/>
      </w:pPr>
      <w:r w:rsidRPr="00253535">
        <w:t xml:space="preserve">laminating machinery. </w:t>
      </w:r>
    </w:p>
    <w:p w:rsidR="00000000" w:rsidRPr="00253535" w:rsidP="00367A0E">
      <w:pPr>
        <w:pStyle w:val="BodyText"/>
      </w:pPr>
      <w:r w:rsidRPr="00253535">
        <w:t>Assessors of this unit must satisfy the requirements for assessors in applicable vocational education and training legislation, frameworks and/or standards.</w:t>
      </w:r>
    </w:p>
    <w:p w:rsidR="00000000" w:rsidRPr="00253535" w:rsidP="00253535">
      <w:pPr>
        <w:pStyle w:val="Heading1"/>
      </w:pPr>
      <w:bookmarkStart w:id="5" w:name="O_1073882"/>
      <w:bookmarkEnd w:id="5"/>
      <w:r w:rsidRPr="00253535">
        <w:t>Links</w:t>
      </w:r>
    </w:p>
    <w:p w:rsidR="00000000" w:rsidRPr="00253535" w:rsidP="00367A0E">
      <w:pPr>
        <w:pStyle w:val="BodyText"/>
      </w:pPr>
      <w:r w:rsidRPr="002535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3243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53535" w:rsidP="00253535"/>
    <w:sectPr w:rsidSect="002535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35" w:rsidRPr="00367A0E" w:rsidP="00367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0E" w:rsidP="00253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A0E" w:rsidP="00253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7A0E" w:rsidP="00253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535" w:rsidRPr="00367A0E" w:rsidP="00367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A0E" w:rsidRPr="002D2AF8" w:rsidP="00253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ICPCBF2820 Produce basic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67A0E" w:rsidP="00253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E6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8D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EF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535"/>
  </w:style>
  <w:style w:type="character" w:customStyle="1" w:styleId="Heading1Char">
    <w:name w:val="Heading 1 Char"/>
    <w:basedOn w:val="DefaultParagraphFont"/>
    <w:link w:val="Heading1"/>
    <w:rsid w:val="00253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535"/>
    <w:rPr>
      <w:b/>
      <w:spacing w:val="0"/>
    </w:rPr>
  </w:style>
  <w:style w:type="paragraph" w:styleId="ListBullet2">
    <w:name w:val="List Bullet 2"/>
    <w:basedOn w:val="List2"/>
    <w:rsid w:val="002535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535"/>
    <w:rPr>
      <w:i/>
    </w:rPr>
  </w:style>
  <w:style w:type="paragraph" w:styleId="Caption">
    <w:name w:val="caption"/>
    <w:basedOn w:val="BodyText"/>
    <w:next w:val="Normal"/>
    <w:qFormat/>
    <w:rsid w:val="00253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535"/>
  </w:style>
  <w:style w:type="paragraph" w:styleId="TableofFigures">
    <w:name w:val="table of figures"/>
    <w:basedOn w:val="Normal"/>
    <w:next w:val="Normal"/>
    <w:semiHidden/>
    <w:rsid w:val="00253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535"/>
    <w:rPr>
      <w:rFonts w:ascii="Wingdings" w:hAnsi="Wingdings"/>
    </w:rPr>
  </w:style>
  <w:style w:type="paragraph" w:customStyle="1" w:styleId="TableHeading">
    <w:name w:val="Table Heading"/>
    <w:basedOn w:val="HeadingBase"/>
    <w:rsid w:val="00253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535"/>
    <w:rPr>
      <w:color w:val="0033CC"/>
      <w:u w:val="none"/>
    </w:rPr>
  </w:style>
  <w:style w:type="paragraph" w:customStyle="1" w:styleId="BodyTextRight">
    <w:name w:val="Body Text Right"/>
    <w:basedOn w:val="BodyText"/>
    <w:rsid w:val="00253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535"/>
    <w:rPr>
      <w:sz w:val="32"/>
    </w:rPr>
  </w:style>
  <w:style w:type="paragraph" w:customStyle="1" w:styleId="HeadingProcedure">
    <w:name w:val="Heading Procedure"/>
    <w:basedOn w:val="HeadingBase"/>
    <w:next w:val="Normal"/>
    <w:rsid w:val="00253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535"/>
    <w:pPr>
      <w:spacing w:before="60" w:after="60"/>
    </w:pPr>
  </w:style>
  <w:style w:type="paragraph" w:styleId="ListContinue">
    <w:name w:val="List Continue"/>
    <w:basedOn w:val="List"/>
    <w:rsid w:val="00253535"/>
    <w:pPr>
      <w:ind w:firstLine="0"/>
    </w:pPr>
  </w:style>
  <w:style w:type="paragraph" w:customStyle="1" w:styleId="ListNote">
    <w:name w:val="List Note"/>
    <w:basedOn w:val="List"/>
    <w:rsid w:val="00253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535"/>
    <w:rPr>
      <w:rFonts w:ascii="Courier New" w:hAnsi="Courier New"/>
    </w:rPr>
  </w:style>
  <w:style w:type="paragraph" w:customStyle="1" w:styleId="NoteBullet">
    <w:name w:val="Note Bullet"/>
    <w:basedOn w:val="Note"/>
    <w:rsid w:val="00253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535"/>
    <w:rPr>
      <w:b/>
      <w:smallCaps/>
    </w:rPr>
  </w:style>
  <w:style w:type="paragraph" w:customStyle="1" w:styleId="TableListNumber">
    <w:name w:val="Table List Number"/>
    <w:basedOn w:val="ListNumber"/>
    <w:rsid w:val="00253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535"/>
    <w:pPr>
      <w:numPr>
        <w:numId w:val="9"/>
      </w:numPr>
    </w:pPr>
  </w:style>
  <w:style w:type="paragraph" w:customStyle="1" w:styleId="ListAlpha2">
    <w:name w:val="List Alpha 2"/>
    <w:basedOn w:val="List2"/>
    <w:rsid w:val="00253535"/>
    <w:pPr>
      <w:numPr>
        <w:numId w:val="8"/>
      </w:numPr>
    </w:pPr>
  </w:style>
  <w:style w:type="paragraph" w:styleId="List2">
    <w:name w:val="List 2"/>
    <w:basedOn w:val="BodyText"/>
    <w:rsid w:val="00253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535"/>
    <w:pPr>
      <w:numPr>
        <w:numId w:val="4"/>
      </w:numPr>
    </w:pPr>
  </w:style>
  <w:style w:type="paragraph" w:styleId="ListContinue2">
    <w:name w:val="List Continue 2"/>
    <w:basedOn w:val="List2"/>
    <w:rsid w:val="00253535"/>
    <w:pPr>
      <w:ind w:firstLine="0"/>
    </w:pPr>
  </w:style>
  <w:style w:type="paragraph" w:styleId="ListContinue3">
    <w:name w:val="List Continue 3"/>
    <w:basedOn w:val="List3"/>
    <w:rsid w:val="00253535"/>
    <w:pPr>
      <w:ind w:left="1021" w:firstLine="0"/>
    </w:pPr>
  </w:style>
  <w:style w:type="paragraph" w:styleId="ListContinue4">
    <w:name w:val="List Continue 4"/>
    <w:basedOn w:val="List4"/>
    <w:rsid w:val="00253535"/>
    <w:pPr>
      <w:ind w:firstLine="0"/>
    </w:pPr>
  </w:style>
  <w:style w:type="paragraph" w:styleId="ListContinue5">
    <w:name w:val="List Continue 5"/>
    <w:basedOn w:val="List5"/>
    <w:rsid w:val="00253535"/>
    <w:pPr>
      <w:ind w:firstLine="0"/>
    </w:pPr>
  </w:style>
  <w:style w:type="paragraph" w:styleId="ListNumber3">
    <w:name w:val="List Number 3"/>
    <w:basedOn w:val="List3"/>
    <w:rsid w:val="00253535"/>
    <w:pPr>
      <w:numPr>
        <w:numId w:val="5"/>
      </w:numPr>
    </w:pPr>
  </w:style>
  <w:style w:type="paragraph" w:styleId="ListNumber4">
    <w:name w:val="List Number 4"/>
    <w:basedOn w:val="List4"/>
    <w:rsid w:val="00253535"/>
    <w:pPr>
      <w:numPr>
        <w:numId w:val="6"/>
      </w:numPr>
    </w:pPr>
  </w:style>
  <w:style w:type="paragraph" w:styleId="ListNumber5">
    <w:name w:val="List Number 5"/>
    <w:basedOn w:val="List5"/>
    <w:rsid w:val="00253535"/>
    <w:pPr>
      <w:numPr>
        <w:numId w:val="7"/>
      </w:numPr>
    </w:pPr>
  </w:style>
  <w:style w:type="paragraph" w:styleId="BlockText">
    <w:name w:val="Block Text"/>
    <w:basedOn w:val="Normal"/>
    <w:rsid w:val="00253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535"/>
    <w:rPr>
      <w:sz w:val="16"/>
      <w:vertAlign w:val="superscript"/>
    </w:rPr>
  </w:style>
  <w:style w:type="character" w:customStyle="1" w:styleId="Symbols">
    <w:name w:val="Symbols"/>
    <w:basedOn w:val="DefaultParagraphFont"/>
    <w:rsid w:val="00253535"/>
    <w:rPr>
      <w:rFonts w:ascii="Symbol" w:hAnsi="Symbol"/>
    </w:rPr>
  </w:style>
  <w:style w:type="character" w:customStyle="1" w:styleId="MenuOptions">
    <w:name w:val="Menu Options"/>
    <w:basedOn w:val="DefaultParagraphFont"/>
    <w:rsid w:val="00253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535"/>
    <w:rPr>
      <w:b/>
    </w:rPr>
  </w:style>
  <w:style w:type="character" w:customStyle="1" w:styleId="Underlined">
    <w:name w:val="Underlined"/>
    <w:basedOn w:val="DefaultParagraphFont"/>
    <w:rsid w:val="00253535"/>
    <w:rPr>
      <w:u w:val="single"/>
    </w:rPr>
  </w:style>
  <w:style w:type="paragraph" w:customStyle="1" w:styleId="TableBodyTextRight">
    <w:name w:val="Table Body Text Right"/>
    <w:basedOn w:val="TableBodyText"/>
    <w:rsid w:val="00253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535"/>
    <w:rPr>
      <w:sz w:val="18"/>
    </w:rPr>
  </w:style>
  <w:style w:type="paragraph" w:customStyle="1" w:styleId="BodySmallRight">
    <w:name w:val="Body Small Right"/>
    <w:basedOn w:val="BodyTextRight"/>
    <w:rsid w:val="00253535"/>
    <w:rPr>
      <w:sz w:val="18"/>
      <w:szCs w:val="18"/>
    </w:rPr>
  </w:style>
  <w:style w:type="paragraph" w:customStyle="1" w:styleId="MarginEdition">
    <w:name w:val="Margin Edition"/>
    <w:basedOn w:val="MarginNote"/>
    <w:rsid w:val="00253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535"/>
    <w:rPr>
      <w:sz w:val="2"/>
      <w:szCs w:val="2"/>
    </w:rPr>
  </w:style>
  <w:style w:type="character" w:customStyle="1" w:styleId="Small">
    <w:name w:val="Small"/>
    <w:basedOn w:val="DefaultParagraphFont"/>
    <w:rsid w:val="00253535"/>
    <w:rPr>
      <w:sz w:val="16"/>
    </w:rPr>
  </w:style>
  <w:style w:type="paragraph" w:customStyle="1" w:styleId="WideTable">
    <w:name w:val="Wide Table"/>
    <w:basedOn w:val="Normal"/>
    <w:rsid w:val="00253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535"/>
  </w:style>
  <w:style w:type="paragraph" w:styleId="Quote">
    <w:name w:val="Quote"/>
    <w:basedOn w:val="Heading1"/>
    <w:link w:val="QuoteChar"/>
    <w:qFormat/>
    <w:rsid w:val="00253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535"/>
    <w:pPr>
      <w:pageBreakBefore/>
    </w:pPr>
  </w:style>
  <w:style w:type="paragraph" w:customStyle="1" w:styleId="Border">
    <w:name w:val="Border"/>
    <w:basedOn w:val="Normal"/>
    <w:qFormat/>
    <w:rsid w:val="00253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535"/>
    <w:rPr>
      <w:u w:val="single"/>
    </w:rPr>
  </w:style>
  <w:style w:type="character" w:customStyle="1" w:styleId="BoldandItalics">
    <w:name w:val="Bold and Italics"/>
    <w:qFormat/>
    <w:rsid w:val="00253535"/>
    <w:rPr>
      <w:b/>
      <w:i/>
      <w:u w:val="none"/>
    </w:rPr>
  </w:style>
  <w:style w:type="paragraph" w:styleId="BalloonText">
    <w:name w:val="Balloon Text"/>
    <w:basedOn w:val="Normal"/>
    <w:link w:val="BalloonTextChar"/>
    <w:rsid w:val="00253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535"/>
    <w:pPr>
      <w:spacing w:before="0" w:after="0"/>
    </w:pPr>
  </w:style>
  <w:style w:type="paragraph" w:customStyle="1" w:styleId="BodyTextBold">
    <w:name w:val="Body Text Bold"/>
    <w:basedOn w:val="BodyText"/>
    <w:qFormat/>
    <w:rsid w:val="00253535"/>
    <w:rPr>
      <w:b/>
    </w:rPr>
  </w:style>
  <w:style w:type="character" w:styleId="Hyperlink">
    <w:name w:val="Hyperlink"/>
    <w:basedOn w:val="DefaultParagraphFont"/>
    <w:uiPriority w:val="99"/>
    <w:unhideWhenUsed/>
    <w:rsid w:val="00367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2486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ICPCBF2820 Produce basic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