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55DA" w:rsidP="002555DA">
      <w:pPr>
        <w:pStyle w:val="Title"/>
      </w:pPr>
      <w:r>
        <w:fldChar w:fldCharType="begin"/>
      </w:r>
      <w:r>
        <w:instrText xml:space="preserve"> TITLE   \* MERGEFORMAT </w:instrText>
      </w:r>
      <w:r>
        <w:fldChar w:fldCharType="separate"/>
      </w:r>
      <w:r>
        <w:t>Assessment Requirements for ICPCBF263 Set up and produce hand-fastened product</w:t>
      </w:r>
      <w:r>
        <w:fldChar w:fldCharType="end"/>
      </w:r>
    </w:p>
    <w:p w:rsidR="002555DA" w:rsidP="002555DA">
      <w:pPr>
        <w:pStyle w:val="Version"/>
        <w:sectPr w:rsidSect="00D90B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0B1A" w:rsidP="00D90B1A">
      <w:pPr>
        <w:pStyle w:val="SuperHeading"/>
      </w:pPr>
      <w:r w:rsidRPr="00D90B1A">
        <w:t>Assessment Requirements for ICPCBF263 Set up and produce hand-fastened product</w:t>
      </w:r>
    </w:p>
    <w:p w:rsidR="00000000" w:rsidRPr="00D90B1A" w:rsidP="00D90B1A">
      <w:pPr>
        <w:pStyle w:val="Heading1"/>
      </w:pPr>
      <w:bookmarkStart w:id="1" w:name="O_687135"/>
      <w:bookmarkEnd w:id="1"/>
      <w:r w:rsidRPr="00D90B1A">
        <w:t>Modification History</w:t>
      </w:r>
    </w:p>
    <w:tbl>
      <w:tblPr>
        <w:tblW w:w="0" w:type="auto"/>
        <w:tblLayout w:type="fixed"/>
        <w:tblCellMar>
          <w:left w:w="62" w:type="dxa"/>
          <w:right w:w="62" w:type="dxa"/>
        </w:tblCellMar>
        <w:tblLook w:val="0000"/>
      </w:tblPr>
      <w:tblGrid>
        <w:gridCol w:w="2627"/>
        <w:gridCol w:w="6337"/>
      </w:tblGrid>
      <w:tr w:rsidTr="00D90B1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B1A" w:rsidP="00D90B1A">
            <w:pPr>
              <w:pStyle w:val="BodyText"/>
            </w:pPr>
            <w:r w:rsidRPr="00D90B1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B1A">
            <w:pPr>
              <w:pStyle w:val="BodyText"/>
              <w:rPr>
                <w:lang w:val="en-NZ"/>
              </w:rPr>
            </w:pPr>
            <w:r w:rsidRPr="00D90B1A">
              <w:rPr>
                <w:rStyle w:val="SpecialBold"/>
              </w:rPr>
              <w:t>Comments</w:t>
            </w:r>
          </w:p>
        </w:tc>
      </w:tr>
      <w:tr w:rsidTr="00D90B1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90B1A">
            <w:pPr>
              <w:pStyle w:val="BodyText"/>
              <w:rPr>
                <w:lang w:val="en-NZ"/>
              </w:rPr>
            </w:pPr>
            <w:r w:rsidRPr="00D90B1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90B1A" w:rsidP="00D90B1A">
            <w:pPr>
              <w:pStyle w:val="BodyText"/>
            </w:pPr>
            <w:r w:rsidRPr="00D90B1A">
              <w:t>This version first released with ICP Printing and Graphic Arts Training Package Version 1.0.</w:t>
            </w:r>
          </w:p>
        </w:tc>
      </w:tr>
    </w:tbl>
    <w:p w:rsidR="00000000" w:rsidRPr="00D90B1A" w:rsidP="00D90B1A">
      <w:pPr>
        <w:pStyle w:val="BodyText"/>
      </w:pPr>
    </w:p>
    <w:p w:rsidR="00000000" w:rsidRPr="00D90B1A" w:rsidP="00D90B1A">
      <w:pPr>
        <w:pStyle w:val="AllowPageBreak"/>
      </w:pPr>
    </w:p>
    <w:p w:rsidR="00000000" w:rsidRPr="00D90B1A" w:rsidP="00D90B1A">
      <w:pPr>
        <w:pStyle w:val="Heading1"/>
      </w:pPr>
      <w:bookmarkStart w:id="2" w:name="O_687136"/>
      <w:bookmarkEnd w:id="2"/>
      <w:r w:rsidRPr="00D90B1A">
        <w:t>Performance Evidence</w:t>
      </w:r>
    </w:p>
    <w:p w:rsidR="00000000" w:rsidRPr="00D90B1A" w:rsidP="002555DA">
      <w:pPr>
        <w:pStyle w:val="BodyText"/>
      </w:pPr>
      <w:r w:rsidRPr="00D90B1A">
        <w:t>Evidence of the ability to:</w:t>
      </w:r>
    </w:p>
    <w:p w:rsidR="00000000" w:rsidRPr="00D90B1A" w:rsidP="00D90B1A">
      <w:pPr>
        <w:pStyle w:val="ListBullet"/>
      </w:pPr>
      <w:r w:rsidRPr="00D90B1A">
        <w:t xml:space="preserve">demonstrate all safety devices on the equipment </w:t>
      </w:r>
    </w:p>
    <w:p w:rsidR="00000000" w:rsidRPr="00D90B1A" w:rsidP="00D90B1A">
      <w:pPr>
        <w:pStyle w:val="ListBullet"/>
      </w:pPr>
      <w:r w:rsidRPr="00D90B1A">
        <w:t>demonstrate competency in TWO areas of: adhesive/thermal (drawn on cover or heated binding tape application), mechanical (wire stitcher or heavy duty</w:t>
      </w:r>
      <w:r w:rsidRPr="00D90B1A">
        <w:t xml:space="preserve"> stapler including saddle and flat stitching), hand sewing (single and multi-section books), and for each area:</w:t>
      </w:r>
    </w:p>
    <w:p w:rsidR="00000000" w:rsidRPr="00D90B1A" w:rsidP="00D90B1A">
      <w:pPr>
        <w:pStyle w:val="ListBullet2"/>
      </w:pPr>
      <w:r w:rsidRPr="00D90B1A">
        <w:t>correctly set up equipment and produce TWO basic hand-fastened products of different thickness and spine length to demonstrate equipment adjust</w:t>
      </w:r>
      <w:r w:rsidRPr="00D90B1A">
        <w:t>ment, according to manufacturer’s and job specifications, enterprise procedures and listed performance criteria.</w:t>
      </w:r>
    </w:p>
    <w:p w:rsidR="00000000" w:rsidRPr="00D90B1A" w:rsidP="00D90B1A">
      <w:pPr>
        <w:pStyle w:val="BodyText"/>
      </w:pPr>
    </w:p>
    <w:p w:rsidR="00000000" w:rsidRPr="00D90B1A" w:rsidP="002555DA">
      <w:pPr>
        <w:pStyle w:val="BodyText"/>
      </w:pPr>
      <w:r w:rsidRPr="00D90B1A">
        <w:t>Note: If a specific volume or frequency is not stated, then evidence must be provided at least once.</w:t>
      </w:r>
    </w:p>
    <w:p w:rsidR="00000000" w:rsidRPr="00D90B1A" w:rsidP="00D90B1A">
      <w:pPr>
        <w:pStyle w:val="Heading1"/>
      </w:pPr>
      <w:bookmarkStart w:id="3" w:name="O_687138"/>
      <w:bookmarkEnd w:id="3"/>
      <w:r w:rsidRPr="00D90B1A">
        <w:t>Knowledge Evidence</w:t>
      </w:r>
    </w:p>
    <w:p w:rsidR="00000000" w:rsidRPr="00D90B1A" w:rsidP="002555DA">
      <w:pPr>
        <w:pStyle w:val="BodyText"/>
      </w:pPr>
      <w:r w:rsidRPr="00D90B1A">
        <w:t>To complete the unit requirements safely and effectively, the individual must:</w:t>
      </w:r>
    </w:p>
    <w:p w:rsidR="00000000" w:rsidRPr="00D90B1A" w:rsidP="00D90B1A">
      <w:pPr>
        <w:pStyle w:val="ListBullet"/>
      </w:pPr>
      <w:r w:rsidRPr="00D90B1A">
        <w:t>determine information concerning binding found in the job documentation or production control system</w:t>
      </w:r>
    </w:p>
    <w:p w:rsidR="00000000" w:rsidRPr="00D90B1A" w:rsidP="00D90B1A">
      <w:pPr>
        <w:pStyle w:val="ListBullet"/>
      </w:pPr>
      <w:r w:rsidRPr="00D90B1A">
        <w:t xml:space="preserve">identify work health and safety (WHS) factors for: </w:t>
      </w:r>
    </w:p>
    <w:p w:rsidR="00000000" w:rsidRPr="00D90B1A" w:rsidP="00D90B1A">
      <w:pPr>
        <w:pStyle w:val="ListBullet2"/>
      </w:pPr>
      <w:r w:rsidRPr="00D90B1A">
        <w:t>setting up and operati</w:t>
      </w:r>
      <w:r w:rsidRPr="00D90B1A">
        <w:t>ng the machinery</w:t>
      </w:r>
    </w:p>
    <w:p w:rsidR="00000000" w:rsidRPr="00D90B1A" w:rsidP="00D90B1A">
      <w:pPr>
        <w:pStyle w:val="ListBullet2"/>
      </w:pPr>
      <w:r w:rsidRPr="00D90B1A">
        <w:t>adjusting machinery</w:t>
      </w:r>
    </w:p>
    <w:p w:rsidR="00000000" w:rsidRPr="00D90B1A" w:rsidP="00D90B1A">
      <w:pPr>
        <w:pStyle w:val="ListBullet"/>
      </w:pPr>
      <w:r w:rsidRPr="00D90B1A">
        <w:t>determine circumstances in which a machine needs to be adjusted</w:t>
      </w:r>
    </w:p>
    <w:p w:rsidR="00000000" w:rsidRPr="00D90B1A" w:rsidP="00D90B1A">
      <w:pPr>
        <w:pStyle w:val="ListBullet"/>
      </w:pPr>
      <w:r w:rsidRPr="00D90B1A">
        <w:t>identify the correct binding technique for a job</w:t>
      </w:r>
    </w:p>
    <w:p w:rsidR="00000000" w:rsidRPr="00D90B1A" w:rsidP="00D90B1A">
      <w:pPr>
        <w:pStyle w:val="ListBullet"/>
      </w:pPr>
      <w:r w:rsidRPr="00D90B1A">
        <w:t>determine parts of the wire stitcher toe adjust to process books of different thicknesses</w:t>
      </w:r>
    </w:p>
    <w:p w:rsidR="00000000" w:rsidRPr="00D90B1A" w:rsidP="00D90B1A">
      <w:pPr>
        <w:pStyle w:val="ListBullet"/>
      </w:pPr>
      <w:r w:rsidRPr="00D90B1A">
        <w:t>explain positio</w:t>
      </w:r>
      <w:r w:rsidRPr="00D90B1A">
        <w:t>ning of the wire stitches on the book</w:t>
      </w:r>
    </w:p>
    <w:p w:rsidR="00000000" w:rsidRPr="00D90B1A" w:rsidP="00D90B1A">
      <w:pPr>
        <w:pStyle w:val="ListBullet"/>
      </w:pPr>
      <w:r w:rsidRPr="00D90B1A">
        <w:t>explain difference between a staple and a wire stitch</w:t>
      </w:r>
    </w:p>
    <w:p w:rsidR="00000000" w:rsidRPr="00D90B1A" w:rsidP="00D90B1A">
      <w:pPr>
        <w:pStyle w:val="ListBullet"/>
      </w:pPr>
      <w:r w:rsidRPr="00D90B1A">
        <w:t>determine the appropriate wire calliper for a particular job</w:t>
      </w:r>
    </w:p>
    <w:p w:rsidR="00000000" w:rsidRPr="00D90B1A" w:rsidP="00D90B1A">
      <w:pPr>
        <w:pStyle w:val="ListBullet"/>
      </w:pPr>
      <w:r w:rsidRPr="00D90B1A">
        <w:t>explain the care to ensure a neat and clean adhesive binding job</w:t>
      </w:r>
    </w:p>
    <w:p w:rsidR="00000000" w:rsidRPr="00D90B1A" w:rsidP="00D90B1A">
      <w:pPr>
        <w:pStyle w:val="ListBullet"/>
      </w:pPr>
      <w:r w:rsidRPr="00D90B1A">
        <w:t>describe sewing stages positioning on the book</w:t>
      </w:r>
    </w:p>
    <w:p w:rsidR="00000000" w:rsidRPr="00D90B1A" w:rsidP="00D90B1A">
      <w:pPr>
        <w:pStyle w:val="ListBullet"/>
      </w:pPr>
      <w:r w:rsidRPr="00D90B1A">
        <w:t>explain ‘kettle stitch’</w:t>
      </w:r>
    </w:p>
    <w:p w:rsidR="00000000" w:rsidRPr="00D90B1A" w:rsidP="00D90B1A">
      <w:pPr>
        <w:pStyle w:val="ListBullet"/>
      </w:pPr>
      <w:r w:rsidRPr="00D90B1A">
        <w:t>identify common sewing problems likely to be met when sewing a multi-section book</w:t>
      </w:r>
    </w:p>
    <w:p w:rsidR="00000000" w:rsidRPr="00D90B1A" w:rsidP="00D90B1A">
      <w:pPr>
        <w:pStyle w:val="ListBullet"/>
      </w:pPr>
      <w:r w:rsidRPr="00D90B1A">
        <w:t>explain the purpose of sewing frames</w:t>
      </w:r>
    </w:p>
    <w:p w:rsidR="00000000" w:rsidRPr="00D90B1A" w:rsidP="00D90B1A">
      <w:pPr>
        <w:pStyle w:val="ListBullet"/>
      </w:pPr>
      <w:r w:rsidRPr="00D90B1A">
        <w:t>explain how to ensure hand sewing remains firmly together</w:t>
      </w:r>
    </w:p>
    <w:p w:rsidR="00000000" w:rsidRPr="00D90B1A" w:rsidP="00D90B1A">
      <w:pPr>
        <w:pStyle w:val="ListBullet"/>
      </w:pPr>
      <w:r w:rsidRPr="00D90B1A">
        <w:t>list pro</w:t>
      </w:r>
      <w:r w:rsidRPr="00D90B1A">
        <w:t>blems associated with:</w:t>
      </w:r>
    </w:p>
    <w:p w:rsidR="00000000" w:rsidRPr="00D90B1A" w:rsidP="00D90B1A">
      <w:pPr>
        <w:pStyle w:val="ListBullet2"/>
      </w:pPr>
      <w:r w:rsidRPr="00D90B1A">
        <w:t>oiling a wire stitcher</w:t>
      </w:r>
    </w:p>
    <w:p w:rsidR="00000000" w:rsidRPr="00D90B1A" w:rsidP="00D90B1A">
      <w:pPr>
        <w:pStyle w:val="ListBullet2"/>
      </w:pPr>
      <w:r w:rsidRPr="00D90B1A">
        <w:t xml:space="preserve">not properly cleaning and maintaining equipment </w:t>
      </w:r>
    </w:p>
    <w:p w:rsidR="00000000" w:rsidRPr="00D90B1A" w:rsidP="00D90B1A">
      <w:pPr>
        <w:pStyle w:val="ListBullet"/>
      </w:pPr>
      <w:r w:rsidRPr="00D90B1A">
        <w:t>identify measures to prevent production interruptions</w:t>
      </w:r>
    </w:p>
    <w:p w:rsidR="00000000" w:rsidRPr="00D90B1A" w:rsidP="00D90B1A">
      <w:pPr>
        <w:pStyle w:val="ListBullet"/>
      </w:pPr>
      <w:r w:rsidRPr="00D90B1A">
        <w:t>describe an acceptable binding result</w:t>
      </w:r>
    </w:p>
    <w:p w:rsidR="00000000" w:rsidRPr="00D90B1A" w:rsidP="00D90B1A">
      <w:pPr>
        <w:pStyle w:val="ListBullet"/>
      </w:pPr>
      <w:r w:rsidRPr="00D90B1A">
        <w:t>explain consequences if wire stitches are not in the right position</w:t>
      </w:r>
    </w:p>
    <w:p w:rsidR="00000000" w:rsidRPr="00D90B1A" w:rsidP="00D90B1A">
      <w:pPr>
        <w:pStyle w:val="ListBullet"/>
      </w:pPr>
      <w:r w:rsidRPr="00D90B1A">
        <w:t>list what causes a book to be ‘stab’ stitched and special problems encountered with ‘stab’ stitching</w:t>
      </w:r>
    </w:p>
    <w:p w:rsidR="00000000" w:rsidRPr="00D90B1A" w:rsidP="00D90B1A">
      <w:pPr>
        <w:pStyle w:val="ListBullet"/>
      </w:pPr>
      <w:r w:rsidRPr="00D90B1A">
        <w:t xml:space="preserve">determine when to use ‘saddle’ stitch or ‘flat’/’side’ stitch </w:t>
      </w:r>
    </w:p>
    <w:p w:rsidR="00000000" w:rsidRPr="00D90B1A" w:rsidP="00D90B1A">
      <w:pPr>
        <w:pStyle w:val="ListBullet"/>
      </w:pPr>
      <w:r w:rsidRPr="00D90B1A">
        <w:t>identify manuals, safety and other documentation relevant to this task, where they are kept, and the information included in them.</w:t>
      </w:r>
    </w:p>
    <w:p w:rsidR="00000000" w:rsidRPr="00D90B1A" w:rsidP="00D90B1A">
      <w:pPr>
        <w:pStyle w:val="AllowPageBreak"/>
      </w:pPr>
    </w:p>
    <w:p w:rsidR="00000000" w:rsidRPr="00D90B1A" w:rsidP="00D90B1A">
      <w:pPr>
        <w:pStyle w:val="Heading1"/>
      </w:pPr>
      <w:bookmarkStart w:id="4" w:name="O_687139"/>
      <w:bookmarkEnd w:id="4"/>
      <w:r w:rsidRPr="00D90B1A">
        <w:t>Assessment Conditions</w:t>
      </w:r>
    </w:p>
    <w:p w:rsidR="00000000" w:rsidRPr="00D90B1A" w:rsidP="002555DA">
      <w:pPr>
        <w:pStyle w:val="BodyText"/>
      </w:pPr>
      <w:r w:rsidRPr="00D90B1A">
        <w:t xml:space="preserve">Gather evidence to demonstrate consistent performance in conditions that are safe and </w:t>
      </w:r>
      <w:r w:rsidRPr="00D90B1A">
        <w:t>replicate the workplace. Noise levels, production flow, interruptions and time variances must be typical of those experienced in the converting, binding and finishing field of work and include access to special purpose tools, equipment and materials.</w:t>
      </w:r>
    </w:p>
    <w:p w:rsidR="00000000" w:rsidRPr="00D90B1A" w:rsidP="002555DA">
      <w:pPr>
        <w:pStyle w:val="BodyText"/>
      </w:pPr>
      <w:r w:rsidRPr="00D90B1A">
        <w:t>Asse</w:t>
      </w:r>
      <w:r w:rsidRPr="00D90B1A">
        <w:t>ssors must satisfy NVR/AQTF assessor requirements.</w:t>
      </w:r>
    </w:p>
    <w:p w:rsidR="00000000" w:rsidRPr="00D90B1A" w:rsidP="00D90B1A">
      <w:pPr>
        <w:pStyle w:val="Heading1"/>
      </w:pPr>
      <w:bookmarkStart w:id="5" w:name="O_687143"/>
      <w:bookmarkEnd w:id="5"/>
      <w:r w:rsidRPr="00D90B1A">
        <w:t>Links</w:t>
      </w:r>
    </w:p>
    <w:p w:rsidR="00000000" w:rsidRPr="00D90B1A" w:rsidP="002555DA">
      <w:pPr>
        <w:pStyle w:val="BodyText"/>
      </w:pPr>
      <w:r w:rsidRPr="00D90B1A">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F95271">
        <w:rPr>
          <w:rStyle w:val="Hyperlink"/>
        </w:rPr>
        <w:t>https://vetnet.education.gov.au/Pages/TrainingDocs.aspx?q=a74b7a0f-a253-47e3-8be0-5d426e24131d</w:t>
      </w:r>
      <w:r>
        <w:fldChar w:fldCharType="end"/>
      </w:r>
    </w:p>
    <w:p w:rsidR="00000000" w:rsidRPr="00D90B1A" w:rsidP="00D90B1A"/>
    <w:sectPr w:rsidSect="00D90B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B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B1A" w:rsidRPr="002555DA" w:rsidP="002555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B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5DA" w:rsidP="00D90B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555DA" w:rsidP="00D90B1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2555DA" w:rsidP="00D90B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B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5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0B1A" w:rsidRPr="002555DA" w:rsidP="002555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B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5DA" w:rsidRPr="002D2AF8" w:rsidP="00D90B1A">
    <w:pPr>
      <w:pStyle w:val="Header"/>
      <w:framePr w:wrap="around"/>
    </w:pPr>
    <w:r>
      <w:fldChar w:fldCharType="begin"/>
    </w:r>
    <w:r>
      <w:instrText xml:space="preserve"> TITLE   \* MERGEFORMAT </w:instrText>
    </w:r>
    <w:r>
      <w:fldChar w:fldCharType="separate"/>
    </w:r>
    <w:r>
      <w:t>Assessment Requirements for ICPCBF263 Set up and produce hand-fastened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2555DA" w:rsidP="00D90B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50EE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0A2C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9853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B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0B1A"/>
    <w:pPr>
      <w:spacing w:before="360" w:after="60"/>
      <w:outlineLvl w:val="0"/>
    </w:pPr>
    <w:rPr>
      <w:sz w:val="32"/>
    </w:rPr>
  </w:style>
  <w:style w:type="paragraph" w:styleId="Heading2">
    <w:name w:val="heading 2"/>
    <w:basedOn w:val="HeadingBase"/>
    <w:next w:val="BodyText"/>
    <w:link w:val="Heading2Char"/>
    <w:qFormat/>
    <w:rsid w:val="00D90B1A"/>
    <w:pPr>
      <w:keepLines/>
      <w:spacing w:before="240" w:after="120"/>
      <w:outlineLvl w:val="1"/>
    </w:pPr>
    <w:rPr>
      <w:sz w:val="28"/>
      <w:szCs w:val="40"/>
    </w:rPr>
  </w:style>
  <w:style w:type="paragraph" w:styleId="Heading3">
    <w:name w:val="heading 3"/>
    <w:basedOn w:val="HeadingBase"/>
    <w:next w:val="BodyText"/>
    <w:link w:val="Heading3Char"/>
    <w:qFormat/>
    <w:rsid w:val="00D90B1A"/>
    <w:pPr>
      <w:spacing w:before="180" w:after="120"/>
      <w:outlineLvl w:val="2"/>
    </w:pPr>
    <w:rPr>
      <w:spacing w:val="-10"/>
      <w:kern w:val="32"/>
    </w:rPr>
  </w:style>
  <w:style w:type="paragraph" w:styleId="Heading4">
    <w:name w:val="heading 4"/>
    <w:basedOn w:val="HeadingBase"/>
    <w:next w:val="BodyText"/>
    <w:link w:val="Heading4Char"/>
    <w:qFormat/>
    <w:rsid w:val="00D90B1A"/>
    <w:pPr>
      <w:spacing w:before="160" w:after="120"/>
      <w:outlineLvl w:val="3"/>
    </w:pPr>
    <w:rPr>
      <w:sz w:val="22"/>
    </w:rPr>
  </w:style>
  <w:style w:type="paragraph" w:styleId="Heading5">
    <w:name w:val="heading 5"/>
    <w:basedOn w:val="HeadingBase"/>
    <w:next w:val="Normal"/>
    <w:link w:val="Heading5Char"/>
    <w:qFormat/>
    <w:rsid w:val="00D90B1A"/>
    <w:pPr>
      <w:spacing w:before="80"/>
      <w:outlineLvl w:val="4"/>
    </w:pPr>
    <w:rPr>
      <w:color w:val="918585"/>
      <w:sz w:val="20"/>
    </w:rPr>
  </w:style>
  <w:style w:type="paragraph" w:styleId="Heading6">
    <w:name w:val="heading 6"/>
    <w:basedOn w:val="HeadingBase"/>
    <w:next w:val="Normal"/>
    <w:link w:val="Heading6Char"/>
    <w:qFormat/>
    <w:rsid w:val="00D90B1A"/>
    <w:pPr>
      <w:spacing w:before="60"/>
      <w:outlineLvl w:val="5"/>
    </w:pPr>
    <w:rPr>
      <w:color w:val="918585"/>
      <w:sz w:val="20"/>
    </w:rPr>
  </w:style>
  <w:style w:type="paragraph" w:styleId="Heading7">
    <w:name w:val="heading 7"/>
    <w:basedOn w:val="Normal"/>
    <w:next w:val="Normal"/>
    <w:link w:val="Heading7Char"/>
    <w:qFormat/>
    <w:rsid w:val="00D90B1A"/>
    <w:pPr>
      <w:ind w:left="720"/>
      <w:outlineLvl w:val="6"/>
    </w:pPr>
    <w:rPr>
      <w:i/>
    </w:rPr>
  </w:style>
  <w:style w:type="paragraph" w:styleId="Heading8">
    <w:name w:val="heading 8"/>
    <w:basedOn w:val="Normal"/>
    <w:next w:val="Normal"/>
    <w:link w:val="Heading8Char"/>
    <w:qFormat/>
    <w:rsid w:val="00D90B1A"/>
    <w:pPr>
      <w:ind w:left="720"/>
      <w:outlineLvl w:val="7"/>
    </w:pPr>
    <w:rPr>
      <w:i/>
    </w:rPr>
  </w:style>
  <w:style w:type="paragraph" w:styleId="Heading9">
    <w:name w:val="heading 9"/>
    <w:basedOn w:val="Normal"/>
    <w:next w:val="Normal"/>
    <w:link w:val="Heading9Char"/>
    <w:qFormat/>
    <w:rsid w:val="00D90B1A"/>
    <w:pPr>
      <w:ind w:left="720"/>
      <w:outlineLvl w:val="8"/>
    </w:pPr>
    <w:rPr>
      <w:i/>
    </w:rPr>
  </w:style>
  <w:style w:type="character" w:default="1" w:styleId="DefaultParagraphFont">
    <w:name w:val="Default Paragraph Font"/>
    <w:uiPriority w:val="1"/>
    <w:unhideWhenUsed/>
    <w:rsid w:val="00D90B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0B1A"/>
  </w:style>
  <w:style w:type="character" w:customStyle="1" w:styleId="Heading1Char">
    <w:name w:val="Heading 1 Char"/>
    <w:basedOn w:val="DefaultParagraphFont"/>
    <w:link w:val="Heading1"/>
    <w:rsid w:val="00D90B1A"/>
    <w:rPr>
      <w:rFonts w:ascii="Times New Roman" w:eastAsia="Times New Roman" w:hAnsi="Times New Roman" w:cs="Times New Roman"/>
      <w:b/>
      <w:sz w:val="32"/>
      <w:szCs w:val="20"/>
      <w:lang w:eastAsia="en-US"/>
    </w:rPr>
  </w:style>
  <w:style w:type="paragraph" w:styleId="BodyText">
    <w:name w:val="Body Text"/>
    <w:basedOn w:val="Normal"/>
    <w:link w:val="BodyTextChar"/>
    <w:rsid w:val="00D90B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0B1A"/>
    <w:rPr>
      <w:rFonts w:ascii="Times New Roman" w:eastAsia="Times New Roman" w:hAnsi="Times New Roman" w:cs="Times New Roman"/>
      <w:sz w:val="24"/>
      <w:lang w:eastAsia="en-US"/>
    </w:rPr>
  </w:style>
  <w:style w:type="paragraph" w:styleId="ListBullet">
    <w:name w:val="List Bullet"/>
    <w:basedOn w:val="List"/>
    <w:rsid w:val="00D90B1A"/>
    <w:pPr>
      <w:numPr>
        <w:numId w:val="13"/>
      </w:numPr>
      <w:tabs>
        <w:tab w:val="clear" w:pos="340"/>
      </w:tabs>
      <w:spacing w:before="40" w:after="40"/>
    </w:pPr>
  </w:style>
  <w:style w:type="character" w:customStyle="1" w:styleId="SpecialBold">
    <w:name w:val="Special Bold"/>
    <w:basedOn w:val="DefaultParagraphFont"/>
    <w:rsid w:val="00D90B1A"/>
    <w:rPr>
      <w:b/>
      <w:spacing w:val="0"/>
    </w:rPr>
  </w:style>
  <w:style w:type="paragraph" w:styleId="ListBullet2">
    <w:name w:val="List Bullet 2"/>
    <w:basedOn w:val="List2"/>
    <w:rsid w:val="00D90B1A"/>
    <w:pPr>
      <w:numPr>
        <w:numId w:val="14"/>
      </w:numPr>
      <w:tabs>
        <w:tab w:val="clear" w:pos="680"/>
      </w:tabs>
    </w:pPr>
  </w:style>
  <w:style w:type="paragraph" w:customStyle="1" w:styleId="SuperHeading">
    <w:name w:val="SuperHeading"/>
    <w:basedOn w:val="Normal"/>
    <w:rsid w:val="00D90B1A"/>
    <w:pPr>
      <w:spacing w:before="240" w:after="120"/>
      <w:outlineLvl w:val="0"/>
    </w:pPr>
    <w:rPr>
      <w:rFonts w:ascii="Times New Roman" w:hAnsi="Times New Roman"/>
      <w:b/>
      <w:sz w:val="32"/>
    </w:rPr>
  </w:style>
  <w:style w:type="paragraph" w:customStyle="1" w:styleId="AllowPageBreak">
    <w:name w:val="AllowPageBreak"/>
    <w:rsid w:val="00D90B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0B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0B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0B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0B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0B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0B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0B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0B1A"/>
    <w:rPr>
      <w:rFonts w:ascii="Courier New" w:eastAsia="Times New Roman" w:hAnsi="Courier New" w:cs="Times New Roman"/>
      <w:i/>
      <w:szCs w:val="20"/>
      <w:lang w:eastAsia="en-US"/>
    </w:rPr>
  </w:style>
  <w:style w:type="paragraph" w:customStyle="1" w:styleId="HeadingBase">
    <w:name w:val="Heading Base"/>
    <w:rsid w:val="00D90B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0B1A"/>
    <w:pPr>
      <w:tabs>
        <w:tab w:val="right" w:leader="dot" w:pos="9072"/>
      </w:tabs>
      <w:ind w:left="567"/>
    </w:pPr>
    <w:rPr>
      <w:szCs w:val="22"/>
    </w:rPr>
  </w:style>
  <w:style w:type="paragraph" w:customStyle="1" w:styleId="TOCBase">
    <w:name w:val="TOC Base"/>
    <w:rsid w:val="00D90B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0B1A"/>
    <w:pPr>
      <w:tabs>
        <w:tab w:val="right" w:leader="dot" w:pos="9072"/>
      </w:tabs>
      <w:spacing w:before="40" w:after="40"/>
      <w:ind w:left="284"/>
    </w:pPr>
    <w:rPr>
      <w:rFonts w:ascii="Times New Roman" w:hAnsi="Times New Roman"/>
    </w:rPr>
  </w:style>
  <w:style w:type="paragraph" w:styleId="TOC1">
    <w:name w:val="toc 1"/>
    <w:basedOn w:val="TOCBase"/>
    <w:next w:val="Normal"/>
    <w:rsid w:val="00D90B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0B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0B1A"/>
    <w:rPr>
      <w:rFonts w:ascii="Times New Roman" w:eastAsia="Times New Roman" w:hAnsi="Times New Roman" w:cs="Times New Roman"/>
      <w:sz w:val="16"/>
      <w:lang w:eastAsia="en-US"/>
    </w:rPr>
  </w:style>
  <w:style w:type="paragraph" w:styleId="Title">
    <w:name w:val="Title"/>
    <w:basedOn w:val="HeadingBase"/>
    <w:link w:val="TitleChar"/>
    <w:qFormat/>
    <w:rsid w:val="00D90B1A"/>
    <w:pPr>
      <w:spacing w:before="5040"/>
      <w:jc w:val="center"/>
    </w:pPr>
    <w:rPr>
      <w:sz w:val="48"/>
      <w:szCs w:val="72"/>
      <w:lang w:val="en-US"/>
    </w:rPr>
  </w:style>
  <w:style w:type="character" w:customStyle="1" w:styleId="TitleChar">
    <w:name w:val="Title Char"/>
    <w:basedOn w:val="DefaultParagraphFont"/>
    <w:link w:val="Title"/>
    <w:rsid w:val="00D90B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0B1A"/>
    <w:pPr>
      <w:tabs>
        <w:tab w:val="left" w:pos="3600"/>
        <w:tab w:val="left" w:pos="3958"/>
      </w:tabs>
    </w:pPr>
  </w:style>
  <w:style w:type="paragraph" w:styleId="List">
    <w:name w:val="List"/>
    <w:basedOn w:val="BodyText"/>
    <w:next w:val="BodyText"/>
    <w:rsid w:val="00D90B1A"/>
    <w:pPr>
      <w:tabs>
        <w:tab w:val="left" w:pos="340"/>
      </w:tabs>
      <w:spacing w:before="60" w:after="60"/>
      <w:ind w:left="340" w:hanging="340"/>
    </w:pPr>
  </w:style>
  <w:style w:type="paragraph" w:customStyle="1" w:styleId="Note">
    <w:name w:val="Note"/>
    <w:basedOn w:val="BodyText"/>
    <w:rsid w:val="00D90B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0B1A"/>
    <w:pPr>
      <w:framePr w:wrap="auto" w:hAnchor="text" w:y="6049"/>
    </w:pPr>
    <w:rPr>
      <w:color w:val="000000"/>
      <w:sz w:val="40"/>
    </w:rPr>
  </w:style>
  <w:style w:type="paragraph" w:customStyle="1" w:styleId="TOCTitle">
    <w:name w:val="TOCTitle"/>
    <w:basedOn w:val="Heading1"/>
    <w:rsid w:val="00D90B1A"/>
    <w:pPr>
      <w:spacing w:after="240"/>
      <w:jc w:val="center"/>
      <w:outlineLvl w:val="9"/>
    </w:pPr>
    <w:rPr>
      <w:caps/>
    </w:rPr>
  </w:style>
  <w:style w:type="paragraph" w:customStyle="1" w:styleId="Version">
    <w:name w:val="Version"/>
    <w:rsid w:val="00D90B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0B1A"/>
    <w:pPr>
      <w:keepNext w:val="0"/>
      <w:tabs>
        <w:tab w:val="right" w:pos="4176"/>
      </w:tabs>
      <w:ind w:left="198" w:hanging="198"/>
    </w:pPr>
    <w:rPr>
      <w:rFonts w:ascii="Garamond" w:hAnsi="Garamond"/>
    </w:rPr>
  </w:style>
  <w:style w:type="paragraph" w:styleId="IndexHeading">
    <w:name w:val="index heading"/>
    <w:basedOn w:val="Normal"/>
    <w:next w:val="Index1"/>
    <w:semiHidden/>
    <w:rsid w:val="00D90B1A"/>
    <w:pPr>
      <w:spacing w:before="120" w:after="120"/>
    </w:pPr>
    <w:rPr>
      <w:rFonts w:ascii="Arial" w:hAnsi="Arial"/>
      <w:b/>
      <w:color w:val="918585"/>
      <w:sz w:val="24"/>
    </w:rPr>
  </w:style>
  <w:style w:type="paragraph" w:styleId="Header">
    <w:name w:val="header"/>
    <w:basedOn w:val="Normal"/>
    <w:link w:val="HeaderChar"/>
    <w:rsid w:val="00D90B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0B1A"/>
    <w:rPr>
      <w:rFonts w:ascii="Times New Roman" w:eastAsia="Times New Roman" w:hAnsi="Times New Roman" w:cs="Times New Roman"/>
      <w:sz w:val="16"/>
      <w:szCs w:val="20"/>
      <w:lang w:val="en-GB" w:eastAsia="en-US"/>
    </w:rPr>
  </w:style>
  <w:style w:type="paragraph" w:customStyle="1" w:styleId="Chapter">
    <w:name w:val="Chapter"/>
    <w:basedOn w:val="Normal"/>
    <w:rsid w:val="00D90B1A"/>
    <w:pPr>
      <w:spacing w:before="240"/>
    </w:pPr>
    <w:rPr>
      <w:rFonts w:ascii="Times New Roman" w:hAnsi="Times New Roman"/>
      <w:smallCaps/>
      <w:spacing w:val="80"/>
      <w:sz w:val="28"/>
    </w:rPr>
  </w:style>
  <w:style w:type="paragraph" w:customStyle="1" w:styleId="InChapter">
    <w:name w:val="InChapter"/>
    <w:basedOn w:val="Heading3"/>
    <w:rsid w:val="00D90B1A"/>
    <w:pPr>
      <w:spacing w:after="240"/>
      <w:outlineLvl w:val="9"/>
    </w:pPr>
    <w:rPr>
      <w:noProof/>
    </w:rPr>
  </w:style>
  <w:style w:type="paragraph" w:styleId="Index2">
    <w:name w:val="index 2"/>
    <w:basedOn w:val="Normal"/>
    <w:next w:val="Normal"/>
    <w:semiHidden/>
    <w:rsid w:val="00D90B1A"/>
    <w:pPr>
      <w:tabs>
        <w:tab w:val="right" w:pos="4176"/>
      </w:tabs>
      <w:ind w:left="568" w:hanging="284"/>
    </w:pPr>
    <w:rPr>
      <w:rFonts w:ascii="Garamond" w:hAnsi="Garamond"/>
    </w:rPr>
  </w:style>
  <w:style w:type="paragraph" w:customStyle="1" w:styleId="Byline">
    <w:name w:val="Byline"/>
    <w:rsid w:val="00D90B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0B1A"/>
    <w:pPr>
      <w:tabs>
        <w:tab w:val="clear" w:pos="3600"/>
        <w:tab w:val="clear" w:pos="3958"/>
      </w:tabs>
      <w:jc w:val="right"/>
    </w:pPr>
  </w:style>
  <w:style w:type="character" w:styleId="Emphasis">
    <w:name w:val="Emphasis"/>
    <w:basedOn w:val="DefaultParagraphFont"/>
    <w:qFormat/>
    <w:rsid w:val="00D90B1A"/>
    <w:rPr>
      <w:i/>
    </w:rPr>
  </w:style>
  <w:style w:type="paragraph" w:styleId="Caption">
    <w:name w:val="caption"/>
    <w:basedOn w:val="BodyText"/>
    <w:next w:val="Normal"/>
    <w:qFormat/>
    <w:rsid w:val="00D90B1A"/>
    <w:pPr>
      <w:framePr w:w="2268" w:hSpace="181" w:vSpace="181" w:wrap="around" w:vAnchor="text" w:hAnchor="page" w:x="1135" w:y="285" w:anchorLock="1"/>
    </w:pPr>
    <w:rPr>
      <w:i/>
    </w:rPr>
  </w:style>
  <w:style w:type="paragraph" w:customStyle="1" w:styleId="MiniTOCTitle">
    <w:name w:val="MiniTOCTitle"/>
    <w:basedOn w:val="Heading4"/>
    <w:rsid w:val="00D90B1A"/>
    <w:pPr>
      <w:spacing w:before="240"/>
      <w:outlineLvl w:val="9"/>
    </w:pPr>
    <w:rPr>
      <w:noProof/>
      <w:sz w:val="24"/>
    </w:rPr>
  </w:style>
  <w:style w:type="paragraph" w:customStyle="1" w:styleId="MiniTOCItem">
    <w:name w:val="MiniTOCItem"/>
    <w:basedOn w:val="ListBullet"/>
    <w:rsid w:val="00D90B1A"/>
    <w:pPr>
      <w:numPr>
        <w:numId w:val="0"/>
      </w:numPr>
      <w:tabs>
        <w:tab w:val="right" w:leader="dot" w:pos="6521"/>
      </w:tabs>
      <w:spacing w:before="0" w:after="0"/>
    </w:pPr>
  </w:style>
  <w:style w:type="paragraph" w:customStyle="1" w:styleId="TOFTitle">
    <w:name w:val="TOFTitle"/>
    <w:basedOn w:val="TOCTitle"/>
    <w:rsid w:val="00D90B1A"/>
  </w:style>
  <w:style w:type="paragraph" w:styleId="TableofFigures">
    <w:name w:val="table of figures"/>
    <w:basedOn w:val="Normal"/>
    <w:next w:val="Normal"/>
    <w:semiHidden/>
    <w:rsid w:val="00D90B1A"/>
    <w:pPr>
      <w:tabs>
        <w:tab w:val="right" w:leader="dot" w:pos="9072"/>
      </w:tabs>
      <w:ind w:left="970" w:hanging="403"/>
    </w:pPr>
    <w:rPr>
      <w:rFonts w:ascii="Times New Roman" w:hAnsi="Times New Roman"/>
      <w:b/>
    </w:rPr>
  </w:style>
  <w:style w:type="paragraph" w:styleId="ListNumber">
    <w:name w:val="List Number"/>
    <w:basedOn w:val="List"/>
    <w:rsid w:val="00D90B1A"/>
    <w:pPr>
      <w:numPr>
        <w:numId w:val="11"/>
      </w:numPr>
    </w:pPr>
  </w:style>
  <w:style w:type="character" w:customStyle="1" w:styleId="WingdingSymbols">
    <w:name w:val="Wingding Symbols"/>
    <w:rsid w:val="00D90B1A"/>
    <w:rPr>
      <w:rFonts w:ascii="Wingdings" w:hAnsi="Wingdings"/>
    </w:rPr>
  </w:style>
  <w:style w:type="paragraph" w:customStyle="1" w:styleId="TableHeading">
    <w:name w:val="Table Heading"/>
    <w:basedOn w:val="HeadingBase"/>
    <w:rsid w:val="00D90B1A"/>
    <w:pPr>
      <w:keepLines/>
      <w:pBdr>
        <w:bottom w:val="single" w:sz="6" w:space="1" w:color="918585"/>
      </w:pBdr>
      <w:spacing w:before="240"/>
    </w:pPr>
  </w:style>
  <w:style w:type="character" w:customStyle="1" w:styleId="HotSpot">
    <w:name w:val="HotSpot"/>
    <w:rsid w:val="00D90B1A"/>
    <w:rPr>
      <w:color w:val="0033CC"/>
      <w:u w:val="none"/>
    </w:rPr>
  </w:style>
  <w:style w:type="paragraph" w:customStyle="1" w:styleId="BodyTextRight">
    <w:name w:val="Body Text Right"/>
    <w:basedOn w:val="BodyText"/>
    <w:rsid w:val="00D90B1A"/>
    <w:pPr>
      <w:spacing w:before="0" w:after="0"/>
      <w:jc w:val="right"/>
    </w:pPr>
  </w:style>
  <w:style w:type="paragraph" w:styleId="Index3">
    <w:name w:val="index 3"/>
    <w:basedOn w:val="ListNumber2"/>
    <w:next w:val="Normal"/>
    <w:semiHidden/>
    <w:rsid w:val="00D90B1A"/>
    <w:pPr>
      <w:numPr>
        <w:numId w:val="0"/>
      </w:numPr>
      <w:tabs>
        <w:tab w:val="right" w:leader="dot" w:pos="4176"/>
      </w:tabs>
    </w:pPr>
  </w:style>
  <w:style w:type="paragraph" w:styleId="ListNumber2">
    <w:name w:val="List Number 2"/>
    <w:basedOn w:val="List2"/>
    <w:rsid w:val="00D90B1A"/>
    <w:pPr>
      <w:numPr>
        <w:numId w:val="10"/>
      </w:numPr>
      <w:tabs>
        <w:tab w:val="clear" w:pos="1060"/>
      </w:tabs>
    </w:pPr>
  </w:style>
  <w:style w:type="paragraph" w:customStyle="1" w:styleId="MarginNote">
    <w:name w:val="Margin Note"/>
    <w:basedOn w:val="BodyText"/>
    <w:rsid w:val="00D90B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0B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0B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0B1A"/>
    <w:rPr>
      <w:sz w:val="32"/>
    </w:rPr>
  </w:style>
  <w:style w:type="paragraph" w:customStyle="1" w:styleId="HeadingProcedure">
    <w:name w:val="Heading Procedure"/>
    <w:basedOn w:val="HeadingBase"/>
    <w:next w:val="Normal"/>
    <w:rsid w:val="00D90B1A"/>
    <w:pPr>
      <w:tabs>
        <w:tab w:val="left" w:pos="0"/>
      </w:tabs>
      <w:spacing w:before="120" w:after="60"/>
    </w:pPr>
    <w:rPr>
      <w:i/>
      <w:color w:val="918585"/>
      <w:sz w:val="22"/>
    </w:rPr>
  </w:style>
  <w:style w:type="paragraph" w:customStyle="1" w:styleId="TableBodyText">
    <w:name w:val="Table Body Text"/>
    <w:basedOn w:val="BodyText"/>
    <w:rsid w:val="00D90B1A"/>
    <w:pPr>
      <w:spacing w:before="60" w:after="60"/>
    </w:pPr>
  </w:style>
  <w:style w:type="paragraph" w:styleId="ListContinue">
    <w:name w:val="List Continue"/>
    <w:basedOn w:val="List"/>
    <w:rsid w:val="00D90B1A"/>
    <w:pPr>
      <w:ind w:firstLine="0"/>
    </w:pPr>
  </w:style>
  <w:style w:type="paragraph" w:customStyle="1" w:styleId="ListNote">
    <w:name w:val="List Note"/>
    <w:basedOn w:val="List"/>
    <w:rsid w:val="00D90B1A"/>
    <w:pPr>
      <w:pBdr>
        <w:top w:val="single" w:sz="6" w:space="2" w:color="918585"/>
        <w:bottom w:val="single" w:sz="6" w:space="2" w:color="918585"/>
      </w:pBdr>
      <w:tabs>
        <w:tab w:val="left" w:pos="1021"/>
      </w:tabs>
      <w:ind w:firstLine="0"/>
    </w:pPr>
  </w:style>
  <w:style w:type="paragraph" w:customStyle="1" w:styleId="Warning">
    <w:name w:val="Warning"/>
    <w:basedOn w:val="BodyText"/>
    <w:rsid w:val="00D90B1A"/>
    <w:pPr>
      <w:shd w:val="clear" w:color="auto" w:fill="D9D9D9"/>
      <w:tabs>
        <w:tab w:val="left" w:pos="992"/>
      </w:tabs>
      <w:ind w:left="119" w:right="119"/>
    </w:pPr>
    <w:rPr>
      <w:sz w:val="20"/>
    </w:rPr>
  </w:style>
  <w:style w:type="paragraph" w:customStyle="1" w:styleId="MarginIcons">
    <w:name w:val="Margin Icons"/>
    <w:basedOn w:val="BodyText"/>
    <w:rsid w:val="00D90B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0B1A"/>
    <w:rPr>
      <w:rFonts w:ascii="Courier New" w:hAnsi="Courier New"/>
    </w:rPr>
  </w:style>
  <w:style w:type="paragraph" w:customStyle="1" w:styleId="NoteBullet">
    <w:name w:val="Note Bullet"/>
    <w:basedOn w:val="Note"/>
    <w:rsid w:val="00D90B1A"/>
    <w:pPr>
      <w:tabs>
        <w:tab w:val="clear" w:pos="680"/>
      </w:tabs>
      <w:spacing w:before="60" w:after="60"/>
    </w:pPr>
  </w:style>
  <w:style w:type="paragraph" w:customStyle="1" w:styleId="SubHeading2">
    <w:name w:val="SubHeading2"/>
    <w:basedOn w:val="HeadingBase"/>
    <w:rsid w:val="00D90B1A"/>
    <w:pPr>
      <w:spacing w:before="240" w:after="60"/>
    </w:pPr>
    <w:rPr>
      <w:sz w:val="20"/>
    </w:rPr>
  </w:style>
  <w:style w:type="paragraph" w:customStyle="1" w:styleId="SubHeading1">
    <w:name w:val="SubHeading1"/>
    <w:basedOn w:val="HeadingBase"/>
    <w:rsid w:val="00D90B1A"/>
    <w:pPr>
      <w:spacing w:before="240" w:after="60"/>
    </w:pPr>
    <w:rPr>
      <w:color w:val="918585"/>
      <w:sz w:val="22"/>
    </w:rPr>
  </w:style>
  <w:style w:type="paragraph" w:customStyle="1" w:styleId="SideHeading">
    <w:name w:val="Side Heading"/>
    <w:basedOn w:val="HeadingBase"/>
    <w:rsid w:val="00D90B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0B1A"/>
    <w:pPr>
      <w:numPr>
        <w:numId w:val="12"/>
      </w:numPr>
    </w:pPr>
  </w:style>
  <w:style w:type="paragraph" w:styleId="PlainText">
    <w:name w:val="Plain Text"/>
    <w:basedOn w:val="Normal"/>
    <w:link w:val="PlainTextChar"/>
    <w:rsid w:val="00D90B1A"/>
    <w:rPr>
      <w:sz w:val="20"/>
    </w:rPr>
  </w:style>
  <w:style w:type="character" w:customStyle="1" w:styleId="PlainTextChar">
    <w:name w:val="Plain Text Char"/>
    <w:basedOn w:val="DefaultParagraphFont"/>
    <w:link w:val="PlainText"/>
    <w:rsid w:val="00D90B1A"/>
    <w:rPr>
      <w:rFonts w:ascii="Courier New" w:eastAsia="Times New Roman" w:hAnsi="Courier New" w:cs="Times New Roman"/>
      <w:sz w:val="20"/>
      <w:szCs w:val="20"/>
      <w:lang w:eastAsia="en-US"/>
    </w:rPr>
  </w:style>
  <w:style w:type="character" w:customStyle="1" w:styleId="MenuOption">
    <w:name w:val="Menu Option"/>
    <w:basedOn w:val="DefaultParagraphFont"/>
    <w:rsid w:val="00D90B1A"/>
    <w:rPr>
      <w:b/>
      <w:smallCaps/>
    </w:rPr>
  </w:style>
  <w:style w:type="paragraph" w:customStyle="1" w:styleId="TableListNumber">
    <w:name w:val="Table List Number"/>
    <w:basedOn w:val="ListNumber"/>
    <w:rsid w:val="00D90B1A"/>
    <w:pPr>
      <w:numPr>
        <w:numId w:val="0"/>
      </w:numPr>
    </w:pPr>
  </w:style>
  <w:style w:type="paragraph" w:styleId="TOC4">
    <w:name w:val="toc 4"/>
    <w:basedOn w:val="TOCBase"/>
    <w:next w:val="Normal"/>
    <w:semiHidden/>
    <w:rsid w:val="00D90B1A"/>
    <w:pPr>
      <w:tabs>
        <w:tab w:val="right" w:leader="dot" w:pos="9071"/>
      </w:tabs>
      <w:ind w:left="1701"/>
    </w:pPr>
  </w:style>
  <w:style w:type="paragraph" w:customStyle="1" w:styleId="ListAlpha">
    <w:name w:val="List Alpha"/>
    <w:basedOn w:val="List"/>
    <w:rsid w:val="00D90B1A"/>
    <w:pPr>
      <w:numPr>
        <w:numId w:val="9"/>
      </w:numPr>
    </w:pPr>
  </w:style>
  <w:style w:type="paragraph" w:customStyle="1" w:styleId="ListAlpha2">
    <w:name w:val="List Alpha 2"/>
    <w:basedOn w:val="List2"/>
    <w:rsid w:val="00D90B1A"/>
    <w:pPr>
      <w:numPr>
        <w:numId w:val="8"/>
      </w:numPr>
    </w:pPr>
  </w:style>
  <w:style w:type="paragraph" w:styleId="List2">
    <w:name w:val="List 2"/>
    <w:basedOn w:val="BodyText"/>
    <w:rsid w:val="00D90B1A"/>
    <w:pPr>
      <w:tabs>
        <w:tab w:val="left" w:pos="680"/>
      </w:tabs>
      <w:spacing w:before="60" w:after="60"/>
      <w:ind w:left="680" w:hanging="340"/>
    </w:pPr>
  </w:style>
  <w:style w:type="paragraph" w:styleId="List3">
    <w:name w:val="List 3"/>
    <w:basedOn w:val="BodyText"/>
    <w:rsid w:val="00D90B1A"/>
    <w:pPr>
      <w:tabs>
        <w:tab w:val="left" w:pos="1021"/>
      </w:tabs>
      <w:spacing w:before="60" w:after="60"/>
      <w:ind w:left="1020" w:hanging="340"/>
    </w:pPr>
  </w:style>
  <w:style w:type="paragraph" w:styleId="List4">
    <w:name w:val="List 4"/>
    <w:basedOn w:val="BodyText"/>
    <w:rsid w:val="00D90B1A"/>
    <w:pPr>
      <w:tabs>
        <w:tab w:val="left" w:pos="1361"/>
      </w:tabs>
      <w:spacing w:before="60" w:after="60"/>
      <w:ind w:left="1361" w:hanging="340"/>
    </w:pPr>
  </w:style>
  <w:style w:type="paragraph" w:styleId="List5">
    <w:name w:val="List 5"/>
    <w:basedOn w:val="BodyText"/>
    <w:rsid w:val="00D90B1A"/>
    <w:pPr>
      <w:tabs>
        <w:tab w:val="left" w:pos="1701"/>
      </w:tabs>
      <w:spacing w:before="60" w:after="60"/>
      <w:ind w:left="1701" w:hanging="340"/>
    </w:pPr>
  </w:style>
  <w:style w:type="paragraph" w:styleId="ListBullet3">
    <w:name w:val="List Bullet 3"/>
    <w:basedOn w:val="List3"/>
    <w:rsid w:val="00D90B1A"/>
    <w:pPr>
      <w:numPr>
        <w:numId w:val="15"/>
      </w:numPr>
      <w:tabs>
        <w:tab w:val="clear" w:pos="1021"/>
      </w:tabs>
      <w:ind w:left="1037" w:hanging="357"/>
    </w:pPr>
  </w:style>
  <w:style w:type="paragraph" w:styleId="ListBullet4">
    <w:name w:val="List Bullet 4"/>
    <w:basedOn w:val="List4"/>
    <w:rsid w:val="00D90B1A"/>
    <w:pPr>
      <w:numPr>
        <w:numId w:val="3"/>
      </w:numPr>
      <w:tabs>
        <w:tab w:val="clear" w:pos="1361"/>
      </w:tabs>
    </w:pPr>
  </w:style>
  <w:style w:type="paragraph" w:styleId="ListBullet5">
    <w:name w:val="List Bullet 5"/>
    <w:basedOn w:val="List5"/>
    <w:rsid w:val="00D90B1A"/>
    <w:pPr>
      <w:numPr>
        <w:numId w:val="4"/>
      </w:numPr>
    </w:pPr>
  </w:style>
  <w:style w:type="paragraph" w:styleId="ListContinue2">
    <w:name w:val="List Continue 2"/>
    <w:basedOn w:val="List2"/>
    <w:rsid w:val="00D90B1A"/>
    <w:pPr>
      <w:ind w:firstLine="0"/>
    </w:pPr>
  </w:style>
  <w:style w:type="paragraph" w:styleId="ListContinue3">
    <w:name w:val="List Continue 3"/>
    <w:basedOn w:val="List3"/>
    <w:rsid w:val="00D90B1A"/>
    <w:pPr>
      <w:ind w:left="1021" w:firstLine="0"/>
    </w:pPr>
  </w:style>
  <w:style w:type="paragraph" w:styleId="ListContinue4">
    <w:name w:val="List Continue 4"/>
    <w:basedOn w:val="List4"/>
    <w:rsid w:val="00D90B1A"/>
    <w:pPr>
      <w:ind w:firstLine="0"/>
    </w:pPr>
  </w:style>
  <w:style w:type="paragraph" w:styleId="ListContinue5">
    <w:name w:val="List Continue 5"/>
    <w:basedOn w:val="List5"/>
    <w:rsid w:val="00D90B1A"/>
    <w:pPr>
      <w:ind w:firstLine="0"/>
    </w:pPr>
  </w:style>
  <w:style w:type="paragraph" w:styleId="ListNumber3">
    <w:name w:val="List Number 3"/>
    <w:basedOn w:val="List3"/>
    <w:rsid w:val="00D90B1A"/>
    <w:pPr>
      <w:numPr>
        <w:numId w:val="5"/>
      </w:numPr>
    </w:pPr>
  </w:style>
  <w:style w:type="paragraph" w:styleId="ListNumber4">
    <w:name w:val="List Number 4"/>
    <w:basedOn w:val="List4"/>
    <w:rsid w:val="00D90B1A"/>
    <w:pPr>
      <w:numPr>
        <w:numId w:val="6"/>
      </w:numPr>
    </w:pPr>
  </w:style>
  <w:style w:type="paragraph" w:styleId="ListNumber5">
    <w:name w:val="List Number 5"/>
    <w:basedOn w:val="List5"/>
    <w:rsid w:val="00D90B1A"/>
    <w:pPr>
      <w:numPr>
        <w:numId w:val="7"/>
      </w:numPr>
    </w:pPr>
  </w:style>
  <w:style w:type="paragraph" w:styleId="BlockText">
    <w:name w:val="Block Text"/>
    <w:basedOn w:val="Normal"/>
    <w:rsid w:val="00D90B1A"/>
    <w:pPr>
      <w:spacing w:after="120"/>
      <w:ind w:left="1440" w:right="1440"/>
    </w:pPr>
  </w:style>
  <w:style w:type="character" w:customStyle="1" w:styleId="Subscript">
    <w:name w:val="Subscript"/>
    <w:basedOn w:val="DefaultParagraphFont"/>
    <w:rsid w:val="00D90B1A"/>
    <w:rPr>
      <w:sz w:val="16"/>
      <w:vertAlign w:val="subscript"/>
    </w:rPr>
  </w:style>
  <w:style w:type="character" w:customStyle="1" w:styleId="Superscript">
    <w:name w:val="Superscript"/>
    <w:basedOn w:val="DefaultParagraphFont"/>
    <w:rsid w:val="00D90B1A"/>
    <w:rPr>
      <w:sz w:val="16"/>
      <w:vertAlign w:val="superscript"/>
    </w:rPr>
  </w:style>
  <w:style w:type="character" w:customStyle="1" w:styleId="Symbols">
    <w:name w:val="Symbols"/>
    <w:basedOn w:val="DefaultParagraphFont"/>
    <w:rsid w:val="00D90B1A"/>
    <w:rPr>
      <w:rFonts w:ascii="Symbol" w:hAnsi="Symbol"/>
    </w:rPr>
  </w:style>
  <w:style w:type="character" w:customStyle="1" w:styleId="MenuOptions">
    <w:name w:val="Menu Options"/>
    <w:basedOn w:val="DefaultParagraphFont"/>
    <w:rsid w:val="00D90B1A"/>
    <w:rPr>
      <w:rFonts w:ascii="Arial Narrow" w:hAnsi="Arial Narrow"/>
      <w:smallCaps/>
    </w:rPr>
  </w:style>
  <w:style w:type="character" w:customStyle="1" w:styleId="Buttons">
    <w:name w:val="Buttons"/>
    <w:basedOn w:val="DefaultParagraphFont"/>
    <w:rsid w:val="00D90B1A"/>
    <w:rPr>
      <w:b/>
    </w:rPr>
  </w:style>
  <w:style w:type="character" w:customStyle="1" w:styleId="Underlined">
    <w:name w:val="Underlined"/>
    <w:basedOn w:val="DefaultParagraphFont"/>
    <w:rsid w:val="00D90B1A"/>
    <w:rPr>
      <w:u w:val="single"/>
    </w:rPr>
  </w:style>
  <w:style w:type="paragraph" w:customStyle="1" w:styleId="TableBodyTextRight">
    <w:name w:val="Table Body Text Right"/>
    <w:basedOn w:val="TableBodyText"/>
    <w:rsid w:val="00D90B1A"/>
    <w:pPr>
      <w:widowControl w:val="0"/>
      <w:autoSpaceDE w:val="0"/>
      <w:autoSpaceDN w:val="0"/>
      <w:adjustRightInd w:val="0"/>
      <w:jc w:val="right"/>
    </w:pPr>
    <w:rPr>
      <w:rFonts w:cs="Arial"/>
      <w:szCs w:val="18"/>
    </w:rPr>
  </w:style>
  <w:style w:type="paragraph" w:customStyle="1" w:styleId="CopyrightText">
    <w:name w:val="Copyright Text"/>
    <w:basedOn w:val="BodyText"/>
    <w:rsid w:val="00D90B1A"/>
    <w:rPr>
      <w:sz w:val="18"/>
    </w:rPr>
  </w:style>
  <w:style w:type="paragraph" w:customStyle="1" w:styleId="BodySmallRight">
    <w:name w:val="Body Small Right"/>
    <w:basedOn w:val="BodyTextRight"/>
    <w:rsid w:val="00D90B1A"/>
    <w:rPr>
      <w:sz w:val="18"/>
      <w:szCs w:val="18"/>
    </w:rPr>
  </w:style>
  <w:style w:type="paragraph" w:customStyle="1" w:styleId="MarginEdition">
    <w:name w:val="Margin Edition"/>
    <w:basedOn w:val="MarginNote"/>
    <w:rsid w:val="00D90B1A"/>
    <w:pPr>
      <w:spacing w:before="0" w:after="0"/>
    </w:pPr>
    <w:rPr>
      <w:rFonts w:ascii="Times New Roman" w:hAnsi="Times New Roman"/>
      <w:color w:val="999999"/>
    </w:rPr>
  </w:style>
  <w:style w:type="paragraph" w:customStyle="1" w:styleId="Spacer">
    <w:name w:val="Spacer"/>
    <w:basedOn w:val="Normal"/>
    <w:rsid w:val="00D90B1A"/>
    <w:rPr>
      <w:sz w:val="2"/>
      <w:szCs w:val="2"/>
    </w:rPr>
  </w:style>
  <w:style w:type="character" w:customStyle="1" w:styleId="Small">
    <w:name w:val="Small"/>
    <w:basedOn w:val="DefaultParagraphFont"/>
    <w:rsid w:val="00D90B1A"/>
    <w:rPr>
      <w:sz w:val="16"/>
    </w:rPr>
  </w:style>
  <w:style w:type="paragraph" w:customStyle="1" w:styleId="WideTable">
    <w:name w:val="Wide Table"/>
    <w:basedOn w:val="Normal"/>
    <w:rsid w:val="00D90B1A"/>
    <w:pPr>
      <w:ind w:left="-1418"/>
    </w:pPr>
    <w:rPr>
      <w:sz w:val="2"/>
      <w:szCs w:val="2"/>
    </w:rPr>
  </w:style>
  <w:style w:type="character" w:styleId="PageNumber">
    <w:name w:val="page number"/>
    <w:basedOn w:val="DefaultParagraphFont"/>
    <w:rsid w:val="00D90B1A"/>
  </w:style>
  <w:style w:type="paragraph" w:styleId="Quote">
    <w:name w:val="Quote"/>
    <w:basedOn w:val="Heading1"/>
    <w:link w:val="QuoteChar"/>
    <w:qFormat/>
    <w:rsid w:val="00D90B1A"/>
    <w:rPr>
      <w:b w:val="0"/>
      <w:sz w:val="72"/>
      <w:szCs w:val="72"/>
      <w:lang w:val="en-NZ"/>
    </w:rPr>
  </w:style>
  <w:style w:type="character" w:customStyle="1" w:styleId="QuoteChar">
    <w:name w:val="Quote Char"/>
    <w:basedOn w:val="DefaultParagraphFont"/>
    <w:link w:val="Quote"/>
    <w:rsid w:val="00D90B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0B1A"/>
    <w:pPr>
      <w:pageBreakBefore/>
    </w:pPr>
  </w:style>
  <w:style w:type="paragraph" w:customStyle="1" w:styleId="Border">
    <w:name w:val="Border"/>
    <w:basedOn w:val="Normal"/>
    <w:qFormat/>
    <w:rsid w:val="00D90B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0B1A"/>
    <w:rPr>
      <w:b/>
      <w:bCs/>
      <w:i/>
      <w:iCs/>
      <w:color w:val="auto"/>
    </w:rPr>
  </w:style>
  <w:style w:type="paragraph" w:styleId="IntenseQuote">
    <w:name w:val="Intense Quote"/>
    <w:basedOn w:val="Normal"/>
    <w:next w:val="Normal"/>
    <w:link w:val="IntenseQuoteChar"/>
    <w:uiPriority w:val="30"/>
    <w:qFormat/>
    <w:rsid w:val="00D90B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0B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0B1A"/>
    <w:rPr>
      <w:smallCaps/>
      <w:color w:val="auto"/>
      <w:u w:val="single"/>
    </w:rPr>
  </w:style>
  <w:style w:type="character" w:styleId="IntenseReference">
    <w:name w:val="Intense Reference"/>
    <w:basedOn w:val="DefaultParagraphFont"/>
    <w:uiPriority w:val="32"/>
    <w:qFormat/>
    <w:rsid w:val="00D90B1A"/>
    <w:rPr>
      <w:b/>
      <w:bCs/>
      <w:smallCaps/>
      <w:color w:val="auto"/>
      <w:spacing w:val="5"/>
      <w:u w:val="single"/>
    </w:rPr>
  </w:style>
  <w:style w:type="paragraph" w:customStyle="1" w:styleId="2ColumnHeading">
    <w:name w:val="2Column Heading"/>
    <w:basedOn w:val="BodyText"/>
    <w:qFormat/>
    <w:rsid w:val="00D90B1A"/>
    <w:pPr>
      <w:spacing w:after="60"/>
      <w:ind w:left="-2268"/>
    </w:pPr>
    <w:rPr>
      <w:b/>
    </w:rPr>
  </w:style>
  <w:style w:type="paragraph" w:customStyle="1" w:styleId="Heading1TOC">
    <w:name w:val="Heading1 TOC"/>
    <w:basedOn w:val="Normal"/>
    <w:qFormat/>
    <w:rsid w:val="00D90B1A"/>
    <w:pPr>
      <w:spacing w:before="240" w:after="120"/>
    </w:pPr>
    <w:rPr>
      <w:rFonts w:ascii="Times New Roman" w:hAnsi="Times New Roman"/>
      <w:b/>
      <w:sz w:val="32"/>
    </w:rPr>
  </w:style>
  <w:style w:type="paragraph" w:customStyle="1" w:styleId="Heading2TOC">
    <w:name w:val="Heading2 TOC"/>
    <w:basedOn w:val="Normal"/>
    <w:qFormat/>
    <w:rsid w:val="00D90B1A"/>
    <w:pPr>
      <w:spacing w:before="240" w:after="60"/>
    </w:pPr>
    <w:rPr>
      <w:rFonts w:ascii="Times New Roman" w:hAnsi="Times New Roman"/>
      <w:b/>
      <w:sz w:val="28"/>
    </w:rPr>
  </w:style>
  <w:style w:type="character" w:customStyle="1" w:styleId="Underline">
    <w:name w:val="Underline"/>
    <w:basedOn w:val="DefaultParagraphFont"/>
    <w:qFormat/>
    <w:rsid w:val="00D90B1A"/>
    <w:rPr>
      <w:u w:val="single"/>
    </w:rPr>
  </w:style>
  <w:style w:type="character" w:customStyle="1" w:styleId="BoldandItalics">
    <w:name w:val="Bold and Italics"/>
    <w:qFormat/>
    <w:rsid w:val="00D90B1A"/>
    <w:rPr>
      <w:b/>
      <w:i/>
      <w:u w:val="none"/>
    </w:rPr>
  </w:style>
  <w:style w:type="paragraph" w:styleId="BalloonText">
    <w:name w:val="Balloon Text"/>
    <w:basedOn w:val="Normal"/>
    <w:link w:val="BalloonTextChar"/>
    <w:rsid w:val="00D90B1A"/>
    <w:rPr>
      <w:rFonts w:ascii="Tahoma" w:hAnsi="Tahoma" w:cs="Tahoma"/>
      <w:sz w:val="16"/>
      <w:szCs w:val="16"/>
    </w:rPr>
  </w:style>
  <w:style w:type="character" w:customStyle="1" w:styleId="BalloonTextChar">
    <w:name w:val="Balloon Text Char"/>
    <w:basedOn w:val="DefaultParagraphFont"/>
    <w:link w:val="BalloonText"/>
    <w:rsid w:val="00D90B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0B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0B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0B1A"/>
    <w:rPr>
      <w:b/>
      <w:color w:val="660033"/>
      <w:spacing w:val="0"/>
    </w:rPr>
  </w:style>
  <w:style w:type="paragraph" w:customStyle="1" w:styleId="Nameditemlist">
    <w:name w:val="Named item list"/>
    <w:basedOn w:val="BodyText"/>
    <w:qFormat/>
    <w:rsid w:val="00D90B1A"/>
    <w:pPr>
      <w:tabs>
        <w:tab w:val="left" w:pos="2835"/>
      </w:tabs>
      <w:ind w:left="2835" w:hanging="2835"/>
    </w:pPr>
  </w:style>
  <w:style w:type="paragraph" w:customStyle="1" w:styleId="BodyTextnopadding">
    <w:name w:val="Body Text no padding"/>
    <w:basedOn w:val="BodyText"/>
    <w:qFormat/>
    <w:rsid w:val="00D90B1A"/>
    <w:pPr>
      <w:spacing w:before="0" w:after="0"/>
    </w:pPr>
  </w:style>
  <w:style w:type="character" w:styleId="Hyperlink">
    <w:name w:val="Hyperlink"/>
    <w:basedOn w:val="DefaultParagraphFont"/>
    <w:uiPriority w:val="99"/>
    <w:unhideWhenUsed/>
    <w:rsid w:val="002555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464</Words>
  <Characters>2877</Characters>
  <Application>Microsoft Office Word</Application>
  <DocSecurity>0</DocSecurity>
  <Lines>75</Lines>
  <Paragraphs>55</Paragraphs>
  <ScaleCrop>false</ScaleCrop>
  <Company>Author-it Software Corporation Ltd.</Company>
  <LinksUpToDate>false</LinksUpToDate>
  <CharactersWithSpaces>3286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ICPCBF263 Set up and produce hand-fastened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2018-12-10T06:11:00Z</dcterms:created>
  <dcterms:modified xsi:type="dcterms:W3CDTF">2018-12-10T06:11:00Z</dcterms:modified>
</cp:coreProperties>
</file>