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9C6" w:rsidP="00C24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ICPCBF2450 Set up and produce hand-collated or inserted product</w:t>
      </w:r>
      <w:r>
        <w:fldChar w:fldCharType="end"/>
      </w:r>
    </w:p>
    <w:p w:rsidR="00C249C6" w:rsidP="00C249C6">
      <w:pPr>
        <w:pStyle w:val="Version"/>
        <w:sectPr w:rsidSect="00E90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283" w:rsidP="00E90283">
      <w:pPr>
        <w:pStyle w:val="SuperHeading"/>
      </w:pPr>
      <w:r w:rsidRPr="00E90283">
        <w:t>ICPCBF2450 Set up and produce hand-collated or inserted product</w:t>
      </w:r>
    </w:p>
    <w:p w:rsidR="00000000" w:rsidRPr="00E90283" w:rsidP="00E90283">
      <w:pPr>
        <w:pStyle w:val="Heading1"/>
      </w:pPr>
      <w:bookmarkStart w:id="1" w:name="O_1073243"/>
      <w:bookmarkEnd w:id="1"/>
      <w:r w:rsidRPr="00E902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9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rPr>
                <w:rStyle w:val="SpecialBold"/>
              </w:rPr>
              <w:t>Comments</w:t>
            </w:r>
          </w:p>
        </w:tc>
      </w:tr>
      <w:tr w:rsidTr="00E9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t>This version first released with ICP Printing and Graphic Arts Training Package Version 4.0.</w:t>
            </w:r>
          </w:p>
        </w:tc>
      </w:tr>
    </w:tbl>
    <w:p w:rsidR="00000000" w:rsidRPr="00E90283" w:rsidP="00E90283">
      <w:pPr>
        <w:pStyle w:val="BodyText"/>
      </w:pPr>
    </w:p>
    <w:p w:rsidR="00000000" w:rsidRPr="00E90283" w:rsidP="00E90283">
      <w:pPr>
        <w:pStyle w:val="AllowPageBreak"/>
      </w:pPr>
    </w:p>
    <w:p w:rsidR="00000000" w:rsidRPr="00E90283" w:rsidP="00E90283">
      <w:pPr>
        <w:pStyle w:val="Heading1"/>
      </w:pPr>
      <w:bookmarkStart w:id="2" w:name="O_1073248"/>
      <w:bookmarkEnd w:id="2"/>
      <w:r w:rsidRPr="00E90283">
        <w:t>Application</w:t>
      </w:r>
    </w:p>
    <w:p w:rsidR="00000000" w:rsidRPr="00E90283" w:rsidP="00C249C6">
      <w:pPr>
        <w:pStyle w:val="BodyText"/>
      </w:pPr>
      <w:r w:rsidRPr="00E90283">
        <w:t>This unit describes the skills and knowledge required to hand-collate or insert product.</w:t>
      </w:r>
    </w:p>
    <w:p w:rsidR="00000000" w:rsidRPr="00E90283" w:rsidP="00C249C6">
      <w:pPr>
        <w:pStyle w:val="BodyText"/>
      </w:pPr>
      <w:r w:rsidRPr="00E90283">
        <w:t>It applies to individuals in the printing and graphic arts industry who set up for and produce hand-collated or inserted product to meet production require</w:t>
      </w:r>
      <w:r w:rsidRPr="00E90283">
        <w:t>ments. They generally work under direct supervision.</w:t>
      </w:r>
    </w:p>
    <w:p w:rsidR="00000000" w:rsidRPr="00E90283" w:rsidP="00C249C6">
      <w:pPr>
        <w:pStyle w:val="BodyText"/>
      </w:pPr>
      <w:r w:rsidRPr="00E90283">
        <w:t>No licensing, legislative or certification requirements apply to this unit at the time of publication.</w:t>
      </w:r>
    </w:p>
    <w:p w:rsidR="00000000" w:rsidRPr="00E90283" w:rsidP="00E90283">
      <w:pPr>
        <w:pStyle w:val="Heading1"/>
      </w:pPr>
      <w:bookmarkStart w:id="3" w:name="O_1073247"/>
      <w:bookmarkEnd w:id="3"/>
      <w:r w:rsidRPr="00E90283">
        <w:t>Unit Sector</w:t>
      </w:r>
    </w:p>
    <w:p w:rsidR="00000000" w:rsidRPr="00E90283" w:rsidP="00C249C6">
      <w:pPr>
        <w:pStyle w:val="BodyText"/>
      </w:pPr>
      <w:r w:rsidRPr="00E90283">
        <w:t>Converting, Binding and Finishing</w:t>
      </w:r>
    </w:p>
    <w:p w:rsidR="00000000" w:rsidRPr="00E90283" w:rsidP="00E90283">
      <w:pPr>
        <w:pStyle w:val="Heading1"/>
      </w:pPr>
      <w:bookmarkStart w:id="4" w:name="O_1073246"/>
      <w:bookmarkEnd w:id="4"/>
      <w:r w:rsidRPr="00E90283">
        <w:t>Elements and Per</w:t>
      </w:r>
      <w:r w:rsidRPr="00E90283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E9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rPr>
                <w:rStyle w:val="SpecialBold"/>
              </w:rPr>
              <w:t>PERFORMANCE CRITERIA</w:t>
            </w:r>
          </w:p>
        </w:tc>
      </w:tr>
      <w:tr w:rsidTr="00E9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t xml:space="preserve">1.1 Read and interpret job specifications from job documentation and production control system </w:t>
            </w:r>
          </w:p>
          <w:p w:rsidR="00000000" w:rsidRPr="00E90283" w:rsidP="00E90283">
            <w:pPr>
              <w:pStyle w:val="BodyText"/>
            </w:pPr>
            <w:r w:rsidRPr="00E90283">
              <w:t xml:space="preserve">1.2 Identify and undertake machine requirements for set-up  </w:t>
            </w:r>
          </w:p>
          <w:p w:rsidR="00000000" w:rsidRPr="00E90283" w:rsidP="00E90283">
            <w:pPr>
              <w:pStyle w:val="BodyText"/>
            </w:pPr>
            <w:r w:rsidRPr="00E90283">
              <w:t xml:space="preserve">1.3 Check availability of all job related components </w:t>
            </w:r>
          </w:p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1.4 Set up required system according to job s</w:t>
            </w:r>
            <w:r w:rsidRPr="00E90283">
              <w:t xml:space="preserve">pecifications </w:t>
            </w:r>
          </w:p>
        </w:tc>
      </w:tr>
      <w:tr w:rsidTr="00E9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2.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t>2.1 Prepare material to be used for sample</w:t>
            </w:r>
          </w:p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 xml:space="preserve">2.2 Operate required system to produce a specified sample according to work health and safety (WHS) requirements, manufacturer specifications and enterprise procedures </w:t>
            </w:r>
          </w:p>
        </w:tc>
      </w:tr>
      <w:tr w:rsidTr="00E9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3. Assess sample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t xml:space="preserve">3.1.Inspect sample and identify requirements for and organise testing according to enterprise procedures </w:t>
            </w:r>
          </w:p>
          <w:p w:rsidR="00000000" w:rsidRPr="00E90283" w:rsidP="00E90283">
            <w:pPr>
              <w:pStyle w:val="BodyText"/>
            </w:pPr>
            <w:r w:rsidRPr="00E90283">
              <w:t xml:space="preserve">3.2 Interpret results to determine adjustment requirements </w:t>
            </w:r>
          </w:p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 xml:space="preserve">3.3 Carry out adjustments according to product specifications </w:t>
            </w:r>
          </w:p>
        </w:tc>
      </w:tr>
      <w:tr w:rsidTr="00E9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4. Monito</w:t>
            </w:r>
            <w:r w:rsidRPr="00E90283">
              <w:t>r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t>4.1 Monitor and adjust hand-collating to confirm product quality meets the approved sample standard</w:t>
            </w:r>
          </w:p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 xml:space="preserve">4.2 Report process adjustments to eliminate problems according to enterprise procedures </w:t>
            </w:r>
          </w:p>
        </w:tc>
      </w:tr>
      <w:tr w:rsidTr="00E9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t>5.1</w:t>
            </w:r>
            <w:r w:rsidRPr="00E90283">
              <w:t xml:space="preserve"> Clean collating area ready for next run </w:t>
            </w:r>
          </w:p>
          <w:p w:rsidR="00000000" w:rsidRPr="00E90283" w:rsidP="00E90283">
            <w:pPr>
              <w:pStyle w:val="BodyText"/>
            </w:pPr>
            <w:r w:rsidRPr="00E90283">
              <w:t xml:space="preserve">5.2 Sort waste according to enterprise procedures </w:t>
            </w:r>
          </w:p>
          <w:p w:rsidR="00000000" w:rsidRPr="00E90283" w:rsidP="00E90283">
            <w:pPr>
              <w:pStyle w:val="BodyText"/>
            </w:pPr>
            <w:r w:rsidRPr="00E90283">
              <w:t xml:space="preserve">5.3 Remove substrate waste from operating area and recycle or dispose of, where required, according to regulatory requirements and enterprise procedures </w:t>
            </w:r>
          </w:p>
          <w:p w:rsidR="00000000" w:rsidRPr="00E90283" w:rsidP="00E90283">
            <w:pPr>
              <w:pStyle w:val="BodyText"/>
            </w:pPr>
            <w:r w:rsidRPr="00E90283">
              <w:t>5.4 Compl</w:t>
            </w:r>
            <w:r w:rsidRPr="00E90283">
              <w:t xml:space="preserve">ete production records and other documentation according to enterprise procedures </w:t>
            </w:r>
          </w:p>
        </w:tc>
      </w:tr>
    </w:tbl>
    <w:p w:rsidR="00000000" w:rsidRPr="00E90283" w:rsidP="00E90283">
      <w:pPr>
        <w:pStyle w:val="BodyText"/>
      </w:pPr>
    </w:p>
    <w:p w:rsidR="00000000" w:rsidRPr="00E90283" w:rsidP="00E90283">
      <w:pPr>
        <w:pStyle w:val="AllowPageBreak"/>
      </w:pPr>
    </w:p>
    <w:p w:rsidR="00000000" w:rsidRPr="00E90283" w:rsidP="00E90283">
      <w:pPr>
        <w:pStyle w:val="Heading1"/>
      </w:pPr>
      <w:bookmarkStart w:id="5" w:name="O_1073245"/>
      <w:bookmarkEnd w:id="5"/>
      <w:r w:rsidRPr="00E90283">
        <w:t>Foundation Skills</w:t>
      </w:r>
    </w:p>
    <w:p w:rsidR="00000000" w:rsidRPr="00C249C6" w:rsidP="00C249C6">
      <w:pPr>
        <w:pStyle w:val="BodyText"/>
        <w:rPr>
          <w:i/>
        </w:rPr>
      </w:pPr>
      <w:r w:rsidRPr="00C249C6">
        <w:rPr>
          <w:rStyle w:val="Emphasis"/>
        </w:rPr>
        <w:t>Th</w:t>
      </w:r>
      <w:r w:rsidRPr="00C249C6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588"/>
      </w:tblGrid>
      <w:tr w:rsidTr="00E902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rPr>
                <w:rStyle w:val="SpecialBold"/>
              </w:rPr>
              <w:t>Skill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rPr>
                <w:rStyle w:val="SpecialBold"/>
              </w:rPr>
              <w:t>Description</w:t>
            </w:r>
          </w:p>
        </w:tc>
      </w:tr>
      <w:tr w:rsidTr="00E902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Writing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ListBullet"/>
              <w:rPr>
                <w:lang w:val="en-NZ"/>
              </w:rPr>
            </w:pPr>
            <w:r w:rsidRPr="00E90283">
              <w:t xml:space="preserve">Records information relating to production and machinery problems and </w:t>
            </w:r>
            <w:r w:rsidRPr="00E90283">
              <w:t>completes production reports and other relevant documentation</w:t>
            </w:r>
          </w:p>
        </w:tc>
      </w:tr>
      <w:tr w:rsidTr="00E902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Oral Communication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ListBullet"/>
              <w:rPr>
                <w:lang w:val="en-NZ"/>
              </w:rPr>
            </w:pPr>
            <w:r w:rsidRPr="00E90283">
              <w:t xml:space="preserve">Speaks clearly using appropriate vocabulary, tone and pace to report faults and discrepancies to supervisors or discuss job requirements with colleagues </w:t>
            </w:r>
          </w:p>
        </w:tc>
      </w:tr>
      <w:tr w:rsidTr="00E902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Self-management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ListBullet"/>
            </w:pPr>
            <w:r w:rsidRPr="00E90283">
              <w:t>R</w:t>
            </w:r>
            <w:r w:rsidRPr="00E90283">
              <w:t>ecognises and follows all procedures for cleaning and maintenance of equipment, incorporating regulatory requirements and enterprise procedures</w:t>
            </w:r>
          </w:p>
          <w:p w:rsidR="00000000" w:rsidP="00E90283">
            <w:pPr>
              <w:pStyle w:val="ListBullet"/>
              <w:rPr>
                <w:lang w:val="en-NZ"/>
              </w:rPr>
            </w:pPr>
            <w:r w:rsidRPr="00E90283">
              <w:t>Identifies roles and responsibilities for task and makes basic decisions on work completion parameters</w:t>
            </w:r>
          </w:p>
        </w:tc>
      </w:tr>
      <w:tr w:rsidTr="00E902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 xml:space="preserve">Teamwork 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ListBullet"/>
            </w:pPr>
            <w:r w:rsidRPr="00E90283">
              <w:t>Cooperates with others as part of familiar routine activities, and contributes to specific activities requiring joint responsibility and accountability</w:t>
            </w:r>
          </w:p>
          <w:p w:rsidR="00000000" w:rsidP="00E90283">
            <w:pPr>
              <w:pStyle w:val="ListBullet"/>
              <w:rPr>
                <w:lang w:val="en-NZ"/>
              </w:rPr>
            </w:pPr>
            <w:r w:rsidRPr="00E90283">
              <w:t xml:space="preserve">Follows accepted practices and protocols for reporting issues </w:t>
            </w:r>
            <w:r w:rsidRPr="00E90283">
              <w:t>to supervisors</w:t>
            </w:r>
          </w:p>
        </w:tc>
      </w:tr>
      <w:tr w:rsidTr="00E902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Planning and or</w:t>
            </w:r>
            <w:r w:rsidRPr="00E90283">
              <w:t xml:space="preserve">ganising 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ListBullet"/>
              <w:rPr>
                <w:lang w:val="en-NZ"/>
              </w:rPr>
            </w:pPr>
            <w:r w:rsidRPr="00E90283">
              <w:t>Takes responsibility for ways of sequencing; and identifies and assembles required resources</w:t>
            </w:r>
          </w:p>
        </w:tc>
      </w:tr>
      <w:tr w:rsidTr="00E902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Problem solving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ListBullet"/>
              <w:rPr>
                <w:lang w:val="en-NZ"/>
              </w:rPr>
            </w:pPr>
            <w:r w:rsidRPr="00E90283">
              <w:t>Identifies and anticipates an increasing range of familiar problems, their symptoms and causes, actively looking for early warning sig</w:t>
            </w:r>
            <w:r w:rsidRPr="00E90283">
              <w:t>ns and implementing contingency plans</w:t>
            </w:r>
          </w:p>
        </w:tc>
      </w:tr>
      <w:tr w:rsidTr="00E902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Technology</w:t>
            </w:r>
          </w:p>
        </w:tc>
        <w:tc>
          <w:tcPr>
            <w:tcW w:w="6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ListBullet"/>
            </w:pPr>
            <w:r w:rsidRPr="00E90283">
              <w:t>Follows routine procedures for using digital technology by reading data from electronic monitoring and control systems</w:t>
            </w:r>
          </w:p>
        </w:tc>
      </w:tr>
    </w:tbl>
    <w:p w:rsidR="00000000" w:rsidRPr="00E90283" w:rsidP="00E90283">
      <w:pPr>
        <w:pStyle w:val="BodyText"/>
      </w:pPr>
    </w:p>
    <w:p w:rsidR="00000000" w:rsidRPr="00E90283" w:rsidP="00E90283">
      <w:pPr>
        <w:pStyle w:val="AllowPageBreak"/>
      </w:pPr>
    </w:p>
    <w:p w:rsidR="00000000" w:rsidRPr="00E90283" w:rsidP="00E90283">
      <w:pPr>
        <w:pStyle w:val="Heading1"/>
      </w:pPr>
      <w:bookmarkStart w:id="6" w:name="O_1073244"/>
      <w:bookmarkEnd w:id="6"/>
      <w:r w:rsidRPr="00E90283">
        <w:t>Unit Mapping Information</w:t>
      </w:r>
    </w:p>
    <w:p w:rsidR="00000000" w:rsidRPr="00E90283" w:rsidP="00C249C6">
      <w:pPr>
        <w:pStyle w:val="BodyText"/>
      </w:pPr>
      <w:r w:rsidRPr="00E90283">
        <w:t xml:space="preserve">Supersedes and is equivalent to </w:t>
      </w:r>
      <w:r w:rsidRPr="00E90283">
        <w:t>ICPCBF245 Set up and produce hand-collated or inserted product.</w:t>
      </w:r>
    </w:p>
    <w:p w:rsidR="00000000" w:rsidRPr="00E90283" w:rsidP="00E90283">
      <w:pPr>
        <w:pStyle w:val="Heading1"/>
      </w:pPr>
      <w:bookmarkStart w:id="7" w:name="O_1073237"/>
      <w:bookmarkEnd w:id="7"/>
      <w:r w:rsidRPr="00E90283">
        <w:t>Links</w:t>
      </w:r>
    </w:p>
    <w:p w:rsidR="00000000" w:rsidRPr="00E90283" w:rsidP="00C249C6">
      <w:pPr>
        <w:pStyle w:val="BodyText"/>
      </w:pPr>
      <w:r w:rsidRPr="00E902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205F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90283" w:rsidP="00C249C6">
      <w:pPr>
        <w:pStyle w:val="BodyText"/>
        <w:sectPr w:rsidSect="00E902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0283" w:rsidP="00E90283">
      <w:pPr>
        <w:pStyle w:val="SuperHeading"/>
      </w:pPr>
      <w:r w:rsidRPr="00E90283">
        <w:t>Assessment Requirements for ICPCBF2450 Set up and produce hand-collated or inserted product</w:t>
      </w:r>
    </w:p>
    <w:p w:rsidR="00000000" w:rsidRPr="00E90283" w:rsidP="00E90283">
      <w:pPr>
        <w:pStyle w:val="Heading1"/>
      </w:pPr>
      <w:bookmarkStart w:id="8" w:name="O_1073239"/>
      <w:bookmarkEnd w:id="8"/>
      <w:r w:rsidRPr="00E902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9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rPr>
                <w:rStyle w:val="SpecialBold"/>
              </w:rPr>
              <w:t>Comments</w:t>
            </w:r>
          </w:p>
        </w:tc>
      </w:tr>
      <w:tr w:rsidTr="00E902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283">
            <w:pPr>
              <w:pStyle w:val="BodyText"/>
              <w:rPr>
                <w:lang w:val="en-NZ"/>
              </w:rPr>
            </w:pPr>
            <w:r w:rsidRPr="00E902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283" w:rsidP="00E90283">
            <w:pPr>
              <w:pStyle w:val="BodyText"/>
            </w:pPr>
            <w:r w:rsidRPr="00E90283">
              <w:t>This version first released with ICP Printing and Graphic Arts Training Package Version 4.0.</w:t>
            </w:r>
          </w:p>
        </w:tc>
      </w:tr>
    </w:tbl>
    <w:p w:rsidR="00000000" w:rsidRPr="00E90283" w:rsidP="00E90283">
      <w:pPr>
        <w:pStyle w:val="BodyText"/>
      </w:pPr>
    </w:p>
    <w:p w:rsidR="00000000" w:rsidRPr="00E90283" w:rsidP="00E90283">
      <w:pPr>
        <w:pStyle w:val="AllowPageBreak"/>
      </w:pPr>
    </w:p>
    <w:p w:rsidR="00000000" w:rsidRPr="00E90283" w:rsidP="00E90283">
      <w:pPr>
        <w:pStyle w:val="Heading1"/>
      </w:pPr>
      <w:bookmarkStart w:id="9" w:name="O_1073242"/>
      <w:bookmarkEnd w:id="9"/>
      <w:r w:rsidRPr="00E90283">
        <w:t>Performance Evidence</w:t>
      </w:r>
    </w:p>
    <w:p w:rsidR="00000000" w:rsidRPr="00E90283" w:rsidP="00C249C6">
      <w:pPr>
        <w:pStyle w:val="BodyText"/>
      </w:pPr>
      <w:r w:rsidRPr="00E90283">
        <w:t>The candidate must demonstrate the ability to complete the tasks outlined in the elements, performance criteria and foundation skills of this unit, including evidence of the ability to:</w:t>
      </w:r>
    </w:p>
    <w:p w:rsidR="00000000" w:rsidRPr="00E90283" w:rsidP="00E90283">
      <w:pPr>
        <w:pStyle w:val="ListBullet"/>
      </w:pPr>
      <w:r w:rsidRPr="00E90283">
        <w:t>set up and collate two different jobs (at least five products includi</w:t>
      </w:r>
      <w:r w:rsidRPr="00E90283">
        <w:t>ng, one sheet job and one section job) by hand according to manufacturer and job specifications and within enterprise procedures and production timeframes.</w:t>
      </w:r>
    </w:p>
    <w:p w:rsidR="00000000" w:rsidRPr="00E90283" w:rsidP="00C249C6">
      <w:pPr>
        <w:pStyle w:val="BodyText"/>
      </w:pPr>
      <w:r w:rsidRPr="00E90283">
        <w:t xml:space="preserve">In the course of the above the candidate must: </w:t>
      </w:r>
    </w:p>
    <w:p w:rsidR="00000000" w:rsidRPr="00E90283" w:rsidP="00E90283">
      <w:pPr>
        <w:pStyle w:val="ListBullet"/>
      </w:pPr>
      <w:r w:rsidRPr="00E90283">
        <w:t>operate production process in association with fell</w:t>
      </w:r>
      <w:r w:rsidRPr="00E90283">
        <w:t>ow workers and according to enterprise procedures and planned daily schedule</w:t>
      </w:r>
    </w:p>
    <w:p w:rsidR="00000000" w:rsidRPr="00E90283" w:rsidP="00E90283">
      <w:pPr>
        <w:pStyle w:val="ListBullet"/>
      </w:pPr>
      <w:r w:rsidRPr="00E90283">
        <w:t>follow work health and safety (WHS) requirements, manufacturer specifications and enterprise procedures</w:t>
      </w:r>
    </w:p>
    <w:p w:rsidR="00000000" w:rsidRPr="00E90283" w:rsidP="00E90283">
      <w:pPr>
        <w:pStyle w:val="ListBullet"/>
      </w:pPr>
      <w:r w:rsidRPr="00E90283">
        <w:t>anticipate production difficulties and take preventive action to prevent oc</w:t>
      </w:r>
      <w:r w:rsidRPr="00E90283">
        <w:t>currence.</w:t>
      </w:r>
    </w:p>
    <w:p w:rsidR="00000000" w:rsidRPr="00E90283" w:rsidP="00E90283">
      <w:pPr>
        <w:pStyle w:val="AllowPageBreak"/>
      </w:pPr>
    </w:p>
    <w:p w:rsidR="00000000" w:rsidRPr="00E90283" w:rsidP="00E90283">
      <w:pPr>
        <w:pStyle w:val="Heading1"/>
      </w:pPr>
      <w:bookmarkStart w:id="10" w:name="O_1073241"/>
      <w:bookmarkEnd w:id="10"/>
      <w:r w:rsidRPr="00E90283">
        <w:t>Knowledge Evidence</w:t>
      </w:r>
    </w:p>
    <w:p w:rsidR="00000000" w:rsidRPr="00E90283" w:rsidP="00C249C6">
      <w:pPr>
        <w:pStyle w:val="BodyText"/>
      </w:pPr>
      <w:r w:rsidRPr="00E90283">
        <w:t>The candidate must be able to demonstrate knowledge to complete the tasks outlined in the elements, performance criteria and foundation skills of this unit, including knowledge of:</w:t>
      </w:r>
    </w:p>
    <w:p w:rsidR="00000000" w:rsidRPr="00E90283" w:rsidP="00E90283">
      <w:pPr>
        <w:pStyle w:val="ListBullet"/>
      </w:pPr>
      <w:r w:rsidRPr="00E90283">
        <w:t>manufacturer specifications, enterprise procedures, and work health and safety (WHS) requirements for setting up the job for ergonomic factors and ease of operation</w:t>
      </w:r>
    </w:p>
    <w:p w:rsidR="00000000" w:rsidRPr="00E90283" w:rsidP="00E90283">
      <w:pPr>
        <w:pStyle w:val="ListBullet"/>
      </w:pPr>
      <w:r w:rsidRPr="00E90283">
        <w:t>the information found on the production control job ticket</w:t>
      </w:r>
    </w:p>
    <w:p w:rsidR="00000000" w:rsidRPr="00E90283" w:rsidP="00E90283">
      <w:pPr>
        <w:pStyle w:val="ListBullet"/>
      </w:pPr>
      <w:r w:rsidRPr="00E90283">
        <w:t>the criteria for evaluating samp</w:t>
      </w:r>
      <w:r w:rsidRPr="00E90283">
        <w:t>les</w:t>
      </w:r>
    </w:p>
    <w:p w:rsidR="00000000" w:rsidRPr="00E90283" w:rsidP="00E90283">
      <w:pPr>
        <w:pStyle w:val="ListBullet"/>
      </w:pPr>
      <w:r w:rsidRPr="00E90283">
        <w:t>quality assurance steps for important features of the production control system</w:t>
      </w:r>
    </w:p>
    <w:p w:rsidR="00000000" w:rsidRPr="00E90283" w:rsidP="00E90283">
      <w:pPr>
        <w:pStyle w:val="ListBullet"/>
      </w:pPr>
      <w:r w:rsidRPr="00E90283">
        <w:t>production records and the information that should be included</w:t>
      </w:r>
    </w:p>
    <w:p w:rsidR="00000000" w:rsidRPr="00E90283" w:rsidP="00E90283">
      <w:pPr>
        <w:pStyle w:val="ListBullet"/>
      </w:pPr>
      <w:r w:rsidRPr="00E90283">
        <w:t>facilities available to assist picking up product by hand</w:t>
      </w:r>
    </w:p>
    <w:p w:rsidR="00000000" w:rsidRPr="00E90283" w:rsidP="00E90283">
      <w:pPr>
        <w:pStyle w:val="ListBullet"/>
      </w:pPr>
      <w:r w:rsidRPr="00E90283">
        <w:t>precautions for handling NCR (No Carbon Required) p</w:t>
      </w:r>
      <w:r w:rsidRPr="00E90283">
        <w:t>aper</w:t>
      </w:r>
    </w:p>
    <w:p w:rsidR="00000000" w:rsidRPr="00E90283" w:rsidP="00E90283">
      <w:pPr>
        <w:pStyle w:val="ListBullet"/>
      </w:pPr>
      <w:r w:rsidRPr="00E90283">
        <w:t>methods to separate finished sets of product</w:t>
      </w:r>
    </w:p>
    <w:p w:rsidR="00000000" w:rsidRPr="00E90283" w:rsidP="00E90283">
      <w:pPr>
        <w:pStyle w:val="ListBullet"/>
      </w:pPr>
      <w:r w:rsidRPr="00E90283">
        <w:t>methods of assistance to open sections to be inserted</w:t>
      </w:r>
    </w:p>
    <w:p w:rsidR="00000000" w:rsidRPr="00E90283" w:rsidP="00E90283">
      <w:pPr>
        <w:pStyle w:val="ListBullet"/>
      </w:pPr>
      <w:r w:rsidRPr="00E90283">
        <w:t>the relationship between printed images and the correct sequence of sections</w:t>
      </w:r>
    </w:p>
    <w:p w:rsidR="00000000" w:rsidRPr="00E90283" w:rsidP="00E90283">
      <w:pPr>
        <w:pStyle w:val="ListBullet"/>
      </w:pPr>
      <w:r w:rsidRPr="00E90283">
        <w:t>areas of the finished product to be inspected</w:t>
      </w:r>
    </w:p>
    <w:p w:rsidR="00000000" w:rsidRPr="00E90283" w:rsidP="00E90283">
      <w:pPr>
        <w:pStyle w:val="ListBullet"/>
      </w:pPr>
      <w:r w:rsidRPr="00E90283">
        <w:t>steps to take if the test sam</w:t>
      </w:r>
      <w:r w:rsidRPr="00E90283">
        <w:t>ple is incorrect</w:t>
      </w:r>
    </w:p>
    <w:p w:rsidR="00000000" w:rsidRPr="00E90283" w:rsidP="00E90283">
      <w:pPr>
        <w:pStyle w:val="ListBullet"/>
      </w:pPr>
      <w:r w:rsidRPr="00E90283">
        <w:t>the procedure for processing remaining sheets (overs) upon job completion</w:t>
      </w:r>
    </w:p>
    <w:p w:rsidR="00000000" w:rsidRPr="00E90283" w:rsidP="00E90283">
      <w:pPr>
        <w:pStyle w:val="ListBullet"/>
      </w:pPr>
      <w:r w:rsidRPr="00E90283">
        <w:t>regulations and enterprise procedures for waste management</w:t>
      </w:r>
    </w:p>
    <w:p w:rsidR="00000000" w:rsidRPr="00E90283" w:rsidP="00E90283">
      <w:pPr>
        <w:pStyle w:val="ListBullet"/>
      </w:pPr>
      <w:r w:rsidRPr="00E90283">
        <w:t>manufacturer manuals, enterprise procedures and work health and safety documentation, including their loca</w:t>
      </w:r>
      <w:r w:rsidRPr="00E90283">
        <w:t>tion and purpose.</w:t>
      </w:r>
    </w:p>
    <w:p w:rsidR="00000000" w:rsidRPr="00E90283" w:rsidP="00E90283">
      <w:pPr>
        <w:pStyle w:val="AllowPageBreak"/>
      </w:pPr>
    </w:p>
    <w:p w:rsidR="00000000" w:rsidRPr="00E90283" w:rsidP="00E90283">
      <w:pPr>
        <w:pStyle w:val="Heading1"/>
      </w:pPr>
      <w:bookmarkStart w:id="11" w:name="O_1073240"/>
      <w:bookmarkEnd w:id="11"/>
      <w:r w:rsidRPr="00E90283">
        <w:t>Assessment Conditions</w:t>
      </w:r>
    </w:p>
    <w:p w:rsidR="00000000" w:rsidRPr="00E90283" w:rsidP="00C249C6">
      <w:pPr>
        <w:pStyle w:val="BodyText"/>
      </w:pPr>
      <w:r w:rsidRPr="00E90283">
        <w:t xml:space="preserve">Skills in this unit must be demonstrated in a workplace or simulated environment where the conditions are typical of those in a working environment in this industry. </w:t>
      </w:r>
    </w:p>
    <w:p w:rsidR="00000000" w:rsidRPr="00E90283" w:rsidP="00C249C6">
      <w:pPr>
        <w:pStyle w:val="BodyText"/>
      </w:pPr>
      <w:r w:rsidRPr="00E90283">
        <w:t>This includes access to:</w:t>
      </w:r>
    </w:p>
    <w:p w:rsidR="00000000" w:rsidRPr="00E90283" w:rsidP="00E90283">
      <w:pPr>
        <w:pStyle w:val="ListBullet"/>
      </w:pPr>
      <w:r w:rsidRPr="00E90283">
        <w:t>special purpose tools, equipment and materials.</w:t>
      </w:r>
    </w:p>
    <w:p w:rsidR="00000000" w:rsidRPr="00E90283" w:rsidP="00C249C6">
      <w:pPr>
        <w:pStyle w:val="BodyText"/>
      </w:pPr>
      <w:r w:rsidRPr="00E90283">
        <w:t>Assessors of this unit must satisfy the requirements for assessors in applicable vocational education and training legislation, frameworks and/or standards.</w:t>
      </w:r>
    </w:p>
    <w:p w:rsidR="00000000" w:rsidRPr="00E90283" w:rsidP="00E90283">
      <w:pPr>
        <w:pStyle w:val="Heading1"/>
      </w:pPr>
      <w:bookmarkStart w:id="12" w:name="O_1073238"/>
      <w:bookmarkEnd w:id="12"/>
      <w:r w:rsidRPr="00E90283">
        <w:t>Links</w:t>
      </w:r>
    </w:p>
    <w:p w:rsidR="00000000" w:rsidRPr="00E90283" w:rsidP="00C249C6">
      <w:pPr>
        <w:pStyle w:val="BodyText"/>
      </w:pPr>
      <w:r w:rsidRPr="00E90283">
        <w:t>Companion Volume Implement</w:t>
      </w:r>
      <w:r w:rsidRPr="00E90283">
        <w:t xml:space="preserve">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205F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90283" w:rsidP="00E90283"/>
    <w:sectPr w:rsidSect="00E902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83" w:rsidRPr="00C249C6" w:rsidP="00C24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C6" w:rsidP="00E90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9C6" w:rsidP="00E90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249C6" w:rsidP="00E902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83" w:rsidP="00E90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49C6">
      <w:t>Approved</w:t>
    </w:r>
    <w:r w:rsidR="00C249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49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49C6">
      <w:rPr>
        <w:noProof/>
      </w:rPr>
      <w:t>4</w:t>
    </w:r>
    <w:r>
      <w:rPr>
        <w:noProof/>
      </w:rPr>
      <w:fldChar w:fldCharType="end"/>
    </w:r>
  </w:p>
  <w:p w:rsidR="00E90283" w:rsidP="00E90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49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49C6">
      <w:t>Manufacturing Industry Skills Alliance</w:t>
    </w:r>
    <w:r w:rsidR="00C249C6">
      <w:fldChar w:fldCharType="end"/>
    </w:r>
  </w:p>
  <w:p w:rsidR="00E90283" w:rsidP="00E90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283" w:rsidRPr="00C249C6" w:rsidP="00C249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9C6" w:rsidRPr="002D2AF8" w:rsidP="00E90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ICPCBF2450 Set up and produce hand-collated or inserted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49C6" w:rsidP="00E902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283" w:rsidRPr="002D2AF8" w:rsidP="00E90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49C6">
      <w:t>ICPCBF2450 Set up and produce hand-collated or inserted product</w:t>
    </w:r>
    <w:r w:rsidR="00C249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49C6">
      <w:rPr>
        <w:noProof/>
      </w:rPr>
      <w:t>2 March 2025</w:t>
    </w:r>
    <w:r>
      <w:fldChar w:fldCharType="end"/>
    </w:r>
  </w:p>
  <w:p w:rsidR="00E90283" w:rsidP="00E90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789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C01F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283"/>
  </w:style>
  <w:style w:type="character" w:customStyle="1" w:styleId="Heading1Char">
    <w:name w:val="Heading 1 Char"/>
    <w:basedOn w:val="DefaultParagraphFont"/>
    <w:link w:val="Heading1"/>
    <w:rsid w:val="00E90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2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283"/>
    <w:rPr>
      <w:b/>
      <w:spacing w:val="0"/>
    </w:rPr>
  </w:style>
  <w:style w:type="character" w:styleId="Emphasis">
    <w:name w:val="Emphasis"/>
    <w:basedOn w:val="DefaultParagraphFont"/>
    <w:qFormat/>
    <w:rsid w:val="00E90283"/>
    <w:rPr>
      <w:i/>
    </w:rPr>
  </w:style>
  <w:style w:type="paragraph" w:customStyle="1" w:styleId="SuperHeading">
    <w:name w:val="SuperHeading"/>
    <w:basedOn w:val="Normal"/>
    <w:rsid w:val="00E90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2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2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283"/>
  </w:style>
  <w:style w:type="paragraph" w:styleId="TableofFigures">
    <w:name w:val="table of figures"/>
    <w:basedOn w:val="Normal"/>
    <w:next w:val="Normal"/>
    <w:semiHidden/>
    <w:rsid w:val="00E90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2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0283"/>
    <w:rPr>
      <w:rFonts w:ascii="Wingdings" w:hAnsi="Wingdings"/>
    </w:rPr>
  </w:style>
  <w:style w:type="paragraph" w:customStyle="1" w:styleId="TableHeading">
    <w:name w:val="Table Heading"/>
    <w:basedOn w:val="HeadingBase"/>
    <w:rsid w:val="00E90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283"/>
    <w:rPr>
      <w:color w:val="0033CC"/>
      <w:u w:val="none"/>
    </w:rPr>
  </w:style>
  <w:style w:type="paragraph" w:customStyle="1" w:styleId="BodyTextRight">
    <w:name w:val="Body Text Right"/>
    <w:basedOn w:val="BodyText"/>
    <w:rsid w:val="00E90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2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283"/>
    <w:rPr>
      <w:sz w:val="32"/>
    </w:rPr>
  </w:style>
  <w:style w:type="paragraph" w:customStyle="1" w:styleId="HeadingProcedure">
    <w:name w:val="Heading Procedure"/>
    <w:basedOn w:val="HeadingBase"/>
    <w:next w:val="Normal"/>
    <w:rsid w:val="00E90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283"/>
    <w:pPr>
      <w:spacing w:before="60" w:after="60"/>
    </w:pPr>
  </w:style>
  <w:style w:type="paragraph" w:styleId="ListContinue">
    <w:name w:val="List Continue"/>
    <w:basedOn w:val="List"/>
    <w:rsid w:val="00E90283"/>
    <w:pPr>
      <w:ind w:firstLine="0"/>
    </w:pPr>
  </w:style>
  <w:style w:type="paragraph" w:customStyle="1" w:styleId="ListNote">
    <w:name w:val="List Note"/>
    <w:basedOn w:val="List"/>
    <w:rsid w:val="00E90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283"/>
    <w:rPr>
      <w:rFonts w:ascii="Courier New" w:hAnsi="Courier New"/>
    </w:rPr>
  </w:style>
  <w:style w:type="paragraph" w:customStyle="1" w:styleId="NoteBullet">
    <w:name w:val="Note Bullet"/>
    <w:basedOn w:val="Note"/>
    <w:rsid w:val="00E90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2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0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283"/>
    <w:rPr>
      <w:b/>
      <w:smallCaps/>
    </w:rPr>
  </w:style>
  <w:style w:type="paragraph" w:customStyle="1" w:styleId="TableListNumber">
    <w:name w:val="Table List Number"/>
    <w:basedOn w:val="ListNumber"/>
    <w:rsid w:val="00E90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283"/>
    <w:pPr>
      <w:numPr>
        <w:numId w:val="8"/>
      </w:numPr>
    </w:pPr>
  </w:style>
  <w:style w:type="paragraph" w:customStyle="1" w:styleId="ListAlpha2">
    <w:name w:val="List Alpha 2"/>
    <w:basedOn w:val="List2"/>
    <w:rsid w:val="00E90283"/>
    <w:pPr>
      <w:numPr>
        <w:numId w:val="7"/>
      </w:numPr>
    </w:pPr>
  </w:style>
  <w:style w:type="paragraph" w:styleId="List2">
    <w:name w:val="List 2"/>
    <w:basedOn w:val="BodyText"/>
    <w:rsid w:val="00E90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2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2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0283"/>
    <w:pPr>
      <w:numPr>
        <w:numId w:val="3"/>
      </w:numPr>
    </w:pPr>
  </w:style>
  <w:style w:type="paragraph" w:styleId="ListContinue2">
    <w:name w:val="List Continue 2"/>
    <w:basedOn w:val="List2"/>
    <w:rsid w:val="00E90283"/>
    <w:pPr>
      <w:ind w:firstLine="0"/>
    </w:pPr>
  </w:style>
  <w:style w:type="paragraph" w:styleId="ListContinue3">
    <w:name w:val="List Continue 3"/>
    <w:basedOn w:val="List3"/>
    <w:rsid w:val="00E90283"/>
    <w:pPr>
      <w:ind w:left="1021" w:firstLine="0"/>
    </w:pPr>
  </w:style>
  <w:style w:type="paragraph" w:styleId="ListContinue4">
    <w:name w:val="List Continue 4"/>
    <w:basedOn w:val="List4"/>
    <w:rsid w:val="00E90283"/>
    <w:pPr>
      <w:ind w:firstLine="0"/>
    </w:pPr>
  </w:style>
  <w:style w:type="paragraph" w:styleId="ListContinue5">
    <w:name w:val="List Continue 5"/>
    <w:basedOn w:val="List5"/>
    <w:rsid w:val="00E90283"/>
    <w:pPr>
      <w:ind w:firstLine="0"/>
    </w:pPr>
  </w:style>
  <w:style w:type="paragraph" w:styleId="ListNumber3">
    <w:name w:val="List Number 3"/>
    <w:basedOn w:val="List3"/>
    <w:rsid w:val="00E90283"/>
    <w:pPr>
      <w:numPr>
        <w:numId w:val="4"/>
      </w:numPr>
    </w:pPr>
  </w:style>
  <w:style w:type="paragraph" w:styleId="ListNumber4">
    <w:name w:val="List Number 4"/>
    <w:basedOn w:val="List4"/>
    <w:rsid w:val="00E90283"/>
    <w:pPr>
      <w:numPr>
        <w:numId w:val="5"/>
      </w:numPr>
    </w:pPr>
  </w:style>
  <w:style w:type="paragraph" w:styleId="ListNumber5">
    <w:name w:val="List Number 5"/>
    <w:basedOn w:val="List5"/>
    <w:rsid w:val="00E90283"/>
    <w:pPr>
      <w:numPr>
        <w:numId w:val="6"/>
      </w:numPr>
    </w:pPr>
  </w:style>
  <w:style w:type="paragraph" w:styleId="BlockText">
    <w:name w:val="Block Text"/>
    <w:basedOn w:val="Normal"/>
    <w:rsid w:val="00E90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283"/>
    <w:rPr>
      <w:sz w:val="16"/>
      <w:vertAlign w:val="superscript"/>
    </w:rPr>
  </w:style>
  <w:style w:type="character" w:customStyle="1" w:styleId="Symbols">
    <w:name w:val="Symbols"/>
    <w:basedOn w:val="DefaultParagraphFont"/>
    <w:rsid w:val="00E90283"/>
    <w:rPr>
      <w:rFonts w:ascii="Symbol" w:hAnsi="Symbol"/>
    </w:rPr>
  </w:style>
  <w:style w:type="character" w:customStyle="1" w:styleId="MenuOptions">
    <w:name w:val="Menu Options"/>
    <w:basedOn w:val="DefaultParagraphFont"/>
    <w:rsid w:val="00E90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283"/>
    <w:rPr>
      <w:b/>
    </w:rPr>
  </w:style>
  <w:style w:type="character" w:customStyle="1" w:styleId="Underlined">
    <w:name w:val="Underlined"/>
    <w:basedOn w:val="DefaultParagraphFont"/>
    <w:rsid w:val="00E90283"/>
    <w:rPr>
      <w:u w:val="single"/>
    </w:rPr>
  </w:style>
  <w:style w:type="paragraph" w:customStyle="1" w:styleId="TableBodyTextRight">
    <w:name w:val="Table Body Text Right"/>
    <w:basedOn w:val="TableBodyText"/>
    <w:rsid w:val="00E90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283"/>
    <w:rPr>
      <w:sz w:val="18"/>
    </w:rPr>
  </w:style>
  <w:style w:type="paragraph" w:customStyle="1" w:styleId="BodySmallRight">
    <w:name w:val="Body Small Right"/>
    <w:basedOn w:val="BodyTextRight"/>
    <w:rsid w:val="00E90283"/>
    <w:rPr>
      <w:sz w:val="18"/>
      <w:szCs w:val="18"/>
    </w:rPr>
  </w:style>
  <w:style w:type="paragraph" w:customStyle="1" w:styleId="MarginEdition">
    <w:name w:val="Margin Edition"/>
    <w:basedOn w:val="MarginNote"/>
    <w:rsid w:val="00E90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283"/>
    <w:rPr>
      <w:sz w:val="2"/>
      <w:szCs w:val="2"/>
    </w:rPr>
  </w:style>
  <w:style w:type="character" w:customStyle="1" w:styleId="Small">
    <w:name w:val="Small"/>
    <w:basedOn w:val="DefaultParagraphFont"/>
    <w:rsid w:val="00E90283"/>
    <w:rPr>
      <w:sz w:val="16"/>
    </w:rPr>
  </w:style>
  <w:style w:type="paragraph" w:customStyle="1" w:styleId="WideTable">
    <w:name w:val="Wide Table"/>
    <w:basedOn w:val="Normal"/>
    <w:rsid w:val="00E90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283"/>
  </w:style>
  <w:style w:type="paragraph" w:styleId="Quote">
    <w:name w:val="Quote"/>
    <w:basedOn w:val="Heading1"/>
    <w:link w:val="QuoteChar"/>
    <w:qFormat/>
    <w:rsid w:val="00E90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283"/>
    <w:pPr>
      <w:pageBreakBefore/>
    </w:pPr>
  </w:style>
  <w:style w:type="paragraph" w:customStyle="1" w:styleId="Border">
    <w:name w:val="Border"/>
    <w:basedOn w:val="Normal"/>
    <w:qFormat/>
    <w:rsid w:val="00E90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283"/>
    <w:rPr>
      <w:u w:val="single"/>
    </w:rPr>
  </w:style>
  <w:style w:type="character" w:customStyle="1" w:styleId="BoldandItalics">
    <w:name w:val="Bold and Italics"/>
    <w:qFormat/>
    <w:rsid w:val="00E90283"/>
    <w:rPr>
      <w:b/>
      <w:i/>
      <w:u w:val="none"/>
    </w:rPr>
  </w:style>
  <w:style w:type="paragraph" w:styleId="BalloonText">
    <w:name w:val="Balloon Text"/>
    <w:basedOn w:val="Normal"/>
    <w:link w:val="BalloonTextChar"/>
    <w:rsid w:val="00E90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283"/>
    <w:pPr>
      <w:spacing w:before="0" w:after="0"/>
    </w:pPr>
  </w:style>
  <w:style w:type="paragraph" w:customStyle="1" w:styleId="BodyTextBold">
    <w:name w:val="Body Text Bold"/>
    <w:basedOn w:val="BodyText"/>
    <w:qFormat/>
    <w:rsid w:val="00E90283"/>
    <w:rPr>
      <w:b/>
    </w:rPr>
  </w:style>
  <w:style w:type="character" w:styleId="Hyperlink">
    <w:name w:val="Hyperlink"/>
    <w:basedOn w:val="DefaultParagraphFont"/>
    <w:uiPriority w:val="99"/>
    <w:unhideWhenUsed/>
    <w:rsid w:val="00C249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6212</Characters>
  <Application>Microsoft Office Word</Application>
  <DocSecurity>0</DocSecurity>
  <Lines>177</Lines>
  <Paragraphs>119</Paragraphs>
  <ScaleCrop>false</ScaleCrop>
  <Company>Author-it Software Corporation Ltd.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ICPCBF2450 Set up and produce hand-collated or inserted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2025-03-01T13:13:00Z</dcterms:created>
  <dcterms:modified xsi:type="dcterms:W3CDTF">2025-03-01T13:13:00Z</dcterms:modified>
</cp:coreProperties>
</file>