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82D" w:rsidP="00FB6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ICPCBF243 Set up machine for basic collating or inserting (sheet/section)</w:t>
      </w:r>
      <w:r>
        <w:fldChar w:fldCharType="end"/>
      </w:r>
    </w:p>
    <w:p w:rsidR="00FB682D" w:rsidP="00FB682D">
      <w:pPr>
        <w:pStyle w:val="Version"/>
        <w:sectPr w:rsidSect="00704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049" w:rsidP="00704049">
      <w:pPr>
        <w:pStyle w:val="SuperHeading"/>
      </w:pPr>
      <w:r w:rsidRPr="00704049">
        <w:t>Assessment Requirements for ICPCBF243 Set up machine for basic collating or inserting (sheet/section)</w:t>
      </w:r>
    </w:p>
    <w:p w:rsidR="00000000" w:rsidRPr="00704049" w:rsidP="00704049">
      <w:pPr>
        <w:pStyle w:val="Heading1"/>
      </w:pPr>
      <w:bookmarkStart w:id="1" w:name="O_683696"/>
      <w:bookmarkEnd w:id="1"/>
      <w:r w:rsidRPr="00704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049" w:rsidP="00704049">
            <w:pPr>
              <w:pStyle w:val="BodyText"/>
            </w:pPr>
            <w:r w:rsidRPr="007040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049">
            <w:pPr>
              <w:pStyle w:val="BodyText"/>
              <w:rPr>
                <w:lang w:val="en-NZ"/>
              </w:rPr>
            </w:pPr>
            <w:r w:rsidRPr="00704049">
              <w:rPr>
                <w:rStyle w:val="SpecialBold"/>
              </w:rPr>
              <w:t>Comments</w:t>
            </w:r>
          </w:p>
        </w:tc>
      </w:tr>
      <w:tr w:rsidTr="0070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049">
            <w:pPr>
              <w:pStyle w:val="BodyText"/>
              <w:rPr>
                <w:lang w:val="en-NZ"/>
              </w:rPr>
            </w:pPr>
            <w:r w:rsidRPr="007040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049" w:rsidP="00704049">
            <w:pPr>
              <w:pStyle w:val="BodyText"/>
            </w:pPr>
            <w:r w:rsidRPr="00704049">
              <w:t>This version first released with ICP P</w:t>
            </w:r>
            <w:r w:rsidRPr="00704049">
              <w:t>rinting and Graphic Arts Training Package Version 1.0.</w:t>
            </w:r>
          </w:p>
        </w:tc>
      </w:tr>
    </w:tbl>
    <w:p w:rsidR="00000000" w:rsidRPr="00704049" w:rsidP="00704049">
      <w:pPr>
        <w:pStyle w:val="BodyText"/>
      </w:pPr>
    </w:p>
    <w:p w:rsidR="00000000" w:rsidRPr="00704049" w:rsidP="00704049">
      <w:pPr>
        <w:pStyle w:val="AllowPageBreak"/>
      </w:pPr>
    </w:p>
    <w:p w:rsidR="00000000" w:rsidRPr="00704049" w:rsidP="00704049">
      <w:pPr>
        <w:pStyle w:val="Heading1"/>
      </w:pPr>
      <w:bookmarkStart w:id="2" w:name="O_683697"/>
      <w:bookmarkEnd w:id="2"/>
      <w:r w:rsidRPr="00704049">
        <w:t>Performance Evidence</w:t>
      </w:r>
    </w:p>
    <w:p w:rsidR="00000000" w:rsidRPr="00704049" w:rsidP="00FB682D">
      <w:pPr>
        <w:pStyle w:val="BodyText"/>
      </w:pPr>
      <w:r w:rsidRPr="00704049">
        <w:t>Evidence of the ability to:</w:t>
      </w:r>
    </w:p>
    <w:p w:rsidR="00000000" w:rsidRPr="00704049" w:rsidP="00704049">
      <w:pPr>
        <w:pStyle w:val="ListBullet"/>
      </w:pPr>
      <w:r w:rsidRPr="00704049">
        <w:t xml:space="preserve">correctly set up machines for basic collating or inserting according to job specifications, and within the production timeframe for </w:t>
      </w:r>
      <w:r w:rsidRPr="00704049">
        <w:t>TWO different jobs (if possible one sheet and one section) involving a minimum of FOUR products, according to listed performance criteria</w:t>
      </w:r>
    </w:p>
    <w:p w:rsidR="00000000" w:rsidRPr="00704049" w:rsidP="00704049">
      <w:pPr>
        <w:pStyle w:val="ListBullet"/>
      </w:pPr>
      <w:r w:rsidRPr="00704049">
        <w:t>operate all safety devices on the machine.</w:t>
      </w:r>
    </w:p>
    <w:p w:rsidR="00000000" w:rsidRPr="00704049" w:rsidP="00704049">
      <w:pPr>
        <w:pStyle w:val="BodyText"/>
      </w:pPr>
    </w:p>
    <w:p w:rsidR="00000000" w:rsidRPr="00704049" w:rsidP="00FB682D">
      <w:pPr>
        <w:pStyle w:val="BodyText"/>
      </w:pPr>
      <w:r w:rsidRPr="00704049">
        <w:t xml:space="preserve">Note: If a specific volume or frequency is not stated, then evidence must </w:t>
      </w:r>
      <w:r w:rsidRPr="00704049">
        <w:t>be provided at least once.</w:t>
      </w:r>
    </w:p>
    <w:p w:rsidR="00000000" w:rsidRPr="00704049" w:rsidP="00704049">
      <w:pPr>
        <w:pStyle w:val="Heading1"/>
      </w:pPr>
      <w:bookmarkStart w:id="3" w:name="O_683698"/>
      <w:bookmarkEnd w:id="3"/>
      <w:r w:rsidRPr="00704049">
        <w:t>Knowledge Evidence</w:t>
      </w:r>
    </w:p>
    <w:p w:rsidR="00000000" w:rsidRPr="00704049" w:rsidP="00FB682D">
      <w:pPr>
        <w:pStyle w:val="BodyText"/>
      </w:pPr>
      <w:r w:rsidRPr="00704049">
        <w:t>To complete the unit requirements safely and effectively, the individual must:</w:t>
      </w:r>
    </w:p>
    <w:p w:rsidR="00000000" w:rsidRPr="00704049" w:rsidP="00704049">
      <w:pPr>
        <w:pStyle w:val="ListBullet"/>
      </w:pPr>
      <w:r w:rsidRPr="00704049">
        <w:t xml:space="preserve">set up a double/misfeed sheet calliper system that ensures smooth transportation and </w:t>
      </w:r>
      <w:r w:rsidRPr="00704049">
        <w:t>delivery of sheets or sections through the machine</w:t>
      </w:r>
    </w:p>
    <w:p w:rsidR="00000000" w:rsidRPr="00704049" w:rsidP="00704049">
      <w:pPr>
        <w:pStyle w:val="ListBullet"/>
      </w:pPr>
      <w:r w:rsidRPr="00704049">
        <w:t>identify largest and smallest sheet or section size that can be run through this machine</w:t>
      </w:r>
    </w:p>
    <w:p w:rsidR="00000000" w:rsidRPr="00704049" w:rsidP="00704049">
      <w:pPr>
        <w:pStyle w:val="ListBullet"/>
      </w:pPr>
      <w:r w:rsidRPr="00704049">
        <w:t>identify areas of the machine that can be adjusted to allow for 42gsm stock</w:t>
      </w:r>
    </w:p>
    <w:p w:rsidR="00000000" w:rsidRPr="00704049" w:rsidP="00704049">
      <w:pPr>
        <w:pStyle w:val="ListBullet"/>
      </w:pPr>
      <w:r w:rsidRPr="00704049">
        <w:t>confirm the speed the machine can operat</w:t>
      </w:r>
      <w:r w:rsidRPr="00704049">
        <w:t>e at</w:t>
      </w:r>
    </w:p>
    <w:p w:rsidR="00000000" w:rsidRPr="00704049" w:rsidP="00704049">
      <w:pPr>
        <w:pStyle w:val="ListBullet"/>
      </w:pPr>
      <w:r w:rsidRPr="00704049">
        <w:t>identify indicators the machine needs lubrication</w:t>
      </w:r>
    </w:p>
    <w:p w:rsidR="00000000" w:rsidRPr="00704049" w:rsidP="00704049">
      <w:pPr>
        <w:pStyle w:val="ListBullet"/>
      </w:pPr>
      <w:r w:rsidRPr="00704049">
        <w:t>determine an acceptable collating result</w:t>
      </w:r>
    </w:p>
    <w:p w:rsidR="00000000" w:rsidRPr="00704049" w:rsidP="00704049">
      <w:pPr>
        <w:pStyle w:val="ListBullet"/>
      </w:pPr>
      <w:r w:rsidRPr="00704049">
        <w:t>determine adjustments to the machine to alleviate ‘bruising’ of NCR paper</w:t>
      </w:r>
    </w:p>
    <w:p w:rsidR="00000000" w:rsidRPr="00704049" w:rsidP="00704049">
      <w:pPr>
        <w:pStyle w:val="ListBullet"/>
      </w:pPr>
      <w:r w:rsidRPr="00704049">
        <w:t xml:space="preserve">identify circumstances in which the machine needs adjustment, and the cause of sheets </w:t>
      </w:r>
      <w:r w:rsidRPr="00704049">
        <w:t>creasing in the machine delivery</w:t>
      </w:r>
    </w:p>
    <w:p w:rsidR="00000000" w:rsidRPr="00704049" w:rsidP="00704049">
      <w:pPr>
        <w:pStyle w:val="ListBullet"/>
      </w:pPr>
      <w:r w:rsidRPr="00704049">
        <w:t>consider important information concerning collating included in the job documentation or production control system</w:t>
      </w:r>
    </w:p>
    <w:p w:rsidR="00000000" w:rsidRPr="00704049" w:rsidP="00704049">
      <w:pPr>
        <w:pStyle w:val="ListBullet"/>
      </w:pPr>
      <w:r w:rsidRPr="00704049">
        <w:t>work health and safety factors for:</w:t>
      </w:r>
    </w:p>
    <w:p w:rsidR="00000000" w:rsidRPr="00704049" w:rsidP="00704049">
      <w:pPr>
        <w:pStyle w:val="ListBullet2"/>
      </w:pPr>
      <w:r w:rsidRPr="00704049">
        <w:t xml:space="preserve">operating and adjusting a double/misfeed sheet calliper system </w:t>
      </w:r>
    </w:p>
    <w:p w:rsidR="00000000" w:rsidRPr="00704049" w:rsidP="00704049">
      <w:pPr>
        <w:pStyle w:val="ListBullet2"/>
      </w:pPr>
      <w:r w:rsidRPr="00704049">
        <w:t>setting up sheet/section transportation and delivery systems</w:t>
      </w:r>
    </w:p>
    <w:p w:rsidR="00000000" w:rsidRPr="00704049" w:rsidP="00704049">
      <w:pPr>
        <w:pStyle w:val="ListBullet"/>
      </w:pPr>
      <w:r w:rsidRPr="00704049">
        <w:t>identify factors to consider when setting up the feeder</w:t>
      </w:r>
    </w:p>
    <w:p w:rsidR="00000000" w:rsidRPr="00704049" w:rsidP="00704049">
      <w:pPr>
        <w:pStyle w:val="ListBullet"/>
      </w:pPr>
      <w:r w:rsidRPr="00704049">
        <w:t>name different types of sheet/section delivery systems</w:t>
      </w:r>
    </w:p>
    <w:p w:rsidR="00000000" w:rsidRPr="00704049" w:rsidP="00704049">
      <w:pPr>
        <w:pStyle w:val="ListBullet"/>
      </w:pPr>
      <w:r w:rsidRPr="00704049">
        <w:t>identify machine manuals, safety and other documentation relevant to this task, whe</w:t>
      </w:r>
      <w:r w:rsidRPr="00704049">
        <w:t>re they are kept, and the information included in them.</w:t>
      </w:r>
    </w:p>
    <w:p w:rsidR="00000000" w:rsidRPr="00704049" w:rsidP="00704049">
      <w:pPr>
        <w:pStyle w:val="AllowPageBreak"/>
      </w:pPr>
    </w:p>
    <w:p w:rsidR="00000000" w:rsidRPr="00704049" w:rsidP="00704049">
      <w:pPr>
        <w:pStyle w:val="Heading1"/>
      </w:pPr>
      <w:bookmarkStart w:id="4" w:name="O_683699"/>
      <w:bookmarkEnd w:id="4"/>
      <w:r w:rsidRPr="00704049">
        <w:t>Assessment Conditions</w:t>
      </w:r>
    </w:p>
    <w:p w:rsidR="00000000" w:rsidRPr="00704049" w:rsidP="00FB682D">
      <w:pPr>
        <w:pStyle w:val="BodyText"/>
      </w:pPr>
      <w:r w:rsidRPr="00704049">
        <w:t>Gather evidence to demonstrate consistent performance in conditions that are safe and replicate the workplace. Noise levels, production flow, interruptions and t</w:t>
      </w:r>
      <w:r w:rsidRPr="00704049">
        <w:t>ime variances must be typical of those experienced in the converting, binding and finishing field of work and include access to:</w:t>
      </w:r>
    </w:p>
    <w:p w:rsidR="00000000" w:rsidRPr="00704049" w:rsidP="00704049">
      <w:pPr>
        <w:pStyle w:val="ListBullet"/>
      </w:pPr>
      <w:r w:rsidRPr="00704049">
        <w:t>work request documents</w:t>
      </w:r>
    </w:p>
    <w:p w:rsidR="00000000" w:rsidRPr="00704049" w:rsidP="00704049">
      <w:pPr>
        <w:pStyle w:val="ListBullet"/>
      </w:pPr>
      <w:r w:rsidRPr="00704049">
        <w:t>double/misfeed sheet calliper system</w:t>
      </w:r>
    </w:p>
    <w:p w:rsidR="00000000" w:rsidRPr="00704049" w:rsidP="00704049">
      <w:pPr>
        <w:pStyle w:val="ListBullet"/>
      </w:pPr>
      <w:r w:rsidRPr="00704049">
        <w:t xml:space="preserve">special purpose tools, equipment and materials. </w:t>
      </w:r>
    </w:p>
    <w:p w:rsidR="00000000" w:rsidRPr="00704049" w:rsidP="00704049">
      <w:pPr>
        <w:pStyle w:val="BodyText"/>
      </w:pPr>
    </w:p>
    <w:p w:rsidR="00000000" w:rsidRPr="00704049" w:rsidP="00FB682D">
      <w:pPr>
        <w:pStyle w:val="BodyText"/>
      </w:pPr>
      <w:r w:rsidRPr="00704049">
        <w:t xml:space="preserve">Assessors must </w:t>
      </w:r>
      <w:r w:rsidRPr="00704049">
        <w:t>satisfy NVR/AQTF assessor requirements.</w:t>
      </w:r>
    </w:p>
    <w:p w:rsidR="00000000" w:rsidRPr="00704049" w:rsidP="00704049">
      <w:pPr>
        <w:pStyle w:val="Heading1"/>
      </w:pPr>
      <w:bookmarkStart w:id="5" w:name="O_683702"/>
      <w:bookmarkEnd w:id="5"/>
      <w:r w:rsidRPr="00704049">
        <w:t>Links</w:t>
      </w:r>
    </w:p>
    <w:p w:rsidR="00000000" w:rsidRPr="00704049" w:rsidP="00FB682D">
      <w:pPr>
        <w:pStyle w:val="BodyText"/>
      </w:pPr>
      <w:r w:rsidRPr="0070404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E13B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04049" w:rsidP="00704049"/>
    <w:sectPr w:rsidSect="007040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49" w:rsidRPr="00FB682D" w:rsidP="00FB6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2D" w:rsidP="00704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682D" w:rsidP="00704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682D" w:rsidP="00704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049" w:rsidRPr="00FB682D" w:rsidP="00FB6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82D" w:rsidRPr="002D2AF8" w:rsidP="00704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ICPCBF243 Set up machine for basic collating or inserting (sheet/section)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B682D" w:rsidP="00704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C1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F8B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3C4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049"/>
  </w:style>
  <w:style w:type="character" w:customStyle="1" w:styleId="Heading1Char">
    <w:name w:val="Heading 1 Char"/>
    <w:basedOn w:val="DefaultParagraphFont"/>
    <w:link w:val="Heading1"/>
    <w:rsid w:val="00704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0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049"/>
    <w:rPr>
      <w:b/>
      <w:spacing w:val="0"/>
    </w:rPr>
  </w:style>
  <w:style w:type="paragraph" w:styleId="ListBullet2">
    <w:name w:val="List Bullet 2"/>
    <w:basedOn w:val="List2"/>
    <w:rsid w:val="007040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4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0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049"/>
    <w:rPr>
      <w:i/>
    </w:rPr>
  </w:style>
  <w:style w:type="paragraph" w:styleId="Caption">
    <w:name w:val="caption"/>
    <w:basedOn w:val="BodyText"/>
    <w:next w:val="Normal"/>
    <w:qFormat/>
    <w:rsid w:val="00704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049"/>
  </w:style>
  <w:style w:type="paragraph" w:styleId="TableofFigures">
    <w:name w:val="table of figures"/>
    <w:basedOn w:val="Normal"/>
    <w:next w:val="Normal"/>
    <w:semiHidden/>
    <w:rsid w:val="00704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049"/>
    <w:pPr>
      <w:numPr>
        <w:numId w:val="11"/>
      </w:numPr>
    </w:pPr>
  </w:style>
  <w:style w:type="character" w:customStyle="1" w:styleId="WingdingSymbols">
    <w:name w:val="Wingding Symbols"/>
    <w:rsid w:val="00704049"/>
    <w:rPr>
      <w:rFonts w:ascii="Wingdings" w:hAnsi="Wingdings"/>
    </w:rPr>
  </w:style>
  <w:style w:type="paragraph" w:customStyle="1" w:styleId="TableHeading">
    <w:name w:val="Table Heading"/>
    <w:basedOn w:val="HeadingBase"/>
    <w:rsid w:val="00704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049"/>
    <w:rPr>
      <w:color w:val="0033CC"/>
      <w:u w:val="none"/>
    </w:rPr>
  </w:style>
  <w:style w:type="paragraph" w:customStyle="1" w:styleId="BodyTextRight">
    <w:name w:val="Body Text Right"/>
    <w:basedOn w:val="BodyText"/>
    <w:rsid w:val="00704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0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049"/>
    <w:rPr>
      <w:sz w:val="32"/>
    </w:rPr>
  </w:style>
  <w:style w:type="paragraph" w:customStyle="1" w:styleId="HeadingProcedure">
    <w:name w:val="Heading Procedure"/>
    <w:basedOn w:val="HeadingBase"/>
    <w:next w:val="Normal"/>
    <w:rsid w:val="00704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049"/>
    <w:pPr>
      <w:spacing w:before="60" w:after="60"/>
    </w:pPr>
  </w:style>
  <w:style w:type="paragraph" w:styleId="ListContinue">
    <w:name w:val="List Continue"/>
    <w:basedOn w:val="List"/>
    <w:rsid w:val="00704049"/>
    <w:pPr>
      <w:ind w:firstLine="0"/>
    </w:pPr>
  </w:style>
  <w:style w:type="paragraph" w:customStyle="1" w:styleId="ListNote">
    <w:name w:val="List Note"/>
    <w:basedOn w:val="List"/>
    <w:rsid w:val="00704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049"/>
    <w:rPr>
      <w:rFonts w:ascii="Courier New" w:hAnsi="Courier New"/>
    </w:rPr>
  </w:style>
  <w:style w:type="paragraph" w:customStyle="1" w:styleId="NoteBullet">
    <w:name w:val="Note Bullet"/>
    <w:basedOn w:val="Note"/>
    <w:rsid w:val="00704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0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4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049"/>
    <w:rPr>
      <w:b/>
      <w:smallCaps/>
    </w:rPr>
  </w:style>
  <w:style w:type="paragraph" w:customStyle="1" w:styleId="TableListNumber">
    <w:name w:val="Table List Number"/>
    <w:basedOn w:val="ListNumber"/>
    <w:rsid w:val="00704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049"/>
    <w:pPr>
      <w:numPr>
        <w:numId w:val="9"/>
      </w:numPr>
    </w:pPr>
  </w:style>
  <w:style w:type="paragraph" w:customStyle="1" w:styleId="ListAlpha2">
    <w:name w:val="List Alpha 2"/>
    <w:basedOn w:val="List2"/>
    <w:rsid w:val="00704049"/>
    <w:pPr>
      <w:numPr>
        <w:numId w:val="8"/>
      </w:numPr>
    </w:pPr>
  </w:style>
  <w:style w:type="paragraph" w:styleId="List2">
    <w:name w:val="List 2"/>
    <w:basedOn w:val="BodyText"/>
    <w:rsid w:val="00704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0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0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4049"/>
    <w:pPr>
      <w:numPr>
        <w:numId w:val="4"/>
      </w:numPr>
    </w:pPr>
  </w:style>
  <w:style w:type="paragraph" w:styleId="ListContinue2">
    <w:name w:val="List Continue 2"/>
    <w:basedOn w:val="List2"/>
    <w:rsid w:val="00704049"/>
    <w:pPr>
      <w:ind w:firstLine="0"/>
    </w:pPr>
  </w:style>
  <w:style w:type="paragraph" w:styleId="ListContinue3">
    <w:name w:val="List Continue 3"/>
    <w:basedOn w:val="List3"/>
    <w:rsid w:val="00704049"/>
    <w:pPr>
      <w:ind w:left="1021" w:firstLine="0"/>
    </w:pPr>
  </w:style>
  <w:style w:type="paragraph" w:styleId="ListContinue4">
    <w:name w:val="List Continue 4"/>
    <w:basedOn w:val="List4"/>
    <w:rsid w:val="00704049"/>
    <w:pPr>
      <w:ind w:firstLine="0"/>
    </w:pPr>
  </w:style>
  <w:style w:type="paragraph" w:styleId="ListContinue5">
    <w:name w:val="List Continue 5"/>
    <w:basedOn w:val="List5"/>
    <w:rsid w:val="00704049"/>
    <w:pPr>
      <w:ind w:firstLine="0"/>
    </w:pPr>
  </w:style>
  <w:style w:type="paragraph" w:styleId="ListNumber3">
    <w:name w:val="List Number 3"/>
    <w:basedOn w:val="List3"/>
    <w:rsid w:val="00704049"/>
    <w:pPr>
      <w:numPr>
        <w:numId w:val="5"/>
      </w:numPr>
    </w:pPr>
  </w:style>
  <w:style w:type="paragraph" w:styleId="ListNumber4">
    <w:name w:val="List Number 4"/>
    <w:basedOn w:val="List4"/>
    <w:rsid w:val="00704049"/>
    <w:pPr>
      <w:numPr>
        <w:numId w:val="6"/>
      </w:numPr>
    </w:pPr>
  </w:style>
  <w:style w:type="paragraph" w:styleId="ListNumber5">
    <w:name w:val="List Number 5"/>
    <w:basedOn w:val="List5"/>
    <w:rsid w:val="00704049"/>
    <w:pPr>
      <w:numPr>
        <w:numId w:val="7"/>
      </w:numPr>
    </w:pPr>
  </w:style>
  <w:style w:type="paragraph" w:styleId="BlockText">
    <w:name w:val="Block Text"/>
    <w:basedOn w:val="Normal"/>
    <w:rsid w:val="00704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049"/>
    <w:rPr>
      <w:sz w:val="16"/>
      <w:vertAlign w:val="superscript"/>
    </w:rPr>
  </w:style>
  <w:style w:type="character" w:customStyle="1" w:styleId="Symbols">
    <w:name w:val="Symbols"/>
    <w:basedOn w:val="DefaultParagraphFont"/>
    <w:rsid w:val="00704049"/>
    <w:rPr>
      <w:rFonts w:ascii="Symbol" w:hAnsi="Symbol"/>
    </w:rPr>
  </w:style>
  <w:style w:type="character" w:customStyle="1" w:styleId="MenuOptions">
    <w:name w:val="Menu Options"/>
    <w:basedOn w:val="DefaultParagraphFont"/>
    <w:rsid w:val="00704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049"/>
    <w:rPr>
      <w:b/>
    </w:rPr>
  </w:style>
  <w:style w:type="character" w:customStyle="1" w:styleId="Underlined">
    <w:name w:val="Underlined"/>
    <w:basedOn w:val="DefaultParagraphFont"/>
    <w:rsid w:val="00704049"/>
    <w:rPr>
      <w:u w:val="single"/>
    </w:rPr>
  </w:style>
  <w:style w:type="paragraph" w:customStyle="1" w:styleId="TableBodyTextRight">
    <w:name w:val="Table Body Text Right"/>
    <w:basedOn w:val="TableBodyText"/>
    <w:rsid w:val="00704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049"/>
    <w:rPr>
      <w:sz w:val="18"/>
    </w:rPr>
  </w:style>
  <w:style w:type="paragraph" w:customStyle="1" w:styleId="BodySmallRight">
    <w:name w:val="Body Small Right"/>
    <w:basedOn w:val="BodyTextRight"/>
    <w:rsid w:val="00704049"/>
    <w:rPr>
      <w:sz w:val="18"/>
      <w:szCs w:val="18"/>
    </w:rPr>
  </w:style>
  <w:style w:type="paragraph" w:customStyle="1" w:styleId="MarginEdition">
    <w:name w:val="Margin Edition"/>
    <w:basedOn w:val="MarginNote"/>
    <w:rsid w:val="00704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049"/>
    <w:rPr>
      <w:sz w:val="2"/>
      <w:szCs w:val="2"/>
    </w:rPr>
  </w:style>
  <w:style w:type="character" w:customStyle="1" w:styleId="Small">
    <w:name w:val="Small"/>
    <w:basedOn w:val="DefaultParagraphFont"/>
    <w:rsid w:val="00704049"/>
    <w:rPr>
      <w:sz w:val="16"/>
    </w:rPr>
  </w:style>
  <w:style w:type="paragraph" w:customStyle="1" w:styleId="WideTable">
    <w:name w:val="Wide Table"/>
    <w:basedOn w:val="Normal"/>
    <w:rsid w:val="00704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049"/>
  </w:style>
  <w:style w:type="paragraph" w:styleId="Quote">
    <w:name w:val="Quote"/>
    <w:basedOn w:val="Heading1"/>
    <w:link w:val="QuoteChar"/>
    <w:qFormat/>
    <w:rsid w:val="00704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049"/>
    <w:pPr>
      <w:pageBreakBefore/>
    </w:pPr>
  </w:style>
  <w:style w:type="paragraph" w:customStyle="1" w:styleId="Border">
    <w:name w:val="Border"/>
    <w:basedOn w:val="Normal"/>
    <w:qFormat/>
    <w:rsid w:val="00704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049"/>
    <w:rPr>
      <w:u w:val="single"/>
    </w:rPr>
  </w:style>
  <w:style w:type="character" w:customStyle="1" w:styleId="BoldandItalics">
    <w:name w:val="Bold and Italics"/>
    <w:qFormat/>
    <w:rsid w:val="00704049"/>
    <w:rPr>
      <w:b/>
      <w:i/>
      <w:u w:val="none"/>
    </w:rPr>
  </w:style>
  <w:style w:type="paragraph" w:styleId="BalloonText">
    <w:name w:val="Balloon Text"/>
    <w:basedOn w:val="Normal"/>
    <w:link w:val="BalloonTextChar"/>
    <w:rsid w:val="00704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0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6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2500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ICPCBF243 Set up machine for basic collating or inserting (sheet/section)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2018-12-10T06:44:00Z</dcterms:created>
  <dcterms:modified xsi:type="dcterms:W3CDTF">2018-12-10T06:44:00Z</dcterms:modified>
</cp:coreProperties>
</file>