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714" w:rsidP="007E3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ICPCBF2430 Set up machine for basic collating or inserting (sheet/section)</w:t>
      </w:r>
      <w:r>
        <w:fldChar w:fldCharType="end"/>
      </w:r>
    </w:p>
    <w:p w:rsidR="007E3714" w:rsidP="007E3714">
      <w:pPr>
        <w:pStyle w:val="Version"/>
        <w:sectPr w:rsidSect="00595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36B" w:rsidP="0059536B">
      <w:pPr>
        <w:pStyle w:val="SuperHeading"/>
      </w:pPr>
      <w:r w:rsidRPr="0059536B">
        <w:t>Assessment Requirements for ICPCBF2430 Set up machine for basic collating or inserting (sheet/section)</w:t>
      </w:r>
    </w:p>
    <w:p w:rsidR="00000000" w:rsidRPr="0059536B" w:rsidP="0059536B">
      <w:pPr>
        <w:pStyle w:val="Heading1"/>
      </w:pPr>
      <w:bookmarkStart w:id="1" w:name="O_1073834"/>
      <w:bookmarkEnd w:id="1"/>
      <w:r w:rsidRPr="005953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95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B" w:rsidP="0059536B">
            <w:pPr>
              <w:pStyle w:val="BodyText"/>
            </w:pPr>
            <w:r w:rsidRPr="005953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B">
            <w:pPr>
              <w:pStyle w:val="BodyText"/>
              <w:rPr>
                <w:lang w:val="en-NZ"/>
              </w:rPr>
            </w:pPr>
            <w:r w:rsidRPr="0059536B">
              <w:rPr>
                <w:rStyle w:val="SpecialBold"/>
              </w:rPr>
              <w:t>Comments</w:t>
            </w:r>
          </w:p>
        </w:tc>
      </w:tr>
      <w:tr w:rsidTr="00595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B">
            <w:pPr>
              <w:pStyle w:val="BodyText"/>
              <w:rPr>
                <w:lang w:val="en-NZ"/>
              </w:rPr>
            </w:pPr>
            <w:r w:rsidRPr="005953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B" w:rsidP="0059536B">
            <w:pPr>
              <w:pStyle w:val="BodyText"/>
            </w:pPr>
            <w:r w:rsidRPr="0059536B">
              <w:t>This version first released with ICP Printing and Graphic Arts Training Package Version 4.0.</w:t>
            </w:r>
          </w:p>
        </w:tc>
      </w:tr>
    </w:tbl>
    <w:p w:rsidR="00000000" w:rsidRPr="0059536B" w:rsidP="0059536B">
      <w:pPr>
        <w:pStyle w:val="BodyText"/>
      </w:pPr>
    </w:p>
    <w:p w:rsidR="00000000" w:rsidRPr="0059536B" w:rsidP="0059536B">
      <w:pPr>
        <w:pStyle w:val="AllowPageBreak"/>
      </w:pPr>
    </w:p>
    <w:p w:rsidR="00000000" w:rsidRPr="0059536B" w:rsidP="0059536B">
      <w:pPr>
        <w:pStyle w:val="Heading1"/>
      </w:pPr>
      <w:bookmarkStart w:id="2" w:name="O_1073837"/>
      <w:bookmarkEnd w:id="2"/>
      <w:r w:rsidRPr="0059536B">
        <w:t>Performance Evidence</w:t>
      </w:r>
    </w:p>
    <w:p w:rsidR="00000000" w:rsidRPr="0059536B" w:rsidP="007E3714">
      <w:pPr>
        <w:pStyle w:val="BodyText"/>
      </w:pPr>
      <w:r w:rsidRPr="0059536B">
        <w:t>The candidate must demonstrate the ability to complete the tasks outlined in the elements, performance criteria and found</w:t>
      </w:r>
      <w:r w:rsidRPr="0059536B">
        <w:t>ation skills of this unit, including evidence of the ability to:</w:t>
      </w:r>
    </w:p>
    <w:p w:rsidR="00000000" w:rsidRPr="0059536B" w:rsidP="0059536B">
      <w:pPr>
        <w:pStyle w:val="ListBullet"/>
      </w:pPr>
      <w:r w:rsidRPr="0059536B">
        <w:t>set up machines for basic collating or inserting according to job specifications for two different jobs involving a minimum of four products.</w:t>
      </w:r>
    </w:p>
    <w:p w:rsidR="00000000" w:rsidRPr="0059536B" w:rsidP="007E3714">
      <w:pPr>
        <w:pStyle w:val="BodyText"/>
      </w:pPr>
      <w:r w:rsidRPr="0059536B">
        <w:t>In the course of the above the candidate must:</w:t>
      </w:r>
    </w:p>
    <w:p w:rsidR="00000000" w:rsidRPr="0059536B" w:rsidP="0059536B">
      <w:pPr>
        <w:pStyle w:val="ListBullet"/>
      </w:pPr>
      <w:r w:rsidRPr="0059536B">
        <w:t>operate all safety devices on the machine.</w:t>
      </w:r>
    </w:p>
    <w:p w:rsidR="00000000" w:rsidRPr="0059536B" w:rsidP="0059536B">
      <w:pPr>
        <w:pStyle w:val="AllowPageBreak"/>
      </w:pPr>
    </w:p>
    <w:p w:rsidR="00000000" w:rsidRPr="0059536B" w:rsidP="0059536B">
      <w:pPr>
        <w:pStyle w:val="Heading1"/>
      </w:pPr>
      <w:bookmarkStart w:id="3" w:name="O_1073836"/>
      <w:bookmarkEnd w:id="3"/>
      <w:r w:rsidRPr="0059536B">
        <w:t>Knowledge Evidence</w:t>
      </w:r>
    </w:p>
    <w:p w:rsidR="00000000" w:rsidRPr="0059536B" w:rsidP="007E3714">
      <w:pPr>
        <w:pStyle w:val="BodyText"/>
      </w:pPr>
      <w:r w:rsidRPr="0059536B">
        <w:t xml:space="preserve">The candidate must be able to demonstrate knowledge to complete the tasks outlined in the elements, performance criteria and foundation skills of </w:t>
      </w:r>
      <w:r w:rsidRPr="0059536B">
        <w:t>this unit, including knowledge of:</w:t>
      </w:r>
    </w:p>
    <w:p w:rsidR="00000000" w:rsidRPr="0059536B" w:rsidP="0059536B">
      <w:pPr>
        <w:pStyle w:val="ListBullet"/>
      </w:pPr>
      <w:r w:rsidRPr="0059536B">
        <w:t>work health and safety (WHS) risks and requirements for:</w:t>
      </w:r>
    </w:p>
    <w:p w:rsidR="00000000" w:rsidRPr="0059536B" w:rsidP="0059536B">
      <w:pPr>
        <w:pStyle w:val="ListBullet2"/>
      </w:pPr>
      <w:r w:rsidRPr="0059536B">
        <w:t>the operation and adjustment of a double and misfeed sheet calliper system</w:t>
      </w:r>
    </w:p>
    <w:p w:rsidR="00000000" w:rsidRPr="0059536B" w:rsidP="0059536B">
      <w:pPr>
        <w:pStyle w:val="ListBullet2"/>
      </w:pPr>
      <w:r w:rsidRPr="0059536B">
        <w:t>the setup of sheet transportation and delivery systems</w:t>
      </w:r>
    </w:p>
    <w:p w:rsidR="00000000" w:rsidRPr="0059536B" w:rsidP="0059536B">
      <w:pPr>
        <w:pStyle w:val="ListBullet"/>
      </w:pPr>
      <w:r w:rsidRPr="0059536B">
        <w:t>setup procedures for a double a</w:t>
      </w:r>
      <w:r w:rsidRPr="0059536B">
        <w:t>nd misfeed sheet calliper system</w:t>
      </w:r>
    </w:p>
    <w:p w:rsidR="00000000" w:rsidRPr="0059536B" w:rsidP="0059536B">
      <w:pPr>
        <w:pStyle w:val="ListBullet"/>
      </w:pPr>
      <w:r w:rsidRPr="0059536B">
        <w:t>the range of sheet and section sizes that can be run through the required machine</w:t>
      </w:r>
    </w:p>
    <w:p w:rsidR="00000000" w:rsidRPr="0059536B" w:rsidP="0059536B">
      <w:pPr>
        <w:pStyle w:val="ListBullet"/>
      </w:pPr>
      <w:r w:rsidRPr="0059536B">
        <w:t>adjustable areas of the machine to allow for 42gsm stock</w:t>
      </w:r>
    </w:p>
    <w:p w:rsidR="00000000" w:rsidRPr="0059536B" w:rsidP="0059536B">
      <w:pPr>
        <w:pStyle w:val="ListBullet"/>
      </w:pPr>
      <w:r w:rsidRPr="0059536B">
        <w:t>the speed the machine can operate at</w:t>
      </w:r>
    </w:p>
    <w:p w:rsidR="00000000" w:rsidRPr="0059536B" w:rsidP="0059536B">
      <w:pPr>
        <w:pStyle w:val="ListBullet"/>
      </w:pPr>
      <w:r w:rsidRPr="0059536B">
        <w:t>indicators that the machine requires lubricatio</w:t>
      </w:r>
      <w:r w:rsidRPr="0059536B">
        <w:t>n</w:t>
      </w:r>
    </w:p>
    <w:p w:rsidR="00000000" w:rsidRPr="0059536B" w:rsidP="0059536B">
      <w:pPr>
        <w:pStyle w:val="ListBullet"/>
      </w:pPr>
      <w:r w:rsidRPr="0059536B">
        <w:t>the criteria for acceptable collating result</w:t>
      </w:r>
    </w:p>
    <w:p w:rsidR="00000000" w:rsidRPr="0059536B" w:rsidP="0059536B">
      <w:pPr>
        <w:pStyle w:val="ListBullet"/>
      </w:pPr>
      <w:r w:rsidRPr="0059536B">
        <w:t>the machine adjustments required to alleviate ‘bruising’ of NCR paper</w:t>
      </w:r>
    </w:p>
    <w:p w:rsidR="00000000" w:rsidRPr="0059536B" w:rsidP="0059536B">
      <w:pPr>
        <w:pStyle w:val="ListBullet"/>
      </w:pPr>
      <w:r w:rsidRPr="0059536B">
        <w:t>circumstances where the machine requires adjustment, and their causes</w:t>
      </w:r>
    </w:p>
    <w:p w:rsidR="00000000" w:rsidRPr="0059536B" w:rsidP="0059536B">
      <w:pPr>
        <w:pStyle w:val="ListBullet"/>
      </w:pPr>
      <w:r w:rsidRPr="0059536B">
        <w:t>the job documentation and production control system and the information it contains</w:t>
      </w:r>
    </w:p>
    <w:p w:rsidR="00000000" w:rsidRPr="0059536B" w:rsidP="0059536B">
      <w:pPr>
        <w:pStyle w:val="ListBullet"/>
      </w:pPr>
      <w:r w:rsidRPr="0059536B">
        <w:t>factors for consideration when setting up the feeder</w:t>
      </w:r>
    </w:p>
    <w:p w:rsidR="00000000" w:rsidRPr="0059536B" w:rsidP="0059536B">
      <w:pPr>
        <w:pStyle w:val="ListBullet"/>
      </w:pPr>
      <w:r w:rsidRPr="0059536B">
        <w:t>different types of sheet/section delivery systems</w:t>
      </w:r>
    </w:p>
    <w:p w:rsidR="00000000" w:rsidRPr="0059536B" w:rsidP="0059536B">
      <w:pPr>
        <w:pStyle w:val="ListBullet"/>
      </w:pPr>
      <w:r w:rsidRPr="0059536B">
        <w:t>manufacturer manuals, enterprise procedures and work health and safet</w:t>
      </w:r>
      <w:r w:rsidRPr="0059536B">
        <w:t xml:space="preserve">y documentation, including their location and purpose. </w:t>
      </w:r>
    </w:p>
    <w:p w:rsidR="00000000" w:rsidRPr="0059536B" w:rsidP="0059536B">
      <w:pPr>
        <w:pStyle w:val="AllowPageBreak"/>
      </w:pPr>
    </w:p>
    <w:p w:rsidR="00000000" w:rsidRPr="0059536B" w:rsidP="0059536B">
      <w:pPr>
        <w:pStyle w:val="Heading1"/>
      </w:pPr>
      <w:bookmarkStart w:id="4" w:name="O_1073835"/>
      <w:bookmarkEnd w:id="4"/>
      <w:r w:rsidRPr="0059536B">
        <w:t>Assessment Conditions</w:t>
      </w:r>
    </w:p>
    <w:p w:rsidR="00000000" w:rsidRPr="0059536B" w:rsidP="007E3714">
      <w:pPr>
        <w:pStyle w:val="BodyText"/>
      </w:pPr>
      <w:r w:rsidRPr="0059536B">
        <w:t>Skills in this unit must be demonstrated in a workplace or simulated environment where the conditions are typical of those in a working environment in this ind</w:t>
      </w:r>
      <w:r w:rsidRPr="0059536B">
        <w:t xml:space="preserve">ustry. </w:t>
      </w:r>
    </w:p>
    <w:p w:rsidR="00000000" w:rsidRPr="0059536B" w:rsidP="007E3714">
      <w:pPr>
        <w:pStyle w:val="BodyText"/>
      </w:pPr>
      <w:r w:rsidRPr="0059536B">
        <w:t>This includes access to:</w:t>
      </w:r>
    </w:p>
    <w:p w:rsidR="00000000" w:rsidRPr="0059536B" w:rsidP="0059536B">
      <w:pPr>
        <w:pStyle w:val="ListBullet"/>
      </w:pPr>
      <w:r w:rsidRPr="0059536B">
        <w:t>sheet calliper system</w:t>
      </w:r>
    </w:p>
    <w:p w:rsidR="00000000" w:rsidRPr="0059536B" w:rsidP="0059536B">
      <w:pPr>
        <w:pStyle w:val="ListBullet"/>
      </w:pPr>
      <w:r w:rsidRPr="0059536B">
        <w:t>collating or inserting machine</w:t>
      </w:r>
    </w:p>
    <w:p w:rsidR="00000000" w:rsidRPr="0059536B" w:rsidP="0059536B">
      <w:pPr>
        <w:pStyle w:val="ListBullet"/>
      </w:pPr>
      <w:r w:rsidRPr="0059536B">
        <w:t xml:space="preserve">special purpose tools, equipment and materials. </w:t>
      </w:r>
    </w:p>
    <w:p w:rsidR="00000000" w:rsidRPr="0059536B" w:rsidP="007E3714">
      <w:pPr>
        <w:pStyle w:val="BodyText"/>
      </w:pPr>
      <w:r w:rsidRPr="0059536B">
        <w:t>Assessors of this unit must satisfy the requirements for assessors in applicable vocational education and training legis</w:t>
      </w:r>
      <w:r w:rsidRPr="0059536B">
        <w:t>lation, frameworks and/or standards.</w:t>
      </w:r>
    </w:p>
    <w:p w:rsidR="00000000" w:rsidRPr="0059536B" w:rsidP="0059536B">
      <w:pPr>
        <w:pStyle w:val="Heading1"/>
      </w:pPr>
      <w:bookmarkStart w:id="5" w:name="O_1073833"/>
      <w:bookmarkEnd w:id="5"/>
      <w:r w:rsidRPr="0059536B">
        <w:t>Links</w:t>
      </w:r>
    </w:p>
    <w:p w:rsidR="00000000" w:rsidRPr="0059536B" w:rsidP="007E3714">
      <w:pPr>
        <w:pStyle w:val="BodyText"/>
      </w:pPr>
      <w:r w:rsidRPr="005953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1136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9536B" w:rsidP="0059536B"/>
    <w:sectPr w:rsidSect="005953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B" w:rsidRPr="007E3714" w:rsidP="007E3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14" w:rsidP="00595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714" w:rsidP="00595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714" w:rsidP="00595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36B" w:rsidRPr="007E3714" w:rsidP="007E3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14" w:rsidRPr="002D2AF8" w:rsidP="00595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ICPCBF2430 Set up machine for basic collating or inserting (sheet/section)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E3714" w:rsidP="00595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DE4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6A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24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36B"/>
  </w:style>
  <w:style w:type="character" w:customStyle="1" w:styleId="Heading1Char">
    <w:name w:val="Heading 1 Char"/>
    <w:basedOn w:val="DefaultParagraphFont"/>
    <w:link w:val="Heading1"/>
    <w:rsid w:val="00595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3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36B"/>
    <w:rPr>
      <w:b/>
      <w:spacing w:val="0"/>
    </w:rPr>
  </w:style>
  <w:style w:type="paragraph" w:styleId="ListBullet2">
    <w:name w:val="List Bullet 2"/>
    <w:basedOn w:val="List2"/>
    <w:rsid w:val="005953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36B"/>
    <w:rPr>
      <w:i/>
    </w:rPr>
  </w:style>
  <w:style w:type="paragraph" w:styleId="Caption">
    <w:name w:val="caption"/>
    <w:basedOn w:val="BodyText"/>
    <w:next w:val="Normal"/>
    <w:qFormat/>
    <w:rsid w:val="00595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36B"/>
  </w:style>
  <w:style w:type="paragraph" w:styleId="TableofFigures">
    <w:name w:val="table of figures"/>
    <w:basedOn w:val="Normal"/>
    <w:next w:val="Normal"/>
    <w:semiHidden/>
    <w:rsid w:val="00595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3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36B"/>
    <w:rPr>
      <w:rFonts w:ascii="Wingdings" w:hAnsi="Wingdings"/>
    </w:rPr>
  </w:style>
  <w:style w:type="paragraph" w:customStyle="1" w:styleId="TableHeading">
    <w:name w:val="Table Heading"/>
    <w:basedOn w:val="HeadingBase"/>
    <w:rsid w:val="00595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36B"/>
    <w:rPr>
      <w:color w:val="0033CC"/>
      <w:u w:val="none"/>
    </w:rPr>
  </w:style>
  <w:style w:type="paragraph" w:customStyle="1" w:styleId="BodyTextRight">
    <w:name w:val="Body Text Right"/>
    <w:basedOn w:val="BodyText"/>
    <w:rsid w:val="00595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3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36B"/>
    <w:rPr>
      <w:sz w:val="32"/>
    </w:rPr>
  </w:style>
  <w:style w:type="paragraph" w:customStyle="1" w:styleId="HeadingProcedure">
    <w:name w:val="Heading Procedure"/>
    <w:basedOn w:val="HeadingBase"/>
    <w:next w:val="Normal"/>
    <w:rsid w:val="00595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36B"/>
    <w:pPr>
      <w:spacing w:before="60" w:after="60"/>
    </w:pPr>
  </w:style>
  <w:style w:type="paragraph" w:styleId="ListContinue">
    <w:name w:val="List Continue"/>
    <w:basedOn w:val="List"/>
    <w:rsid w:val="0059536B"/>
    <w:pPr>
      <w:ind w:firstLine="0"/>
    </w:pPr>
  </w:style>
  <w:style w:type="paragraph" w:customStyle="1" w:styleId="ListNote">
    <w:name w:val="List Note"/>
    <w:basedOn w:val="List"/>
    <w:rsid w:val="00595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36B"/>
    <w:rPr>
      <w:rFonts w:ascii="Courier New" w:hAnsi="Courier New"/>
    </w:rPr>
  </w:style>
  <w:style w:type="paragraph" w:customStyle="1" w:styleId="NoteBullet">
    <w:name w:val="Note Bullet"/>
    <w:basedOn w:val="Note"/>
    <w:rsid w:val="00595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3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36B"/>
    <w:rPr>
      <w:b/>
      <w:smallCaps/>
    </w:rPr>
  </w:style>
  <w:style w:type="paragraph" w:customStyle="1" w:styleId="TableListNumber">
    <w:name w:val="Table List Number"/>
    <w:basedOn w:val="ListNumber"/>
    <w:rsid w:val="00595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36B"/>
    <w:pPr>
      <w:numPr>
        <w:numId w:val="9"/>
      </w:numPr>
    </w:pPr>
  </w:style>
  <w:style w:type="paragraph" w:customStyle="1" w:styleId="ListAlpha2">
    <w:name w:val="List Alpha 2"/>
    <w:basedOn w:val="List2"/>
    <w:rsid w:val="0059536B"/>
    <w:pPr>
      <w:numPr>
        <w:numId w:val="8"/>
      </w:numPr>
    </w:pPr>
  </w:style>
  <w:style w:type="paragraph" w:styleId="List2">
    <w:name w:val="List 2"/>
    <w:basedOn w:val="BodyText"/>
    <w:rsid w:val="00595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3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3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36B"/>
    <w:pPr>
      <w:numPr>
        <w:numId w:val="4"/>
      </w:numPr>
    </w:pPr>
  </w:style>
  <w:style w:type="paragraph" w:styleId="ListContinue2">
    <w:name w:val="List Continue 2"/>
    <w:basedOn w:val="List2"/>
    <w:rsid w:val="0059536B"/>
    <w:pPr>
      <w:ind w:firstLine="0"/>
    </w:pPr>
  </w:style>
  <w:style w:type="paragraph" w:styleId="ListContinue3">
    <w:name w:val="List Continue 3"/>
    <w:basedOn w:val="List3"/>
    <w:rsid w:val="0059536B"/>
    <w:pPr>
      <w:ind w:left="1021" w:firstLine="0"/>
    </w:pPr>
  </w:style>
  <w:style w:type="paragraph" w:styleId="ListContinue4">
    <w:name w:val="List Continue 4"/>
    <w:basedOn w:val="List4"/>
    <w:rsid w:val="0059536B"/>
    <w:pPr>
      <w:ind w:firstLine="0"/>
    </w:pPr>
  </w:style>
  <w:style w:type="paragraph" w:styleId="ListContinue5">
    <w:name w:val="List Continue 5"/>
    <w:basedOn w:val="List5"/>
    <w:rsid w:val="0059536B"/>
    <w:pPr>
      <w:ind w:firstLine="0"/>
    </w:pPr>
  </w:style>
  <w:style w:type="paragraph" w:styleId="ListNumber3">
    <w:name w:val="List Number 3"/>
    <w:basedOn w:val="List3"/>
    <w:rsid w:val="0059536B"/>
    <w:pPr>
      <w:numPr>
        <w:numId w:val="5"/>
      </w:numPr>
    </w:pPr>
  </w:style>
  <w:style w:type="paragraph" w:styleId="ListNumber4">
    <w:name w:val="List Number 4"/>
    <w:basedOn w:val="List4"/>
    <w:rsid w:val="0059536B"/>
    <w:pPr>
      <w:numPr>
        <w:numId w:val="6"/>
      </w:numPr>
    </w:pPr>
  </w:style>
  <w:style w:type="paragraph" w:styleId="ListNumber5">
    <w:name w:val="List Number 5"/>
    <w:basedOn w:val="List5"/>
    <w:rsid w:val="0059536B"/>
    <w:pPr>
      <w:numPr>
        <w:numId w:val="7"/>
      </w:numPr>
    </w:pPr>
  </w:style>
  <w:style w:type="paragraph" w:styleId="BlockText">
    <w:name w:val="Block Text"/>
    <w:basedOn w:val="Normal"/>
    <w:rsid w:val="00595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36B"/>
    <w:rPr>
      <w:sz w:val="16"/>
      <w:vertAlign w:val="superscript"/>
    </w:rPr>
  </w:style>
  <w:style w:type="character" w:customStyle="1" w:styleId="Symbols">
    <w:name w:val="Symbols"/>
    <w:basedOn w:val="DefaultParagraphFont"/>
    <w:rsid w:val="0059536B"/>
    <w:rPr>
      <w:rFonts w:ascii="Symbol" w:hAnsi="Symbol"/>
    </w:rPr>
  </w:style>
  <w:style w:type="character" w:customStyle="1" w:styleId="MenuOptions">
    <w:name w:val="Menu Options"/>
    <w:basedOn w:val="DefaultParagraphFont"/>
    <w:rsid w:val="00595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36B"/>
    <w:rPr>
      <w:b/>
    </w:rPr>
  </w:style>
  <w:style w:type="character" w:customStyle="1" w:styleId="Underlined">
    <w:name w:val="Underlined"/>
    <w:basedOn w:val="DefaultParagraphFont"/>
    <w:rsid w:val="0059536B"/>
    <w:rPr>
      <w:u w:val="single"/>
    </w:rPr>
  </w:style>
  <w:style w:type="paragraph" w:customStyle="1" w:styleId="TableBodyTextRight">
    <w:name w:val="Table Body Text Right"/>
    <w:basedOn w:val="TableBodyText"/>
    <w:rsid w:val="00595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36B"/>
    <w:rPr>
      <w:sz w:val="18"/>
    </w:rPr>
  </w:style>
  <w:style w:type="paragraph" w:customStyle="1" w:styleId="BodySmallRight">
    <w:name w:val="Body Small Right"/>
    <w:basedOn w:val="BodyTextRight"/>
    <w:rsid w:val="0059536B"/>
    <w:rPr>
      <w:sz w:val="18"/>
      <w:szCs w:val="18"/>
    </w:rPr>
  </w:style>
  <w:style w:type="paragraph" w:customStyle="1" w:styleId="MarginEdition">
    <w:name w:val="Margin Edition"/>
    <w:basedOn w:val="MarginNote"/>
    <w:rsid w:val="00595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36B"/>
    <w:rPr>
      <w:sz w:val="2"/>
      <w:szCs w:val="2"/>
    </w:rPr>
  </w:style>
  <w:style w:type="character" w:customStyle="1" w:styleId="Small">
    <w:name w:val="Small"/>
    <w:basedOn w:val="DefaultParagraphFont"/>
    <w:rsid w:val="0059536B"/>
    <w:rPr>
      <w:sz w:val="16"/>
    </w:rPr>
  </w:style>
  <w:style w:type="paragraph" w:customStyle="1" w:styleId="WideTable">
    <w:name w:val="Wide Table"/>
    <w:basedOn w:val="Normal"/>
    <w:rsid w:val="00595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36B"/>
  </w:style>
  <w:style w:type="paragraph" w:styleId="Quote">
    <w:name w:val="Quote"/>
    <w:basedOn w:val="Heading1"/>
    <w:link w:val="QuoteChar"/>
    <w:qFormat/>
    <w:rsid w:val="00595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36B"/>
    <w:pPr>
      <w:pageBreakBefore/>
    </w:pPr>
  </w:style>
  <w:style w:type="paragraph" w:customStyle="1" w:styleId="Border">
    <w:name w:val="Border"/>
    <w:basedOn w:val="Normal"/>
    <w:qFormat/>
    <w:rsid w:val="00595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36B"/>
    <w:rPr>
      <w:u w:val="single"/>
    </w:rPr>
  </w:style>
  <w:style w:type="character" w:customStyle="1" w:styleId="BoldandItalics">
    <w:name w:val="Bold and Italics"/>
    <w:qFormat/>
    <w:rsid w:val="0059536B"/>
    <w:rPr>
      <w:b/>
      <w:i/>
      <w:u w:val="none"/>
    </w:rPr>
  </w:style>
  <w:style w:type="paragraph" w:styleId="BalloonText">
    <w:name w:val="Balloon Text"/>
    <w:basedOn w:val="Normal"/>
    <w:link w:val="BalloonTextChar"/>
    <w:rsid w:val="0059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36B"/>
    <w:pPr>
      <w:spacing w:before="0" w:after="0"/>
    </w:pPr>
  </w:style>
  <w:style w:type="paragraph" w:customStyle="1" w:styleId="BodyTextBold">
    <w:name w:val="Body Text Bold"/>
    <w:basedOn w:val="BodyText"/>
    <w:qFormat/>
    <w:rsid w:val="0059536B"/>
    <w:rPr>
      <w:b/>
    </w:rPr>
  </w:style>
  <w:style w:type="character" w:styleId="Hyperlink">
    <w:name w:val="Hyperlink"/>
    <w:basedOn w:val="DefaultParagraphFont"/>
    <w:uiPriority w:val="99"/>
    <w:unhideWhenUsed/>
    <w:rsid w:val="007E3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2383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ICPCBF2430 Set up machine for basic collating or inserting (sheet/section)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