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8D6" w:rsidP="008048D6">
      <w:pPr>
        <w:pStyle w:val="Title"/>
      </w:pPr>
      <w:r>
        <w:fldChar w:fldCharType="begin"/>
      </w:r>
      <w:r>
        <w:instrText xml:space="preserve"> TITLE   \* MERGEFORMAT </w:instrText>
      </w:r>
      <w:r>
        <w:fldChar w:fldCharType="separate"/>
      </w:r>
      <w:r>
        <w:t>Assessment Requirements for ICPCBF242 Produce basic single or continuous folded product</w:t>
      </w:r>
      <w:r>
        <w:fldChar w:fldCharType="end"/>
      </w:r>
    </w:p>
    <w:p w:rsidR="008048D6" w:rsidP="008048D6">
      <w:pPr>
        <w:pStyle w:val="Version"/>
        <w:sectPr w:rsidSect="00D825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504" w:rsidP="00D82504">
      <w:pPr>
        <w:pStyle w:val="SuperHeading"/>
      </w:pPr>
      <w:r w:rsidRPr="00D82504">
        <w:t>Assessment Requirements for ICPCBF242 Produce basic single or continuous folded product</w:t>
      </w:r>
    </w:p>
    <w:p w:rsidR="00000000" w:rsidRPr="00D82504" w:rsidP="00D82504">
      <w:pPr>
        <w:pStyle w:val="Heading1"/>
      </w:pPr>
      <w:bookmarkStart w:id="1" w:name="O_683587"/>
      <w:bookmarkEnd w:id="1"/>
      <w:r w:rsidRPr="00D82504">
        <w:t>Modification History</w:t>
      </w:r>
    </w:p>
    <w:tbl>
      <w:tblPr>
        <w:tblW w:w="0" w:type="auto"/>
        <w:tblLayout w:type="fixed"/>
        <w:tblCellMar>
          <w:left w:w="62" w:type="dxa"/>
          <w:right w:w="62" w:type="dxa"/>
        </w:tblCellMar>
        <w:tblLook w:val="0000"/>
      </w:tblPr>
      <w:tblGrid>
        <w:gridCol w:w="2627"/>
        <w:gridCol w:w="6337"/>
      </w:tblGrid>
      <w:tr w:rsidTr="00D8250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504" w:rsidP="00D82504">
            <w:pPr>
              <w:pStyle w:val="BodyText"/>
            </w:pPr>
            <w:r w:rsidRPr="00D8250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504">
            <w:pPr>
              <w:pStyle w:val="BodyText"/>
              <w:rPr>
                <w:lang w:val="en-NZ"/>
              </w:rPr>
            </w:pPr>
            <w:r w:rsidRPr="00D82504">
              <w:rPr>
                <w:rStyle w:val="SpecialBold"/>
              </w:rPr>
              <w:t>Comments</w:t>
            </w:r>
          </w:p>
        </w:tc>
      </w:tr>
      <w:tr w:rsidTr="00D8250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504">
            <w:pPr>
              <w:pStyle w:val="BodyText"/>
              <w:rPr>
                <w:lang w:val="en-NZ"/>
              </w:rPr>
            </w:pPr>
            <w:r w:rsidRPr="00D8250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504" w:rsidP="00D82504">
            <w:pPr>
              <w:pStyle w:val="BodyText"/>
            </w:pPr>
            <w:r w:rsidRPr="00D82504">
              <w:t>This version first released with ICP Printing and Graphic Arts Training Package Version 1.0.</w:t>
            </w:r>
          </w:p>
        </w:tc>
      </w:tr>
    </w:tbl>
    <w:p w:rsidR="00000000" w:rsidRPr="00D82504" w:rsidP="00D82504">
      <w:pPr>
        <w:pStyle w:val="BodyText"/>
      </w:pPr>
    </w:p>
    <w:p w:rsidR="00000000" w:rsidRPr="00D82504" w:rsidP="00D82504">
      <w:pPr>
        <w:pStyle w:val="AllowPageBreak"/>
      </w:pPr>
    </w:p>
    <w:p w:rsidR="00000000" w:rsidRPr="00D82504" w:rsidP="00D82504">
      <w:pPr>
        <w:pStyle w:val="Heading1"/>
      </w:pPr>
      <w:bookmarkStart w:id="2" w:name="O_683588"/>
      <w:bookmarkEnd w:id="2"/>
      <w:r w:rsidRPr="00D82504">
        <w:t>Performance Evidence</w:t>
      </w:r>
    </w:p>
    <w:p w:rsidR="00000000" w:rsidRPr="00D82504" w:rsidP="008048D6">
      <w:pPr>
        <w:pStyle w:val="BodyText"/>
      </w:pPr>
      <w:r w:rsidRPr="00D82504">
        <w:t>Evidence of the ability to:</w:t>
      </w:r>
    </w:p>
    <w:p w:rsidR="00000000" w:rsidRPr="00D82504" w:rsidP="00D82504">
      <w:pPr>
        <w:pStyle w:val="ListBullet"/>
      </w:pPr>
      <w:r w:rsidRPr="00D82504">
        <w:t>produce a single or continuous folded product for TWO jobs (if possible using different sizes and weights of substrate) either with:</w:t>
      </w:r>
    </w:p>
    <w:p w:rsidR="00000000" w:rsidRPr="00D82504" w:rsidP="00D82504">
      <w:pPr>
        <w:pStyle w:val="ListBullet"/>
      </w:pPr>
      <w:r w:rsidRPr="00D82504">
        <w:t>a single fold to run continuously, or,</w:t>
      </w:r>
    </w:p>
    <w:p w:rsidR="00000000" w:rsidRPr="00D82504" w:rsidP="00D82504">
      <w:pPr>
        <w:pStyle w:val="ListBullet"/>
      </w:pPr>
      <w:r w:rsidRPr="00D82504">
        <w:t>a single quire fol</w:t>
      </w:r>
      <w:r w:rsidRPr="00D82504">
        <w:t xml:space="preserve">d on a sheet gather/stitch/fold/trim machine, or </w:t>
      </w:r>
    </w:p>
    <w:p w:rsidR="00000000" w:rsidRPr="00D82504" w:rsidP="00D82504">
      <w:pPr>
        <w:pStyle w:val="ListBullet"/>
      </w:pPr>
      <w:r w:rsidRPr="00D82504">
        <w:t>an automatic web-fed machine to achieve a single fold according to manufacturer’s and job specifications, enterprise procedures and listed performance criteria.</w:t>
      </w:r>
    </w:p>
    <w:p w:rsidR="00000000" w:rsidRPr="00D82504" w:rsidP="00D82504">
      <w:pPr>
        <w:pStyle w:val="BodyText"/>
      </w:pPr>
    </w:p>
    <w:p w:rsidR="00000000" w:rsidRPr="00D82504" w:rsidP="008048D6">
      <w:pPr>
        <w:pStyle w:val="BodyText"/>
      </w:pPr>
      <w:r w:rsidRPr="00D82504">
        <w:t>Note: If a specific volume or frequency is not stated, then evidence must be provided at least once.</w:t>
      </w:r>
    </w:p>
    <w:p w:rsidR="00000000" w:rsidRPr="00D82504" w:rsidP="00D82504">
      <w:pPr>
        <w:pStyle w:val="Heading1"/>
      </w:pPr>
      <w:bookmarkStart w:id="3" w:name="O_683589"/>
      <w:bookmarkEnd w:id="3"/>
      <w:r w:rsidRPr="00D82504">
        <w:t>Knowledge Evidence</w:t>
      </w:r>
    </w:p>
    <w:p w:rsidR="00000000" w:rsidRPr="00D82504" w:rsidP="008048D6">
      <w:pPr>
        <w:pStyle w:val="BodyText"/>
      </w:pPr>
      <w:r w:rsidRPr="00D82504">
        <w:t>To complete the unit requirements safely and effectively, the individual must:</w:t>
      </w:r>
    </w:p>
    <w:p w:rsidR="00000000" w:rsidRPr="00D82504" w:rsidP="00D82504">
      <w:pPr>
        <w:pStyle w:val="ListBullet"/>
      </w:pPr>
      <w:r w:rsidRPr="00D82504">
        <w:t>identify work health and safety (WHS) f</w:t>
      </w:r>
      <w:r w:rsidRPr="00D82504">
        <w:t>actors for:</w:t>
      </w:r>
    </w:p>
    <w:p w:rsidR="00000000" w:rsidRPr="00D82504" w:rsidP="00D82504">
      <w:pPr>
        <w:pStyle w:val="ListBullet2"/>
      </w:pPr>
      <w:r w:rsidRPr="00D82504">
        <w:t>setting up and/or operating machine transport systems</w:t>
      </w:r>
    </w:p>
    <w:p w:rsidR="00000000" w:rsidRPr="00D82504" w:rsidP="00D82504">
      <w:pPr>
        <w:pStyle w:val="ListBullet2"/>
      </w:pPr>
      <w:r w:rsidRPr="00D82504">
        <w:t>setting up and/or operating machine delivery systems</w:t>
      </w:r>
    </w:p>
    <w:p w:rsidR="00000000" w:rsidRPr="00D82504" w:rsidP="00D82504">
      <w:pPr>
        <w:pStyle w:val="ListBullet2"/>
      </w:pPr>
      <w:r w:rsidRPr="00D82504">
        <w:t>using the folding machine</w:t>
      </w:r>
    </w:p>
    <w:p w:rsidR="00000000" w:rsidRPr="00D82504" w:rsidP="00D82504">
      <w:pPr>
        <w:pStyle w:val="ListBullet2"/>
      </w:pPr>
      <w:r w:rsidRPr="00D82504">
        <w:t>adjusting/correcting the machine</w:t>
      </w:r>
    </w:p>
    <w:p w:rsidR="00000000" w:rsidRPr="00D82504" w:rsidP="00D82504">
      <w:pPr>
        <w:pStyle w:val="ListBullet2"/>
      </w:pPr>
      <w:r w:rsidRPr="00D82504">
        <w:t>cleaning the machine</w:t>
      </w:r>
    </w:p>
    <w:p w:rsidR="00000000" w:rsidRPr="00D82504" w:rsidP="00D82504">
      <w:pPr>
        <w:pStyle w:val="ListBullet"/>
      </w:pPr>
      <w:r w:rsidRPr="00D82504">
        <w:t>identify areas of the machine to:</w:t>
      </w:r>
    </w:p>
    <w:p w:rsidR="00000000" w:rsidRPr="00D82504" w:rsidP="00D82504">
      <w:pPr>
        <w:pStyle w:val="ListBullet2"/>
      </w:pPr>
      <w:r w:rsidRPr="00D82504">
        <w:t>monitor to ensure tr</w:t>
      </w:r>
      <w:r w:rsidRPr="00D82504">
        <w:t>ouble-free operation</w:t>
      </w:r>
    </w:p>
    <w:p w:rsidR="00000000" w:rsidRPr="00D82504" w:rsidP="00D82504">
      <w:pPr>
        <w:pStyle w:val="ListBullet2"/>
      </w:pPr>
      <w:r w:rsidRPr="00D82504">
        <w:t>regularly clean, and the materials to be cleaned from it</w:t>
      </w:r>
    </w:p>
    <w:p w:rsidR="00000000" w:rsidRPr="00D82504" w:rsidP="00D82504">
      <w:pPr>
        <w:pStyle w:val="ListBullet2"/>
      </w:pPr>
      <w:r w:rsidRPr="00D82504">
        <w:t xml:space="preserve">continuously observe to ensure smooth, trouble-free operation </w:t>
      </w:r>
    </w:p>
    <w:p w:rsidR="00000000" w:rsidRPr="00D82504" w:rsidP="00D82504">
      <w:pPr>
        <w:pStyle w:val="ListBullet"/>
      </w:pPr>
      <w:r w:rsidRPr="00D82504">
        <w:t xml:space="preserve">identify areas of the in-line process to monitor to ensure product quality </w:t>
      </w:r>
    </w:p>
    <w:p w:rsidR="00000000" w:rsidRPr="00D82504" w:rsidP="00D82504">
      <w:pPr>
        <w:pStyle w:val="ListBullet"/>
      </w:pPr>
      <w:r w:rsidRPr="00D82504">
        <w:t>explain checks needed when substrate is removed from the machine</w:t>
      </w:r>
    </w:p>
    <w:p w:rsidR="00000000" w:rsidRPr="00D82504" w:rsidP="00D82504">
      <w:pPr>
        <w:pStyle w:val="ListBullet"/>
      </w:pPr>
      <w:r w:rsidRPr="00D82504">
        <w:t>explain TWO causes of out-of-square folding and how each can be corrected</w:t>
      </w:r>
    </w:p>
    <w:p w:rsidR="00000000" w:rsidRPr="00D82504" w:rsidP="00D82504">
      <w:pPr>
        <w:pStyle w:val="ListBullet"/>
      </w:pPr>
      <w:r w:rsidRPr="00D82504">
        <w:t>determine segments of quality assurance inspected at the completion of the sample run, as well as in a completed fold</w:t>
      </w:r>
      <w:r w:rsidRPr="00D82504">
        <w:t>ed job</w:t>
      </w:r>
    </w:p>
    <w:p w:rsidR="00000000" w:rsidRPr="00D82504" w:rsidP="00D82504">
      <w:pPr>
        <w:pStyle w:val="ListBullet"/>
      </w:pPr>
      <w:r w:rsidRPr="00D82504">
        <w:t>explain communication to be instigated if the:</w:t>
      </w:r>
    </w:p>
    <w:p w:rsidR="00000000" w:rsidRPr="00D82504" w:rsidP="00D82504">
      <w:pPr>
        <w:pStyle w:val="ListBullet2"/>
      </w:pPr>
      <w:r w:rsidRPr="00D82504">
        <w:t>job is out-of-square</w:t>
      </w:r>
    </w:p>
    <w:p w:rsidR="00000000" w:rsidRPr="00D82504" w:rsidP="00D82504">
      <w:pPr>
        <w:pStyle w:val="ListBullet2"/>
      </w:pPr>
      <w:r w:rsidRPr="00D82504">
        <w:t>ink is too wet for production</w:t>
      </w:r>
    </w:p>
    <w:p w:rsidR="00000000" w:rsidRPr="00D82504" w:rsidP="00D82504">
      <w:pPr>
        <w:pStyle w:val="ListBullet2"/>
      </w:pPr>
      <w:r w:rsidRPr="00D82504">
        <w:t>job does not coincide with the sample</w:t>
      </w:r>
    </w:p>
    <w:p w:rsidR="00000000" w:rsidRPr="00D82504" w:rsidP="00D82504">
      <w:pPr>
        <w:pStyle w:val="ListBullet"/>
      </w:pPr>
      <w:r w:rsidRPr="00D82504">
        <w:t>list the part(s) of the machine to adjust if the sheet is creasing</w:t>
      </w:r>
    </w:p>
    <w:p w:rsidR="00000000" w:rsidRPr="00D82504" w:rsidP="00D82504">
      <w:pPr>
        <w:pStyle w:val="ListBullet"/>
      </w:pPr>
      <w:r w:rsidRPr="00D82504">
        <w:t>identify important tasks to correctly shut d</w:t>
      </w:r>
      <w:r w:rsidRPr="00D82504">
        <w:t>own the machine</w:t>
      </w:r>
    </w:p>
    <w:p w:rsidR="00000000" w:rsidRPr="00D82504" w:rsidP="00D82504">
      <w:pPr>
        <w:pStyle w:val="ListBullet"/>
      </w:pPr>
      <w:r w:rsidRPr="00D82504">
        <w:t>explain work preparation required for dispatch</w:t>
      </w:r>
    </w:p>
    <w:p w:rsidR="00000000" w:rsidRPr="00D82504" w:rsidP="00D82504">
      <w:pPr>
        <w:pStyle w:val="ListBullet"/>
      </w:pPr>
      <w:r w:rsidRPr="00D82504">
        <w:t>explain the requirement to keep the machine clear of surface rust (condensation)</w:t>
      </w:r>
    </w:p>
    <w:p w:rsidR="00000000" w:rsidRPr="00D82504" w:rsidP="00D82504">
      <w:pPr>
        <w:pStyle w:val="ListBullet"/>
      </w:pPr>
      <w:r w:rsidRPr="00D82504">
        <w:t>determine production alterations needed to meet client requirements</w:t>
      </w:r>
    </w:p>
    <w:p w:rsidR="00000000" w:rsidRPr="00D82504" w:rsidP="00D82504">
      <w:pPr>
        <w:pStyle w:val="ListBullet"/>
      </w:pPr>
      <w:r w:rsidRPr="00D82504">
        <w:t>identify machine manuals, safety and other d</w:t>
      </w:r>
      <w:r w:rsidRPr="00D82504">
        <w:t>ocumentation relevant to this task, where they are kept, and the information included in them.</w:t>
      </w:r>
    </w:p>
    <w:p w:rsidR="00000000" w:rsidRPr="00D82504" w:rsidP="00D82504">
      <w:pPr>
        <w:pStyle w:val="AllowPageBreak"/>
      </w:pPr>
    </w:p>
    <w:p w:rsidR="00000000" w:rsidRPr="00D82504" w:rsidP="00D82504">
      <w:pPr>
        <w:pStyle w:val="Heading1"/>
      </w:pPr>
      <w:bookmarkStart w:id="4" w:name="O_683590"/>
      <w:bookmarkEnd w:id="4"/>
      <w:r w:rsidRPr="00D82504">
        <w:t>Assessment Conditions</w:t>
      </w:r>
    </w:p>
    <w:p w:rsidR="00000000" w:rsidRPr="00D82504" w:rsidP="008048D6">
      <w:pPr>
        <w:pStyle w:val="BodyText"/>
      </w:pPr>
      <w:r w:rsidRPr="00D82504">
        <w:t>Gather evidence to d</w:t>
      </w:r>
      <w:r w:rsidRPr="00D82504">
        <w:t>emonstrate consistent performance in conditions that are safe and replicate the workplace. Noise levels, production flow, interruptions and time variances must be typical of those experienced in the converting, binding and finishing field of work and inclu</w:t>
      </w:r>
      <w:r w:rsidRPr="00D82504">
        <w:t>de access to special purpose tools, equipment and materials.</w:t>
      </w:r>
    </w:p>
    <w:p w:rsidR="00000000" w:rsidRPr="00D82504" w:rsidP="008048D6">
      <w:pPr>
        <w:pStyle w:val="BodyText"/>
      </w:pPr>
      <w:r w:rsidRPr="00D82504">
        <w:t>Assessors must satisfy NVR/AQTF assessor requirements.</w:t>
      </w:r>
    </w:p>
    <w:p w:rsidR="00000000" w:rsidRPr="00D82504" w:rsidP="00D82504">
      <w:pPr>
        <w:pStyle w:val="Heading1"/>
      </w:pPr>
      <w:bookmarkStart w:id="5" w:name="O_683593"/>
      <w:bookmarkEnd w:id="5"/>
      <w:r w:rsidRPr="00D82504">
        <w:t>Links</w:t>
      </w:r>
    </w:p>
    <w:p w:rsidR="00000000" w:rsidRPr="00D82504" w:rsidP="008048D6">
      <w:pPr>
        <w:pStyle w:val="BodyText"/>
      </w:pPr>
      <w:r w:rsidRPr="00D82504">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353584">
        <w:rPr>
          <w:rStyle w:val="Hyperlink"/>
        </w:rPr>
        <w:t>https://vetnet.education.gov.au/Pages/TrainingDocs.aspx?q=a74b7a0f-a253-47e3-8be0-5d426e24131d</w:t>
      </w:r>
      <w:r>
        <w:fldChar w:fldCharType="end"/>
      </w:r>
    </w:p>
    <w:p w:rsidR="00000000" w:rsidRPr="00D82504" w:rsidP="00D82504"/>
    <w:sectPr w:rsidSect="00D825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4" w:rsidRPr="008048D6" w:rsidP="00804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D6" w:rsidP="00D825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8048D6" w:rsidP="00D8250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048D6" w:rsidP="00D825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504" w:rsidRPr="008048D6" w:rsidP="00804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5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8D6" w:rsidRPr="002D2AF8" w:rsidP="00D82504">
    <w:pPr>
      <w:pStyle w:val="Header"/>
      <w:framePr w:wrap="around"/>
    </w:pPr>
    <w:r>
      <w:fldChar w:fldCharType="begin"/>
    </w:r>
    <w:r>
      <w:instrText xml:space="preserve"> TITLE   \* MERGEFORMAT </w:instrText>
    </w:r>
    <w:r>
      <w:fldChar w:fldCharType="separate"/>
    </w:r>
    <w:r>
      <w:t>Assessment Requirements for ICPCBF242 Produce basic single or continuous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8048D6" w:rsidP="00D825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E0B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7E4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162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5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504"/>
    <w:pPr>
      <w:spacing w:before="360" w:after="60"/>
      <w:outlineLvl w:val="0"/>
    </w:pPr>
    <w:rPr>
      <w:sz w:val="32"/>
    </w:rPr>
  </w:style>
  <w:style w:type="paragraph" w:styleId="Heading2">
    <w:name w:val="heading 2"/>
    <w:basedOn w:val="HeadingBase"/>
    <w:next w:val="BodyText"/>
    <w:link w:val="Heading2Char"/>
    <w:qFormat/>
    <w:rsid w:val="00D82504"/>
    <w:pPr>
      <w:keepLines/>
      <w:spacing w:before="240" w:after="120"/>
      <w:outlineLvl w:val="1"/>
    </w:pPr>
    <w:rPr>
      <w:sz w:val="28"/>
      <w:szCs w:val="40"/>
    </w:rPr>
  </w:style>
  <w:style w:type="paragraph" w:styleId="Heading3">
    <w:name w:val="heading 3"/>
    <w:basedOn w:val="HeadingBase"/>
    <w:next w:val="BodyText"/>
    <w:link w:val="Heading3Char"/>
    <w:qFormat/>
    <w:rsid w:val="00D82504"/>
    <w:pPr>
      <w:spacing w:before="180" w:after="120"/>
      <w:outlineLvl w:val="2"/>
    </w:pPr>
    <w:rPr>
      <w:spacing w:val="-10"/>
      <w:kern w:val="32"/>
    </w:rPr>
  </w:style>
  <w:style w:type="paragraph" w:styleId="Heading4">
    <w:name w:val="heading 4"/>
    <w:basedOn w:val="HeadingBase"/>
    <w:next w:val="BodyText"/>
    <w:link w:val="Heading4Char"/>
    <w:qFormat/>
    <w:rsid w:val="00D82504"/>
    <w:pPr>
      <w:spacing w:before="160" w:after="120"/>
      <w:outlineLvl w:val="3"/>
    </w:pPr>
    <w:rPr>
      <w:sz w:val="22"/>
    </w:rPr>
  </w:style>
  <w:style w:type="paragraph" w:styleId="Heading5">
    <w:name w:val="heading 5"/>
    <w:basedOn w:val="HeadingBase"/>
    <w:next w:val="Normal"/>
    <w:link w:val="Heading5Char"/>
    <w:qFormat/>
    <w:rsid w:val="00D82504"/>
    <w:pPr>
      <w:spacing w:before="80"/>
      <w:outlineLvl w:val="4"/>
    </w:pPr>
    <w:rPr>
      <w:color w:val="918585"/>
      <w:sz w:val="20"/>
    </w:rPr>
  </w:style>
  <w:style w:type="paragraph" w:styleId="Heading6">
    <w:name w:val="heading 6"/>
    <w:basedOn w:val="HeadingBase"/>
    <w:next w:val="Normal"/>
    <w:link w:val="Heading6Char"/>
    <w:qFormat/>
    <w:rsid w:val="00D82504"/>
    <w:pPr>
      <w:spacing w:before="60"/>
      <w:outlineLvl w:val="5"/>
    </w:pPr>
    <w:rPr>
      <w:color w:val="918585"/>
      <w:sz w:val="20"/>
    </w:rPr>
  </w:style>
  <w:style w:type="paragraph" w:styleId="Heading7">
    <w:name w:val="heading 7"/>
    <w:basedOn w:val="Normal"/>
    <w:next w:val="Normal"/>
    <w:link w:val="Heading7Char"/>
    <w:qFormat/>
    <w:rsid w:val="00D82504"/>
    <w:pPr>
      <w:ind w:left="720"/>
      <w:outlineLvl w:val="6"/>
    </w:pPr>
    <w:rPr>
      <w:i/>
    </w:rPr>
  </w:style>
  <w:style w:type="paragraph" w:styleId="Heading8">
    <w:name w:val="heading 8"/>
    <w:basedOn w:val="Normal"/>
    <w:next w:val="Normal"/>
    <w:link w:val="Heading8Char"/>
    <w:qFormat/>
    <w:rsid w:val="00D82504"/>
    <w:pPr>
      <w:ind w:left="720"/>
      <w:outlineLvl w:val="7"/>
    </w:pPr>
    <w:rPr>
      <w:i/>
    </w:rPr>
  </w:style>
  <w:style w:type="paragraph" w:styleId="Heading9">
    <w:name w:val="heading 9"/>
    <w:basedOn w:val="Normal"/>
    <w:next w:val="Normal"/>
    <w:link w:val="Heading9Char"/>
    <w:qFormat/>
    <w:rsid w:val="00D82504"/>
    <w:pPr>
      <w:ind w:left="720"/>
      <w:outlineLvl w:val="8"/>
    </w:pPr>
    <w:rPr>
      <w:i/>
    </w:rPr>
  </w:style>
  <w:style w:type="character" w:default="1" w:styleId="DefaultParagraphFont">
    <w:name w:val="Default Paragraph Font"/>
    <w:uiPriority w:val="1"/>
    <w:unhideWhenUsed/>
    <w:rsid w:val="00D825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504"/>
  </w:style>
  <w:style w:type="character" w:customStyle="1" w:styleId="Heading1Char">
    <w:name w:val="Heading 1 Char"/>
    <w:basedOn w:val="DefaultParagraphFont"/>
    <w:link w:val="Heading1"/>
    <w:rsid w:val="00D82504"/>
    <w:rPr>
      <w:rFonts w:ascii="Times New Roman" w:eastAsia="Times New Roman" w:hAnsi="Times New Roman" w:cs="Times New Roman"/>
      <w:b/>
      <w:sz w:val="32"/>
      <w:szCs w:val="20"/>
      <w:lang w:eastAsia="en-US"/>
    </w:rPr>
  </w:style>
  <w:style w:type="paragraph" w:styleId="BodyText">
    <w:name w:val="Body Text"/>
    <w:basedOn w:val="Normal"/>
    <w:link w:val="BodyTextChar"/>
    <w:rsid w:val="00D825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504"/>
    <w:rPr>
      <w:rFonts w:ascii="Times New Roman" w:eastAsia="Times New Roman" w:hAnsi="Times New Roman" w:cs="Times New Roman"/>
      <w:sz w:val="24"/>
      <w:lang w:eastAsia="en-US"/>
    </w:rPr>
  </w:style>
  <w:style w:type="paragraph" w:styleId="ListBullet">
    <w:name w:val="List Bullet"/>
    <w:basedOn w:val="List"/>
    <w:rsid w:val="00D82504"/>
    <w:pPr>
      <w:numPr>
        <w:numId w:val="13"/>
      </w:numPr>
      <w:tabs>
        <w:tab w:val="clear" w:pos="340"/>
      </w:tabs>
      <w:spacing w:before="40" w:after="40"/>
    </w:pPr>
  </w:style>
  <w:style w:type="character" w:customStyle="1" w:styleId="SpecialBold">
    <w:name w:val="Special Bold"/>
    <w:basedOn w:val="DefaultParagraphFont"/>
    <w:rsid w:val="00D82504"/>
    <w:rPr>
      <w:b/>
      <w:spacing w:val="0"/>
    </w:rPr>
  </w:style>
  <w:style w:type="paragraph" w:styleId="ListBullet2">
    <w:name w:val="List Bullet 2"/>
    <w:basedOn w:val="List2"/>
    <w:rsid w:val="00D82504"/>
    <w:pPr>
      <w:numPr>
        <w:numId w:val="14"/>
      </w:numPr>
      <w:tabs>
        <w:tab w:val="clear" w:pos="680"/>
      </w:tabs>
    </w:pPr>
  </w:style>
  <w:style w:type="paragraph" w:customStyle="1" w:styleId="SuperHeading">
    <w:name w:val="SuperHeading"/>
    <w:basedOn w:val="Normal"/>
    <w:rsid w:val="00D82504"/>
    <w:pPr>
      <w:spacing w:before="240" w:after="120"/>
      <w:outlineLvl w:val="0"/>
    </w:pPr>
    <w:rPr>
      <w:rFonts w:ascii="Times New Roman" w:hAnsi="Times New Roman"/>
      <w:b/>
      <w:sz w:val="32"/>
    </w:rPr>
  </w:style>
  <w:style w:type="paragraph" w:customStyle="1" w:styleId="AllowPageBreak">
    <w:name w:val="AllowPageBreak"/>
    <w:rsid w:val="00D825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25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5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5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5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5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5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5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504"/>
    <w:rPr>
      <w:rFonts w:ascii="Courier New" w:eastAsia="Times New Roman" w:hAnsi="Courier New" w:cs="Times New Roman"/>
      <w:i/>
      <w:szCs w:val="20"/>
      <w:lang w:eastAsia="en-US"/>
    </w:rPr>
  </w:style>
  <w:style w:type="paragraph" w:customStyle="1" w:styleId="HeadingBase">
    <w:name w:val="Heading Base"/>
    <w:rsid w:val="00D825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504"/>
    <w:pPr>
      <w:tabs>
        <w:tab w:val="right" w:leader="dot" w:pos="9072"/>
      </w:tabs>
      <w:ind w:left="567"/>
    </w:pPr>
    <w:rPr>
      <w:szCs w:val="22"/>
    </w:rPr>
  </w:style>
  <w:style w:type="paragraph" w:customStyle="1" w:styleId="TOCBase">
    <w:name w:val="TOC Base"/>
    <w:rsid w:val="00D825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504"/>
    <w:pPr>
      <w:tabs>
        <w:tab w:val="right" w:leader="dot" w:pos="9072"/>
      </w:tabs>
      <w:spacing w:before="40" w:after="40"/>
      <w:ind w:left="284"/>
    </w:pPr>
    <w:rPr>
      <w:rFonts w:ascii="Times New Roman" w:hAnsi="Times New Roman"/>
    </w:rPr>
  </w:style>
  <w:style w:type="paragraph" w:styleId="TOC1">
    <w:name w:val="toc 1"/>
    <w:basedOn w:val="TOCBase"/>
    <w:next w:val="Normal"/>
    <w:rsid w:val="00D825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5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504"/>
    <w:rPr>
      <w:rFonts w:ascii="Times New Roman" w:eastAsia="Times New Roman" w:hAnsi="Times New Roman" w:cs="Times New Roman"/>
      <w:sz w:val="16"/>
      <w:lang w:eastAsia="en-US"/>
    </w:rPr>
  </w:style>
  <w:style w:type="paragraph" w:styleId="Title">
    <w:name w:val="Title"/>
    <w:basedOn w:val="HeadingBase"/>
    <w:link w:val="TitleChar"/>
    <w:qFormat/>
    <w:rsid w:val="00D82504"/>
    <w:pPr>
      <w:spacing w:before="5040"/>
      <w:jc w:val="center"/>
    </w:pPr>
    <w:rPr>
      <w:sz w:val="48"/>
      <w:szCs w:val="72"/>
      <w:lang w:val="en-US"/>
    </w:rPr>
  </w:style>
  <w:style w:type="character" w:customStyle="1" w:styleId="TitleChar">
    <w:name w:val="Title Char"/>
    <w:basedOn w:val="DefaultParagraphFont"/>
    <w:link w:val="Title"/>
    <w:rsid w:val="00D825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504"/>
    <w:pPr>
      <w:tabs>
        <w:tab w:val="left" w:pos="3600"/>
        <w:tab w:val="left" w:pos="3958"/>
      </w:tabs>
    </w:pPr>
  </w:style>
  <w:style w:type="paragraph" w:styleId="List">
    <w:name w:val="List"/>
    <w:basedOn w:val="BodyText"/>
    <w:next w:val="BodyText"/>
    <w:rsid w:val="00D82504"/>
    <w:pPr>
      <w:tabs>
        <w:tab w:val="left" w:pos="340"/>
      </w:tabs>
      <w:spacing w:before="60" w:after="60"/>
      <w:ind w:left="340" w:hanging="340"/>
    </w:pPr>
  </w:style>
  <w:style w:type="paragraph" w:customStyle="1" w:styleId="Note">
    <w:name w:val="Note"/>
    <w:basedOn w:val="BodyText"/>
    <w:rsid w:val="00D825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2504"/>
    <w:pPr>
      <w:framePr w:wrap="auto" w:hAnchor="text" w:y="6049"/>
    </w:pPr>
    <w:rPr>
      <w:color w:val="000000"/>
      <w:sz w:val="40"/>
    </w:rPr>
  </w:style>
  <w:style w:type="paragraph" w:customStyle="1" w:styleId="TOCTitle">
    <w:name w:val="TOCTitle"/>
    <w:basedOn w:val="Heading1"/>
    <w:rsid w:val="00D82504"/>
    <w:pPr>
      <w:spacing w:after="240"/>
      <w:jc w:val="center"/>
      <w:outlineLvl w:val="9"/>
    </w:pPr>
    <w:rPr>
      <w:caps/>
    </w:rPr>
  </w:style>
  <w:style w:type="paragraph" w:customStyle="1" w:styleId="Version">
    <w:name w:val="Version"/>
    <w:rsid w:val="00D825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504"/>
    <w:pPr>
      <w:keepNext w:val="0"/>
      <w:tabs>
        <w:tab w:val="right" w:pos="4176"/>
      </w:tabs>
      <w:ind w:left="198" w:hanging="198"/>
    </w:pPr>
    <w:rPr>
      <w:rFonts w:ascii="Garamond" w:hAnsi="Garamond"/>
    </w:rPr>
  </w:style>
  <w:style w:type="paragraph" w:styleId="IndexHeading">
    <w:name w:val="index heading"/>
    <w:basedOn w:val="Normal"/>
    <w:next w:val="Index1"/>
    <w:semiHidden/>
    <w:rsid w:val="00D82504"/>
    <w:pPr>
      <w:spacing w:before="120" w:after="120"/>
    </w:pPr>
    <w:rPr>
      <w:rFonts w:ascii="Arial" w:hAnsi="Arial"/>
      <w:b/>
      <w:color w:val="918585"/>
      <w:sz w:val="24"/>
    </w:rPr>
  </w:style>
  <w:style w:type="paragraph" w:styleId="Header">
    <w:name w:val="header"/>
    <w:basedOn w:val="Normal"/>
    <w:link w:val="HeaderChar"/>
    <w:rsid w:val="00D825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504"/>
    <w:rPr>
      <w:rFonts w:ascii="Times New Roman" w:eastAsia="Times New Roman" w:hAnsi="Times New Roman" w:cs="Times New Roman"/>
      <w:sz w:val="16"/>
      <w:szCs w:val="20"/>
      <w:lang w:val="en-GB" w:eastAsia="en-US"/>
    </w:rPr>
  </w:style>
  <w:style w:type="paragraph" w:customStyle="1" w:styleId="Chapter">
    <w:name w:val="Chapter"/>
    <w:basedOn w:val="Normal"/>
    <w:rsid w:val="00D82504"/>
    <w:pPr>
      <w:spacing w:before="240"/>
    </w:pPr>
    <w:rPr>
      <w:rFonts w:ascii="Times New Roman" w:hAnsi="Times New Roman"/>
      <w:smallCaps/>
      <w:spacing w:val="80"/>
      <w:sz w:val="28"/>
    </w:rPr>
  </w:style>
  <w:style w:type="paragraph" w:customStyle="1" w:styleId="InChapter">
    <w:name w:val="InChapter"/>
    <w:basedOn w:val="Heading3"/>
    <w:rsid w:val="00D82504"/>
    <w:pPr>
      <w:spacing w:after="240"/>
      <w:outlineLvl w:val="9"/>
    </w:pPr>
    <w:rPr>
      <w:noProof/>
    </w:rPr>
  </w:style>
  <w:style w:type="paragraph" w:styleId="Index2">
    <w:name w:val="index 2"/>
    <w:basedOn w:val="Normal"/>
    <w:next w:val="Normal"/>
    <w:semiHidden/>
    <w:rsid w:val="00D82504"/>
    <w:pPr>
      <w:tabs>
        <w:tab w:val="right" w:pos="4176"/>
      </w:tabs>
      <w:ind w:left="568" w:hanging="284"/>
    </w:pPr>
    <w:rPr>
      <w:rFonts w:ascii="Garamond" w:hAnsi="Garamond"/>
    </w:rPr>
  </w:style>
  <w:style w:type="paragraph" w:customStyle="1" w:styleId="Byline">
    <w:name w:val="Byline"/>
    <w:rsid w:val="00D825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504"/>
    <w:pPr>
      <w:tabs>
        <w:tab w:val="clear" w:pos="3600"/>
        <w:tab w:val="clear" w:pos="3958"/>
      </w:tabs>
      <w:jc w:val="right"/>
    </w:pPr>
  </w:style>
  <w:style w:type="character" w:styleId="Emphasis">
    <w:name w:val="Emphasis"/>
    <w:basedOn w:val="DefaultParagraphFont"/>
    <w:qFormat/>
    <w:rsid w:val="00D82504"/>
    <w:rPr>
      <w:i/>
    </w:rPr>
  </w:style>
  <w:style w:type="paragraph" w:styleId="Caption">
    <w:name w:val="caption"/>
    <w:basedOn w:val="BodyText"/>
    <w:next w:val="Normal"/>
    <w:qFormat/>
    <w:rsid w:val="00D82504"/>
    <w:pPr>
      <w:framePr w:w="2268" w:hSpace="181" w:vSpace="181" w:wrap="around" w:vAnchor="text" w:hAnchor="page" w:x="1135" w:y="285" w:anchorLock="1"/>
    </w:pPr>
    <w:rPr>
      <w:i/>
    </w:rPr>
  </w:style>
  <w:style w:type="paragraph" w:customStyle="1" w:styleId="MiniTOCTitle">
    <w:name w:val="MiniTOCTitle"/>
    <w:basedOn w:val="Heading4"/>
    <w:rsid w:val="00D82504"/>
    <w:pPr>
      <w:spacing w:before="240"/>
      <w:outlineLvl w:val="9"/>
    </w:pPr>
    <w:rPr>
      <w:noProof/>
      <w:sz w:val="24"/>
    </w:rPr>
  </w:style>
  <w:style w:type="paragraph" w:customStyle="1" w:styleId="MiniTOCItem">
    <w:name w:val="MiniTOCItem"/>
    <w:basedOn w:val="ListBullet"/>
    <w:rsid w:val="00D82504"/>
    <w:pPr>
      <w:numPr>
        <w:numId w:val="0"/>
      </w:numPr>
      <w:tabs>
        <w:tab w:val="right" w:leader="dot" w:pos="6521"/>
      </w:tabs>
      <w:spacing w:before="0" w:after="0"/>
    </w:pPr>
  </w:style>
  <w:style w:type="paragraph" w:customStyle="1" w:styleId="TOFTitle">
    <w:name w:val="TOFTitle"/>
    <w:basedOn w:val="TOCTitle"/>
    <w:rsid w:val="00D82504"/>
  </w:style>
  <w:style w:type="paragraph" w:styleId="TableofFigures">
    <w:name w:val="table of figures"/>
    <w:basedOn w:val="Normal"/>
    <w:next w:val="Normal"/>
    <w:semiHidden/>
    <w:rsid w:val="00D82504"/>
    <w:pPr>
      <w:tabs>
        <w:tab w:val="right" w:leader="dot" w:pos="9072"/>
      </w:tabs>
      <w:ind w:left="970" w:hanging="403"/>
    </w:pPr>
    <w:rPr>
      <w:rFonts w:ascii="Times New Roman" w:hAnsi="Times New Roman"/>
      <w:b/>
    </w:rPr>
  </w:style>
  <w:style w:type="paragraph" w:styleId="ListNumber">
    <w:name w:val="List Number"/>
    <w:basedOn w:val="List"/>
    <w:rsid w:val="00D82504"/>
    <w:pPr>
      <w:numPr>
        <w:numId w:val="11"/>
      </w:numPr>
    </w:pPr>
  </w:style>
  <w:style w:type="character" w:customStyle="1" w:styleId="WingdingSymbols">
    <w:name w:val="Wingding Symbols"/>
    <w:rsid w:val="00D82504"/>
    <w:rPr>
      <w:rFonts w:ascii="Wingdings" w:hAnsi="Wingdings"/>
    </w:rPr>
  </w:style>
  <w:style w:type="paragraph" w:customStyle="1" w:styleId="TableHeading">
    <w:name w:val="Table Heading"/>
    <w:basedOn w:val="HeadingBase"/>
    <w:rsid w:val="00D82504"/>
    <w:pPr>
      <w:keepLines/>
      <w:pBdr>
        <w:bottom w:val="single" w:sz="6" w:space="1" w:color="918585"/>
      </w:pBdr>
      <w:spacing w:before="240"/>
    </w:pPr>
  </w:style>
  <w:style w:type="character" w:customStyle="1" w:styleId="HotSpot">
    <w:name w:val="HotSpot"/>
    <w:rsid w:val="00D82504"/>
    <w:rPr>
      <w:color w:val="0033CC"/>
      <w:u w:val="none"/>
    </w:rPr>
  </w:style>
  <w:style w:type="paragraph" w:customStyle="1" w:styleId="BodyTextRight">
    <w:name w:val="Body Text Right"/>
    <w:basedOn w:val="BodyText"/>
    <w:rsid w:val="00D82504"/>
    <w:pPr>
      <w:spacing w:before="0" w:after="0"/>
      <w:jc w:val="right"/>
    </w:pPr>
  </w:style>
  <w:style w:type="paragraph" w:styleId="Index3">
    <w:name w:val="index 3"/>
    <w:basedOn w:val="ListNumber2"/>
    <w:next w:val="Normal"/>
    <w:semiHidden/>
    <w:rsid w:val="00D82504"/>
    <w:pPr>
      <w:numPr>
        <w:numId w:val="0"/>
      </w:numPr>
      <w:tabs>
        <w:tab w:val="right" w:leader="dot" w:pos="4176"/>
      </w:tabs>
    </w:pPr>
  </w:style>
  <w:style w:type="paragraph" w:styleId="ListNumber2">
    <w:name w:val="List Number 2"/>
    <w:basedOn w:val="List2"/>
    <w:rsid w:val="00D82504"/>
    <w:pPr>
      <w:numPr>
        <w:numId w:val="10"/>
      </w:numPr>
      <w:tabs>
        <w:tab w:val="clear" w:pos="1060"/>
      </w:tabs>
    </w:pPr>
  </w:style>
  <w:style w:type="paragraph" w:customStyle="1" w:styleId="MarginNote">
    <w:name w:val="Margin Note"/>
    <w:basedOn w:val="BodyText"/>
    <w:rsid w:val="00D825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5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5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504"/>
    <w:rPr>
      <w:sz w:val="32"/>
    </w:rPr>
  </w:style>
  <w:style w:type="paragraph" w:customStyle="1" w:styleId="HeadingProcedure">
    <w:name w:val="Heading Procedure"/>
    <w:basedOn w:val="HeadingBase"/>
    <w:next w:val="Normal"/>
    <w:rsid w:val="00D82504"/>
    <w:pPr>
      <w:tabs>
        <w:tab w:val="left" w:pos="0"/>
      </w:tabs>
      <w:spacing w:before="120" w:after="60"/>
    </w:pPr>
    <w:rPr>
      <w:i/>
      <w:color w:val="918585"/>
      <w:sz w:val="22"/>
    </w:rPr>
  </w:style>
  <w:style w:type="paragraph" w:customStyle="1" w:styleId="TableBodyText">
    <w:name w:val="Table Body Text"/>
    <w:basedOn w:val="BodyText"/>
    <w:rsid w:val="00D82504"/>
    <w:pPr>
      <w:spacing w:before="60" w:after="60"/>
    </w:pPr>
  </w:style>
  <w:style w:type="paragraph" w:styleId="ListContinue">
    <w:name w:val="List Continue"/>
    <w:basedOn w:val="List"/>
    <w:rsid w:val="00D82504"/>
    <w:pPr>
      <w:ind w:firstLine="0"/>
    </w:pPr>
  </w:style>
  <w:style w:type="paragraph" w:customStyle="1" w:styleId="ListNote">
    <w:name w:val="List Note"/>
    <w:basedOn w:val="List"/>
    <w:rsid w:val="00D82504"/>
    <w:pPr>
      <w:pBdr>
        <w:top w:val="single" w:sz="6" w:space="2" w:color="918585"/>
        <w:bottom w:val="single" w:sz="6" w:space="2" w:color="918585"/>
      </w:pBdr>
      <w:tabs>
        <w:tab w:val="left" w:pos="1021"/>
      </w:tabs>
      <w:ind w:firstLine="0"/>
    </w:pPr>
  </w:style>
  <w:style w:type="paragraph" w:customStyle="1" w:styleId="Warning">
    <w:name w:val="Warning"/>
    <w:basedOn w:val="BodyText"/>
    <w:rsid w:val="00D82504"/>
    <w:pPr>
      <w:shd w:val="clear" w:color="auto" w:fill="D9D9D9"/>
      <w:tabs>
        <w:tab w:val="left" w:pos="992"/>
      </w:tabs>
      <w:ind w:left="119" w:right="119"/>
    </w:pPr>
    <w:rPr>
      <w:sz w:val="20"/>
    </w:rPr>
  </w:style>
  <w:style w:type="paragraph" w:customStyle="1" w:styleId="MarginIcons">
    <w:name w:val="Margin Icons"/>
    <w:basedOn w:val="BodyText"/>
    <w:rsid w:val="00D825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504"/>
    <w:rPr>
      <w:rFonts w:ascii="Courier New" w:hAnsi="Courier New"/>
    </w:rPr>
  </w:style>
  <w:style w:type="paragraph" w:customStyle="1" w:styleId="NoteBullet">
    <w:name w:val="Note Bullet"/>
    <w:basedOn w:val="Note"/>
    <w:rsid w:val="00D82504"/>
    <w:pPr>
      <w:tabs>
        <w:tab w:val="clear" w:pos="680"/>
      </w:tabs>
      <w:spacing w:before="60" w:after="60"/>
    </w:pPr>
  </w:style>
  <w:style w:type="paragraph" w:customStyle="1" w:styleId="SubHeading2">
    <w:name w:val="SubHeading2"/>
    <w:basedOn w:val="HeadingBase"/>
    <w:rsid w:val="00D82504"/>
    <w:pPr>
      <w:spacing w:before="240" w:after="60"/>
    </w:pPr>
    <w:rPr>
      <w:sz w:val="20"/>
    </w:rPr>
  </w:style>
  <w:style w:type="paragraph" w:customStyle="1" w:styleId="SubHeading1">
    <w:name w:val="SubHeading1"/>
    <w:basedOn w:val="HeadingBase"/>
    <w:rsid w:val="00D82504"/>
    <w:pPr>
      <w:spacing w:before="240" w:after="60"/>
    </w:pPr>
    <w:rPr>
      <w:color w:val="918585"/>
      <w:sz w:val="22"/>
    </w:rPr>
  </w:style>
  <w:style w:type="paragraph" w:customStyle="1" w:styleId="SideHeading">
    <w:name w:val="Side Heading"/>
    <w:basedOn w:val="HeadingBase"/>
    <w:rsid w:val="00D825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504"/>
    <w:pPr>
      <w:numPr>
        <w:numId w:val="12"/>
      </w:numPr>
    </w:pPr>
  </w:style>
  <w:style w:type="paragraph" w:styleId="PlainText">
    <w:name w:val="Plain Text"/>
    <w:basedOn w:val="Normal"/>
    <w:link w:val="PlainTextChar"/>
    <w:rsid w:val="00D82504"/>
    <w:rPr>
      <w:sz w:val="20"/>
    </w:rPr>
  </w:style>
  <w:style w:type="character" w:customStyle="1" w:styleId="PlainTextChar">
    <w:name w:val="Plain Text Char"/>
    <w:basedOn w:val="DefaultParagraphFont"/>
    <w:link w:val="PlainText"/>
    <w:rsid w:val="00D82504"/>
    <w:rPr>
      <w:rFonts w:ascii="Courier New" w:eastAsia="Times New Roman" w:hAnsi="Courier New" w:cs="Times New Roman"/>
      <w:sz w:val="20"/>
      <w:szCs w:val="20"/>
      <w:lang w:eastAsia="en-US"/>
    </w:rPr>
  </w:style>
  <w:style w:type="character" w:customStyle="1" w:styleId="MenuOption">
    <w:name w:val="Menu Option"/>
    <w:basedOn w:val="DefaultParagraphFont"/>
    <w:rsid w:val="00D82504"/>
    <w:rPr>
      <w:b/>
      <w:smallCaps/>
    </w:rPr>
  </w:style>
  <w:style w:type="paragraph" w:customStyle="1" w:styleId="TableListNumber">
    <w:name w:val="Table List Number"/>
    <w:basedOn w:val="ListNumber"/>
    <w:rsid w:val="00D82504"/>
    <w:pPr>
      <w:numPr>
        <w:numId w:val="0"/>
      </w:numPr>
    </w:pPr>
  </w:style>
  <w:style w:type="paragraph" w:styleId="TOC4">
    <w:name w:val="toc 4"/>
    <w:basedOn w:val="TOCBase"/>
    <w:next w:val="Normal"/>
    <w:semiHidden/>
    <w:rsid w:val="00D82504"/>
    <w:pPr>
      <w:tabs>
        <w:tab w:val="right" w:leader="dot" w:pos="9071"/>
      </w:tabs>
      <w:ind w:left="1701"/>
    </w:pPr>
  </w:style>
  <w:style w:type="paragraph" w:customStyle="1" w:styleId="ListAlpha">
    <w:name w:val="List Alpha"/>
    <w:basedOn w:val="List"/>
    <w:rsid w:val="00D82504"/>
    <w:pPr>
      <w:numPr>
        <w:numId w:val="9"/>
      </w:numPr>
    </w:pPr>
  </w:style>
  <w:style w:type="paragraph" w:customStyle="1" w:styleId="ListAlpha2">
    <w:name w:val="List Alpha 2"/>
    <w:basedOn w:val="List2"/>
    <w:rsid w:val="00D82504"/>
    <w:pPr>
      <w:numPr>
        <w:numId w:val="8"/>
      </w:numPr>
    </w:pPr>
  </w:style>
  <w:style w:type="paragraph" w:styleId="List2">
    <w:name w:val="List 2"/>
    <w:basedOn w:val="BodyText"/>
    <w:rsid w:val="00D82504"/>
    <w:pPr>
      <w:tabs>
        <w:tab w:val="left" w:pos="680"/>
      </w:tabs>
      <w:spacing w:before="60" w:after="60"/>
      <w:ind w:left="680" w:hanging="340"/>
    </w:pPr>
  </w:style>
  <w:style w:type="paragraph" w:styleId="List3">
    <w:name w:val="List 3"/>
    <w:basedOn w:val="BodyText"/>
    <w:rsid w:val="00D82504"/>
    <w:pPr>
      <w:tabs>
        <w:tab w:val="left" w:pos="1021"/>
      </w:tabs>
      <w:spacing w:before="60" w:after="60"/>
      <w:ind w:left="1020" w:hanging="340"/>
    </w:pPr>
  </w:style>
  <w:style w:type="paragraph" w:styleId="List4">
    <w:name w:val="List 4"/>
    <w:basedOn w:val="BodyText"/>
    <w:rsid w:val="00D82504"/>
    <w:pPr>
      <w:tabs>
        <w:tab w:val="left" w:pos="1361"/>
      </w:tabs>
      <w:spacing w:before="60" w:after="60"/>
      <w:ind w:left="1361" w:hanging="340"/>
    </w:pPr>
  </w:style>
  <w:style w:type="paragraph" w:styleId="List5">
    <w:name w:val="List 5"/>
    <w:basedOn w:val="BodyText"/>
    <w:rsid w:val="00D82504"/>
    <w:pPr>
      <w:tabs>
        <w:tab w:val="left" w:pos="1701"/>
      </w:tabs>
      <w:spacing w:before="60" w:after="60"/>
      <w:ind w:left="1701" w:hanging="340"/>
    </w:pPr>
  </w:style>
  <w:style w:type="paragraph" w:styleId="ListBullet3">
    <w:name w:val="List Bullet 3"/>
    <w:basedOn w:val="List3"/>
    <w:rsid w:val="00D82504"/>
    <w:pPr>
      <w:numPr>
        <w:numId w:val="15"/>
      </w:numPr>
      <w:tabs>
        <w:tab w:val="clear" w:pos="1021"/>
      </w:tabs>
      <w:ind w:left="1037" w:hanging="357"/>
    </w:pPr>
  </w:style>
  <w:style w:type="paragraph" w:styleId="ListBullet4">
    <w:name w:val="List Bullet 4"/>
    <w:basedOn w:val="List4"/>
    <w:rsid w:val="00D82504"/>
    <w:pPr>
      <w:numPr>
        <w:numId w:val="3"/>
      </w:numPr>
      <w:tabs>
        <w:tab w:val="clear" w:pos="1361"/>
      </w:tabs>
    </w:pPr>
  </w:style>
  <w:style w:type="paragraph" w:styleId="ListBullet5">
    <w:name w:val="List Bullet 5"/>
    <w:basedOn w:val="List5"/>
    <w:rsid w:val="00D82504"/>
    <w:pPr>
      <w:numPr>
        <w:numId w:val="4"/>
      </w:numPr>
    </w:pPr>
  </w:style>
  <w:style w:type="paragraph" w:styleId="ListContinue2">
    <w:name w:val="List Continue 2"/>
    <w:basedOn w:val="List2"/>
    <w:rsid w:val="00D82504"/>
    <w:pPr>
      <w:ind w:firstLine="0"/>
    </w:pPr>
  </w:style>
  <w:style w:type="paragraph" w:styleId="ListContinue3">
    <w:name w:val="List Continue 3"/>
    <w:basedOn w:val="List3"/>
    <w:rsid w:val="00D82504"/>
    <w:pPr>
      <w:ind w:left="1021" w:firstLine="0"/>
    </w:pPr>
  </w:style>
  <w:style w:type="paragraph" w:styleId="ListContinue4">
    <w:name w:val="List Continue 4"/>
    <w:basedOn w:val="List4"/>
    <w:rsid w:val="00D82504"/>
    <w:pPr>
      <w:ind w:firstLine="0"/>
    </w:pPr>
  </w:style>
  <w:style w:type="paragraph" w:styleId="ListContinue5">
    <w:name w:val="List Continue 5"/>
    <w:basedOn w:val="List5"/>
    <w:rsid w:val="00D82504"/>
    <w:pPr>
      <w:ind w:firstLine="0"/>
    </w:pPr>
  </w:style>
  <w:style w:type="paragraph" w:styleId="ListNumber3">
    <w:name w:val="List Number 3"/>
    <w:basedOn w:val="List3"/>
    <w:rsid w:val="00D82504"/>
    <w:pPr>
      <w:numPr>
        <w:numId w:val="5"/>
      </w:numPr>
    </w:pPr>
  </w:style>
  <w:style w:type="paragraph" w:styleId="ListNumber4">
    <w:name w:val="List Number 4"/>
    <w:basedOn w:val="List4"/>
    <w:rsid w:val="00D82504"/>
    <w:pPr>
      <w:numPr>
        <w:numId w:val="6"/>
      </w:numPr>
    </w:pPr>
  </w:style>
  <w:style w:type="paragraph" w:styleId="ListNumber5">
    <w:name w:val="List Number 5"/>
    <w:basedOn w:val="List5"/>
    <w:rsid w:val="00D82504"/>
    <w:pPr>
      <w:numPr>
        <w:numId w:val="7"/>
      </w:numPr>
    </w:pPr>
  </w:style>
  <w:style w:type="paragraph" w:styleId="BlockText">
    <w:name w:val="Block Text"/>
    <w:basedOn w:val="Normal"/>
    <w:rsid w:val="00D82504"/>
    <w:pPr>
      <w:spacing w:after="120"/>
      <w:ind w:left="1440" w:right="1440"/>
    </w:pPr>
  </w:style>
  <w:style w:type="character" w:customStyle="1" w:styleId="Subscript">
    <w:name w:val="Subscript"/>
    <w:basedOn w:val="DefaultParagraphFont"/>
    <w:rsid w:val="00D82504"/>
    <w:rPr>
      <w:sz w:val="16"/>
      <w:vertAlign w:val="subscript"/>
    </w:rPr>
  </w:style>
  <w:style w:type="character" w:customStyle="1" w:styleId="Superscript">
    <w:name w:val="Superscript"/>
    <w:basedOn w:val="DefaultParagraphFont"/>
    <w:rsid w:val="00D82504"/>
    <w:rPr>
      <w:sz w:val="16"/>
      <w:vertAlign w:val="superscript"/>
    </w:rPr>
  </w:style>
  <w:style w:type="character" w:customStyle="1" w:styleId="Symbols">
    <w:name w:val="Symbols"/>
    <w:basedOn w:val="DefaultParagraphFont"/>
    <w:rsid w:val="00D82504"/>
    <w:rPr>
      <w:rFonts w:ascii="Symbol" w:hAnsi="Symbol"/>
    </w:rPr>
  </w:style>
  <w:style w:type="character" w:customStyle="1" w:styleId="MenuOptions">
    <w:name w:val="Menu Options"/>
    <w:basedOn w:val="DefaultParagraphFont"/>
    <w:rsid w:val="00D82504"/>
    <w:rPr>
      <w:rFonts w:ascii="Arial Narrow" w:hAnsi="Arial Narrow"/>
      <w:smallCaps/>
    </w:rPr>
  </w:style>
  <w:style w:type="character" w:customStyle="1" w:styleId="Buttons">
    <w:name w:val="Buttons"/>
    <w:basedOn w:val="DefaultParagraphFont"/>
    <w:rsid w:val="00D82504"/>
    <w:rPr>
      <w:b/>
    </w:rPr>
  </w:style>
  <w:style w:type="character" w:customStyle="1" w:styleId="Underlined">
    <w:name w:val="Underlined"/>
    <w:basedOn w:val="DefaultParagraphFont"/>
    <w:rsid w:val="00D82504"/>
    <w:rPr>
      <w:u w:val="single"/>
    </w:rPr>
  </w:style>
  <w:style w:type="paragraph" w:customStyle="1" w:styleId="TableBodyTextRight">
    <w:name w:val="Table Body Text Right"/>
    <w:basedOn w:val="TableBodyText"/>
    <w:rsid w:val="00D82504"/>
    <w:pPr>
      <w:widowControl w:val="0"/>
      <w:autoSpaceDE w:val="0"/>
      <w:autoSpaceDN w:val="0"/>
      <w:adjustRightInd w:val="0"/>
      <w:jc w:val="right"/>
    </w:pPr>
    <w:rPr>
      <w:rFonts w:cs="Arial"/>
      <w:szCs w:val="18"/>
    </w:rPr>
  </w:style>
  <w:style w:type="paragraph" w:customStyle="1" w:styleId="CopyrightText">
    <w:name w:val="Copyright Text"/>
    <w:basedOn w:val="BodyText"/>
    <w:rsid w:val="00D82504"/>
    <w:rPr>
      <w:sz w:val="18"/>
    </w:rPr>
  </w:style>
  <w:style w:type="paragraph" w:customStyle="1" w:styleId="BodySmallRight">
    <w:name w:val="Body Small Right"/>
    <w:basedOn w:val="BodyTextRight"/>
    <w:rsid w:val="00D82504"/>
    <w:rPr>
      <w:sz w:val="18"/>
      <w:szCs w:val="18"/>
    </w:rPr>
  </w:style>
  <w:style w:type="paragraph" w:customStyle="1" w:styleId="MarginEdition">
    <w:name w:val="Margin Edition"/>
    <w:basedOn w:val="MarginNote"/>
    <w:rsid w:val="00D82504"/>
    <w:pPr>
      <w:spacing w:before="0" w:after="0"/>
    </w:pPr>
    <w:rPr>
      <w:rFonts w:ascii="Times New Roman" w:hAnsi="Times New Roman"/>
      <w:color w:val="999999"/>
    </w:rPr>
  </w:style>
  <w:style w:type="paragraph" w:customStyle="1" w:styleId="Spacer">
    <w:name w:val="Spacer"/>
    <w:basedOn w:val="Normal"/>
    <w:rsid w:val="00D82504"/>
    <w:rPr>
      <w:sz w:val="2"/>
      <w:szCs w:val="2"/>
    </w:rPr>
  </w:style>
  <w:style w:type="character" w:customStyle="1" w:styleId="Small">
    <w:name w:val="Small"/>
    <w:basedOn w:val="DefaultParagraphFont"/>
    <w:rsid w:val="00D82504"/>
    <w:rPr>
      <w:sz w:val="16"/>
    </w:rPr>
  </w:style>
  <w:style w:type="paragraph" w:customStyle="1" w:styleId="WideTable">
    <w:name w:val="Wide Table"/>
    <w:basedOn w:val="Normal"/>
    <w:rsid w:val="00D82504"/>
    <w:pPr>
      <w:ind w:left="-1418"/>
    </w:pPr>
    <w:rPr>
      <w:sz w:val="2"/>
      <w:szCs w:val="2"/>
    </w:rPr>
  </w:style>
  <w:style w:type="character" w:styleId="PageNumber">
    <w:name w:val="page number"/>
    <w:basedOn w:val="DefaultParagraphFont"/>
    <w:rsid w:val="00D82504"/>
  </w:style>
  <w:style w:type="paragraph" w:styleId="Quote">
    <w:name w:val="Quote"/>
    <w:basedOn w:val="Heading1"/>
    <w:link w:val="QuoteChar"/>
    <w:qFormat/>
    <w:rsid w:val="00D82504"/>
    <w:rPr>
      <w:b w:val="0"/>
      <w:sz w:val="72"/>
      <w:szCs w:val="72"/>
      <w:lang w:val="en-NZ"/>
    </w:rPr>
  </w:style>
  <w:style w:type="character" w:customStyle="1" w:styleId="QuoteChar">
    <w:name w:val="Quote Char"/>
    <w:basedOn w:val="DefaultParagraphFont"/>
    <w:link w:val="Quote"/>
    <w:rsid w:val="00D825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504"/>
    <w:pPr>
      <w:pageBreakBefore/>
    </w:pPr>
  </w:style>
  <w:style w:type="paragraph" w:customStyle="1" w:styleId="Border">
    <w:name w:val="Border"/>
    <w:basedOn w:val="Normal"/>
    <w:qFormat/>
    <w:rsid w:val="00D825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504"/>
    <w:rPr>
      <w:b/>
      <w:bCs/>
      <w:i/>
      <w:iCs/>
      <w:color w:val="auto"/>
    </w:rPr>
  </w:style>
  <w:style w:type="paragraph" w:styleId="IntenseQuote">
    <w:name w:val="Intense Quote"/>
    <w:basedOn w:val="Normal"/>
    <w:next w:val="Normal"/>
    <w:link w:val="IntenseQuoteChar"/>
    <w:uiPriority w:val="30"/>
    <w:qFormat/>
    <w:rsid w:val="00D825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5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504"/>
    <w:rPr>
      <w:smallCaps/>
      <w:color w:val="auto"/>
      <w:u w:val="single"/>
    </w:rPr>
  </w:style>
  <w:style w:type="character" w:styleId="IntenseReference">
    <w:name w:val="Intense Reference"/>
    <w:basedOn w:val="DefaultParagraphFont"/>
    <w:uiPriority w:val="32"/>
    <w:qFormat/>
    <w:rsid w:val="00D82504"/>
    <w:rPr>
      <w:b/>
      <w:bCs/>
      <w:smallCaps/>
      <w:color w:val="auto"/>
      <w:spacing w:val="5"/>
      <w:u w:val="single"/>
    </w:rPr>
  </w:style>
  <w:style w:type="paragraph" w:customStyle="1" w:styleId="2ColumnHeading">
    <w:name w:val="2Column Heading"/>
    <w:basedOn w:val="BodyText"/>
    <w:qFormat/>
    <w:rsid w:val="00D82504"/>
    <w:pPr>
      <w:spacing w:after="60"/>
      <w:ind w:left="-2268"/>
    </w:pPr>
    <w:rPr>
      <w:b/>
    </w:rPr>
  </w:style>
  <w:style w:type="paragraph" w:customStyle="1" w:styleId="Heading1TOC">
    <w:name w:val="Heading1 TOC"/>
    <w:basedOn w:val="Normal"/>
    <w:qFormat/>
    <w:rsid w:val="00D82504"/>
    <w:pPr>
      <w:spacing w:before="240" w:after="120"/>
    </w:pPr>
    <w:rPr>
      <w:rFonts w:ascii="Times New Roman" w:hAnsi="Times New Roman"/>
      <w:b/>
      <w:sz w:val="32"/>
    </w:rPr>
  </w:style>
  <w:style w:type="paragraph" w:customStyle="1" w:styleId="Heading2TOC">
    <w:name w:val="Heading2 TOC"/>
    <w:basedOn w:val="Normal"/>
    <w:qFormat/>
    <w:rsid w:val="00D82504"/>
    <w:pPr>
      <w:spacing w:before="240" w:after="60"/>
    </w:pPr>
    <w:rPr>
      <w:rFonts w:ascii="Times New Roman" w:hAnsi="Times New Roman"/>
      <w:b/>
      <w:sz w:val="28"/>
    </w:rPr>
  </w:style>
  <w:style w:type="character" w:customStyle="1" w:styleId="Underline">
    <w:name w:val="Underline"/>
    <w:basedOn w:val="DefaultParagraphFont"/>
    <w:qFormat/>
    <w:rsid w:val="00D82504"/>
    <w:rPr>
      <w:u w:val="single"/>
    </w:rPr>
  </w:style>
  <w:style w:type="character" w:customStyle="1" w:styleId="BoldandItalics">
    <w:name w:val="Bold and Italics"/>
    <w:qFormat/>
    <w:rsid w:val="00D82504"/>
    <w:rPr>
      <w:b/>
      <w:i/>
      <w:u w:val="none"/>
    </w:rPr>
  </w:style>
  <w:style w:type="paragraph" w:styleId="BalloonText">
    <w:name w:val="Balloon Text"/>
    <w:basedOn w:val="Normal"/>
    <w:link w:val="BalloonTextChar"/>
    <w:rsid w:val="00D82504"/>
    <w:rPr>
      <w:rFonts w:ascii="Tahoma" w:hAnsi="Tahoma" w:cs="Tahoma"/>
      <w:sz w:val="16"/>
      <w:szCs w:val="16"/>
    </w:rPr>
  </w:style>
  <w:style w:type="character" w:customStyle="1" w:styleId="BalloonTextChar">
    <w:name w:val="Balloon Text Char"/>
    <w:basedOn w:val="DefaultParagraphFont"/>
    <w:link w:val="BalloonText"/>
    <w:rsid w:val="00D825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5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5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504"/>
    <w:rPr>
      <w:b/>
      <w:color w:val="660033"/>
      <w:spacing w:val="0"/>
    </w:rPr>
  </w:style>
  <w:style w:type="paragraph" w:customStyle="1" w:styleId="Nameditemlist">
    <w:name w:val="Named item list"/>
    <w:basedOn w:val="BodyText"/>
    <w:qFormat/>
    <w:rsid w:val="00D82504"/>
    <w:pPr>
      <w:tabs>
        <w:tab w:val="left" w:pos="2835"/>
      </w:tabs>
      <w:ind w:left="2835" w:hanging="2835"/>
    </w:pPr>
  </w:style>
  <w:style w:type="paragraph" w:customStyle="1" w:styleId="BodyTextnopadding">
    <w:name w:val="Body Text no padding"/>
    <w:basedOn w:val="BodyText"/>
    <w:qFormat/>
    <w:rsid w:val="00D82504"/>
    <w:pPr>
      <w:spacing w:before="0" w:after="0"/>
    </w:pPr>
  </w:style>
  <w:style w:type="character" w:styleId="Hyperlink">
    <w:name w:val="Hyperlink"/>
    <w:basedOn w:val="DefaultParagraphFont"/>
    <w:uiPriority w:val="99"/>
    <w:unhideWhenUsed/>
    <w:rsid w:val="00804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438</Words>
  <Characters>2672</Characters>
  <Application>Microsoft Office Word</Application>
  <DocSecurity>0</DocSecurity>
  <Lines>72</Lines>
  <Paragraphs>55</Paragraphs>
  <ScaleCrop>false</ScaleCrop>
  <Company>Author-it Software Corporation Ltd.</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ICPCBF242 Produce basic single or continuous folded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2018-12-10T05:59:00Z</dcterms:created>
  <dcterms:modified xsi:type="dcterms:W3CDTF">2018-12-10T05:59:00Z</dcterms:modified>
</cp:coreProperties>
</file>