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5FC" w:rsidP="00106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ICPCBF223 Set up machine for cutting (trimming)</w:t>
      </w:r>
      <w:r>
        <w:fldChar w:fldCharType="end"/>
      </w:r>
    </w:p>
    <w:p w:rsidR="001065FC" w:rsidP="001065FC">
      <w:pPr>
        <w:pStyle w:val="Version"/>
        <w:sectPr w:rsidSect="00771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71F" w:rsidP="0077171F">
      <w:pPr>
        <w:pStyle w:val="SuperHeading"/>
      </w:pPr>
      <w:r w:rsidRPr="0077171F">
        <w:t>ICPCBF223 Set up machine for cutting (trimming)</w:t>
      </w:r>
    </w:p>
    <w:p w:rsidR="00000000" w:rsidRPr="0077171F" w:rsidP="0077171F">
      <w:pPr>
        <w:pStyle w:val="Heading1"/>
      </w:pPr>
      <w:bookmarkStart w:id="1" w:name="O_679345"/>
      <w:bookmarkEnd w:id="1"/>
      <w:r w:rsidRPr="007717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rPr>
                <w:rStyle w:val="SpecialBold"/>
              </w:rPr>
              <w:t>Comments</w:t>
            </w:r>
          </w:p>
        </w:tc>
      </w:tr>
      <w:tr w:rsidTr="0077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>This version first released with ICP Printing and Graphic Arts Training Package Version 1.0.</w:t>
            </w:r>
          </w:p>
        </w:tc>
      </w:tr>
    </w:tbl>
    <w:p w:rsidR="00000000" w:rsidRPr="0077171F" w:rsidP="0077171F">
      <w:pPr>
        <w:pStyle w:val="BodyText"/>
      </w:pPr>
    </w:p>
    <w:p w:rsidR="00000000" w:rsidRPr="0077171F" w:rsidP="0077171F">
      <w:pPr>
        <w:pStyle w:val="AllowPageBreak"/>
      </w:pPr>
    </w:p>
    <w:p w:rsidR="00000000" w:rsidRPr="0077171F" w:rsidP="0077171F">
      <w:pPr>
        <w:pStyle w:val="Heading1"/>
      </w:pPr>
      <w:bookmarkStart w:id="2" w:name="O_679346"/>
      <w:bookmarkEnd w:id="2"/>
      <w:r w:rsidRPr="0077171F">
        <w:t>Application</w:t>
      </w:r>
    </w:p>
    <w:p w:rsidR="00000000" w:rsidRPr="0077171F" w:rsidP="001065FC">
      <w:pPr>
        <w:pStyle w:val="BodyText"/>
      </w:pPr>
      <w:r w:rsidRPr="0077171F">
        <w:t>This unit describes the skills and knowledge required to set up 3- or 5-kni</w:t>
      </w:r>
      <w:r w:rsidRPr="0077171F">
        <w:t xml:space="preserve">fe trimmers or spine trimmers, and may involve gathering (collating) and fastening.  </w:t>
      </w:r>
    </w:p>
    <w:p w:rsidR="00000000" w:rsidRPr="0077171F" w:rsidP="001065FC">
      <w:pPr>
        <w:pStyle w:val="BodyText"/>
      </w:pPr>
      <w:r w:rsidRPr="0077171F">
        <w:t>It applies to individuals who work under direct supervision with some accountability for the quality of outcomes.</w:t>
      </w:r>
    </w:p>
    <w:p w:rsidR="00000000" w:rsidRPr="0077171F" w:rsidP="001065FC">
      <w:pPr>
        <w:pStyle w:val="BodyText"/>
      </w:pPr>
      <w:r w:rsidRPr="0077171F">
        <w:t>No licensing, legislative or certification requirement</w:t>
      </w:r>
      <w:r w:rsidRPr="0077171F">
        <w:t>s apply to this unit at the time of publication.</w:t>
      </w:r>
    </w:p>
    <w:p w:rsidR="00000000" w:rsidRPr="0077171F" w:rsidP="0077171F">
      <w:pPr>
        <w:pStyle w:val="Heading1"/>
      </w:pPr>
      <w:bookmarkStart w:id="3" w:name="O_679349"/>
      <w:bookmarkEnd w:id="3"/>
      <w:r w:rsidRPr="0077171F">
        <w:t>Unit Sector</w:t>
      </w:r>
    </w:p>
    <w:p w:rsidR="00000000" w:rsidRPr="0077171F" w:rsidP="001065FC">
      <w:pPr>
        <w:pStyle w:val="BodyText"/>
      </w:pPr>
      <w:r w:rsidRPr="0077171F">
        <w:t>Converting, Binding and Finishing</w:t>
      </w:r>
    </w:p>
    <w:p w:rsidR="00000000" w:rsidRPr="0077171F" w:rsidP="0077171F">
      <w:pPr>
        <w:pStyle w:val="Heading1"/>
      </w:pPr>
      <w:bookmarkStart w:id="4" w:name="O_679350"/>
      <w:bookmarkEnd w:id="4"/>
      <w:r w:rsidRPr="0077171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rPr>
                <w:rStyle w:val="SpecialBold"/>
              </w:rPr>
              <w:t>PERFORMANCE CRITERIA</w:t>
            </w:r>
          </w:p>
        </w:tc>
      </w:tr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 xml:space="preserve">1.1 Job specifications are read and interpreted from job documentation or production control system </w:t>
            </w:r>
          </w:p>
          <w:p w:rsidR="00000000" w:rsidRPr="0077171F" w:rsidP="0077171F">
            <w:pPr>
              <w:pStyle w:val="BodyText"/>
            </w:pPr>
            <w:r w:rsidRPr="0077171F">
              <w:t xml:space="preserve">1.2 Set-up is carried out correctly in </w:t>
            </w:r>
            <w:r w:rsidRPr="0077171F">
              <w:t xml:space="preserve">minimum time with minimum wastage </w:t>
            </w:r>
          </w:p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 xml:space="preserve">1.3 Availability of all job related components is checked </w:t>
            </w:r>
          </w:p>
        </w:tc>
      </w:tr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2. Install and replace cutting knives into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 xml:space="preserve">2.1 Appropriate knives are selected and secured to the machine </w:t>
            </w:r>
          </w:p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 xml:space="preserve">2.2 Dull blades are securely bolted into protective holder </w:t>
            </w:r>
          </w:p>
        </w:tc>
      </w:tr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3. Set up section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>3.1 Feeder is set up and adjusted according to job specifications</w:t>
            </w:r>
          </w:p>
          <w:p w:rsidR="00000000" w:rsidRPr="0077171F" w:rsidP="0077171F">
            <w:pPr>
              <w:pStyle w:val="BodyText"/>
            </w:pPr>
            <w:r w:rsidRPr="0077171F">
              <w:t>3.2 Section pick-up and transportation system is set up and adjusted according to job spe</w:t>
            </w:r>
            <w:r w:rsidRPr="0077171F">
              <w:t xml:space="preserve">cifications </w:t>
            </w:r>
          </w:p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 xml:space="preserve">3.3 Transfer systems are set up and adjusted according to job specifications </w:t>
            </w:r>
          </w:p>
        </w:tc>
      </w:tr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4. Set up stacking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 xml:space="preserve">4.1 Delivery is set up and adjusted according to job specifications </w:t>
            </w:r>
          </w:p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4.2 Section transfer and control system is set up and adjusted accord</w:t>
            </w:r>
            <w:r w:rsidRPr="0077171F">
              <w:t xml:space="preserve">ing to job specifications </w:t>
            </w:r>
          </w:p>
        </w:tc>
      </w:tr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5. Set up machine for trimming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 xml:space="preserve">5.1 Trimmer knives are set up and adjusted according to job specifications </w:t>
            </w:r>
          </w:p>
          <w:p w:rsidR="00000000" w:rsidRPr="0077171F" w:rsidP="0077171F">
            <w:pPr>
              <w:pStyle w:val="BodyText"/>
            </w:pPr>
            <w:r w:rsidRPr="0077171F">
              <w:t xml:space="preserve">5.2 Clamping pressures are set up and adjusted according to job specifications </w:t>
            </w:r>
          </w:p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5.3 Stops and lays are set to remove desi</w:t>
            </w:r>
            <w:r w:rsidRPr="0077171F">
              <w:t xml:space="preserve">red trim </w:t>
            </w:r>
          </w:p>
        </w:tc>
      </w:tr>
      <w:tr w:rsidTr="007717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6.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 xml:space="preserve">6.1 Material to be used for sample is organised correctly </w:t>
            </w:r>
          </w:p>
          <w:p w:rsidR="00000000" w:rsidRPr="0077171F" w:rsidP="0077171F">
            <w:pPr>
              <w:pStyle w:val="BodyText"/>
            </w:pPr>
            <w:r w:rsidRPr="0077171F">
              <w:t>6.2 Machine is set up and operated to produce a specified sample according to work health and safety requirements, manufacturer’s specifications and enterprise proc</w:t>
            </w:r>
            <w:r w:rsidRPr="0077171F">
              <w:t xml:space="preserve">edures </w:t>
            </w:r>
          </w:p>
          <w:p w:rsidR="00000000" w:rsidRPr="0077171F" w:rsidP="0077171F">
            <w:pPr>
              <w:pStyle w:val="BodyText"/>
            </w:pPr>
            <w:r w:rsidRPr="0077171F">
              <w:t xml:space="preserve">6.3 Sample is visually inspected and/or tested or laboratory testing is organised according to enterprise procedures </w:t>
            </w:r>
          </w:p>
          <w:p w:rsidR="00000000" w:rsidRPr="0077171F" w:rsidP="0077171F">
            <w:pPr>
              <w:pStyle w:val="BodyText"/>
            </w:pPr>
            <w:r w:rsidRPr="0077171F">
              <w:t xml:space="preserve">6.4 Results are interpreted to determine adjustment requirements </w:t>
            </w:r>
          </w:p>
          <w:p w:rsidR="00000000" w:rsidRPr="0077171F" w:rsidP="0077171F">
            <w:pPr>
              <w:pStyle w:val="BodyText"/>
            </w:pPr>
            <w:r w:rsidRPr="0077171F">
              <w:t xml:space="preserve">6.5 Adjustment changes are carried out according to product and </w:t>
            </w:r>
            <w:r w:rsidRPr="0077171F">
              <w:t xml:space="preserve">machine specifications </w:t>
            </w:r>
          </w:p>
        </w:tc>
      </w:tr>
    </w:tbl>
    <w:p w:rsidR="00000000" w:rsidRPr="0077171F" w:rsidP="0077171F">
      <w:pPr>
        <w:pStyle w:val="BodyText"/>
      </w:pPr>
    </w:p>
    <w:p w:rsidR="00000000" w:rsidRPr="0077171F" w:rsidP="0077171F">
      <w:pPr>
        <w:pStyle w:val="AllowPageBreak"/>
      </w:pPr>
    </w:p>
    <w:p w:rsidR="00000000" w:rsidRPr="0077171F" w:rsidP="0077171F">
      <w:pPr>
        <w:pStyle w:val="Heading1"/>
      </w:pPr>
      <w:bookmarkStart w:id="5" w:name="O_679351"/>
      <w:bookmarkEnd w:id="5"/>
      <w:r w:rsidRPr="0077171F">
        <w:t>Foundation Skills</w:t>
      </w:r>
    </w:p>
    <w:p w:rsidR="00000000" w:rsidRPr="001065FC" w:rsidP="001065FC">
      <w:pPr>
        <w:pStyle w:val="BodyText"/>
        <w:rPr>
          <w:i/>
        </w:rPr>
      </w:pPr>
      <w:r w:rsidRPr="001065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71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Performance</w:t>
            </w:r>
          </w:p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rPr>
                <w:rStyle w:val="SpecialBold"/>
              </w:rPr>
              <w:t>Description</w:t>
            </w:r>
          </w:p>
        </w:tc>
      </w:tr>
      <w:tr w:rsidTr="00771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1.1, 3.1-3.3, 4.1, 4.2, 5.1, 5.2, 6.2, 6.3,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ListBullet"/>
              <w:rPr>
                <w:lang w:val="en-NZ"/>
              </w:rPr>
            </w:pPr>
            <w:r w:rsidRPr="0077171F">
              <w:t xml:space="preserve">Recognises and evaluates text to establish job requirements from information contained within relevant systems </w:t>
            </w:r>
          </w:p>
        </w:tc>
      </w:tr>
      <w:tr w:rsidTr="00771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 xml:space="preserve">Navigate the world of </w:t>
            </w:r>
            <w:r w:rsidRPr="0077171F">
              <w:t>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2.1, 2.2, 6.2, 6.3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ListBullet"/>
              <w:rPr>
                <w:lang w:val="en-NZ"/>
              </w:rPr>
            </w:pPr>
            <w:r w:rsidRPr="0077171F">
              <w:t xml:space="preserve">Complies with legislative requirements and follows organisational policies and procedures relevant to own </w:t>
            </w:r>
            <w:r w:rsidRPr="0077171F">
              <w:t>role</w:t>
            </w:r>
          </w:p>
        </w:tc>
      </w:tr>
      <w:tr w:rsidTr="00771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1.2, 1.3, 2.1, 3.1-3.3, 4.1, 4.2, 5.1-5.3, 6.1, 6.2, 6.4,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ListBullet"/>
            </w:pPr>
            <w:r w:rsidRPr="0077171F">
              <w:t>Follows clearly defined instructions and sequencing, and monit</w:t>
            </w:r>
            <w:r w:rsidRPr="0077171F">
              <w:t>ors own progress on the task</w:t>
            </w:r>
          </w:p>
          <w:p w:rsidR="00000000" w:rsidP="0077171F">
            <w:pPr>
              <w:pStyle w:val="ListBullet"/>
              <w:rPr>
                <w:lang w:val="en-NZ"/>
              </w:rPr>
            </w:pPr>
            <w:r w:rsidRPr="0077171F">
              <w:t>Responds to predictable problems and implements standard or logical solutions</w:t>
            </w:r>
          </w:p>
        </w:tc>
      </w:tr>
      <w:tr w:rsidTr="00771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1.1, 3.1-3.3, 4.1, 4.2, 5.1, 5.2, 6.2, 6.3,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ListBullet"/>
              <w:rPr>
                <w:lang w:val="en-NZ"/>
              </w:rPr>
            </w:pPr>
            <w:r w:rsidRPr="0077171F">
              <w:t>Recognises and evaluates text to establish job requirements from information contained with</w:t>
            </w:r>
            <w:r w:rsidRPr="0077171F">
              <w:t xml:space="preserve">in relevant systems </w:t>
            </w:r>
          </w:p>
        </w:tc>
      </w:tr>
      <w:tr w:rsidTr="00771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2.1, 2.2, 6.2, 6.3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ListBullet"/>
              <w:rPr>
                <w:lang w:val="en-NZ"/>
              </w:rPr>
            </w:pPr>
            <w:r w:rsidRPr="0077171F">
              <w:t>Complies with legislative requirements and follows organisational policies and procedures relevant to own role</w:t>
            </w:r>
          </w:p>
        </w:tc>
      </w:tr>
      <w:tr w:rsidTr="00771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1.2, 1.3, 2.1, 3.1-3.3, 4.1, 4.2, 5.1-5.3, 6.1, 6.2, 6.4,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ListBullet"/>
            </w:pPr>
            <w:r w:rsidRPr="0077171F">
              <w:t>Follows clearly defined instructions and sequencing, and monitors own progress on the task</w:t>
            </w:r>
          </w:p>
          <w:p w:rsidR="00000000" w:rsidRPr="0077171F" w:rsidP="0077171F">
            <w:pPr>
              <w:pStyle w:val="ListBullet"/>
            </w:pPr>
            <w:r w:rsidRPr="0077171F">
              <w:t>Responds to predictable problems and implements standard or logical solutions</w:t>
            </w:r>
          </w:p>
        </w:tc>
      </w:tr>
    </w:tbl>
    <w:p w:rsidR="00000000" w:rsidRPr="0077171F" w:rsidP="0077171F">
      <w:pPr>
        <w:pStyle w:val="BodyText"/>
      </w:pPr>
    </w:p>
    <w:p w:rsidR="00000000" w:rsidRPr="0077171F" w:rsidP="0077171F">
      <w:pPr>
        <w:pStyle w:val="AllowPageBreak"/>
      </w:pPr>
    </w:p>
    <w:p w:rsidR="00000000" w:rsidRPr="0077171F" w:rsidP="0077171F">
      <w:pPr>
        <w:pStyle w:val="Heading1"/>
      </w:pPr>
      <w:bookmarkStart w:id="6" w:name="O_679353"/>
      <w:bookmarkEnd w:id="6"/>
      <w:r w:rsidRPr="0077171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77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 xml:space="preserve">Code and title </w:t>
            </w:r>
          </w:p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Code and title</w:t>
            </w:r>
          </w:p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rPr>
                <w:rStyle w:val="SpecialBold"/>
              </w:rPr>
              <w:t>Equivalence status</w:t>
            </w:r>
          </w:p>
        </w:tc>
      </w:tr>
      <w:tr w:rsidTr="0077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ICPCBF223 Set up machine for cutting (trimming)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ICPCF223C Set up machine for cutting (trimming)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1F">
            <w:pPr>
              <w:pStyle w:val="BodyText"/>
              <w:rPr>
                <w:lang w:val="en-NZ"/>
              </w:rPr>
            </w:pPr>
            <w:r w:rsidRPr="0077171F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1F" w:rsidP="0077171F">
            <w:pPr>
              <w:pStyle w:val="BodyText"/>
            </w:pPr>
            <w:r w:rsidRPr="0077171F">
              <w:t>Equivalent unit</w:t>
            </w:r>
          </w:p>
        </w:tc>
      </w:tr>
    </w:tbl>
    <w:p w:rsidR="00000000" w:rsidRPr="0077171F" w:rsidP="0077171F">
      <w:pPr>
        <w:pStyle w:val="BodyText"/>
      </w:pPr>
    </w:p>
    <w:p w:rsidR="00000000" w:rsidRPr="0077171F" w:rsidP="0077171F">
      <w:pPr>
        <w:pStyle w:val="AllowPageBreak"/>
      </w:pPr>
    </w:p>
    <w:p w:rsidR="00000000" w:rsidRPr="0077171F" w:rsidP="0077171F">
      <w:pPr>
        <w:pStyle w:val="Heading1"/>
      </w:pPr>
      <w:bookmarkStart w:id="7" w:name="O_679360"/>
      <w:bookmarkEnd w:id="7"/>
      <w:r w:rsidRPr="0077171F">
        <w:t>Links</w:t>
      </w:r>
    </w:p>
    <w:p w:rsidR="00000000" w:rsidRPr="0077171F" w:rsidP="001065FC">
      <w:pPr>
        <w:pStyle w:val="BodyText"/>
      </w:pPr>
      <w:r w:rsidRPr="007717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C04C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7171F" w:rsidP="0077171F"/>
    <w:sectPr w:rsidSect="007717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F" w:rsidRPr="001065FC" w:rsidP="00106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C" w:rsidP="00771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5FC" w:rsidP="00771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65FC" w:rsidP="00771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71F" w:rsidRPr="001065FC" w:rsidP="00106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C" w:rsidRPr="002D2AF8" w:rsidP="00771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ICPCBF223 Set up machine for cutting (trimming)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065FC" w:rsidP="00771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D67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E4C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71F"/>
  </w:style>
  <w:style w:type="character" w:customStyle="1" w:styleId="Heading1Char">
    <w:name w:val="Heading 1 Char"/>
    <w:basedOn w:val="DefaultParagraphFont"/>
    <w:link w:val="Heading1"/>
    <w:rsid w:val="00771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7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71F"/>
    <w:rPr>
      <w:b/>
      <w:spacing w:val="0"/>
    </w:rPr>
  </w:style>
  <w:style w:type="character" w:styleId="Emphasis">
    <w:name w:val="Emphasis"/>
    <w:basedOn w:val="DefaultParagraphFont"/>
    <w:qFormat/>
    <w:rsid w:val="0077171F"/>
    <w:rPr>
      <w:i/>
    </w:rPr>
  </w:style>
  <w:style w:type="paragraph" w:customStyle="1" w:styleId="SuperHeading">
    <w:name w:val="SuperHeading"/>
    <w:basedOn w:val="Normal"/>
    <w:rsid w:val="00771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7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7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71F"/>
  </w:style>
  <w:style w:type="paragraph" w:styleId="TableofFigures">
    <w:name w:val="table of figures"/>
    <w:basedOn w:val="Normal"/>
    <w:next w:val="Normal"/>
    <w:semiHidden/>
    <w:rsid w:val="00771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71F"/>
    <w:pPr>
      <w:numPr>
        <w:numId w:val="10"/>
      </w:numPr>
    </w:pPr>
  </w:style>
  <w:style w:type="character" w:customStyle="1" w:styleId="WingdingSymbols">
    <w:name w:val="Wingding Symbols"/>
    <w:rsid w:val="0077171F"/>
    <w:rPr>
      <w:rFonts w:ascii="Wingdings" w:hAnsi="Wingdings"/>
    </w:rPr>
  </w:style>
  <w:style w:type="paragraph" w:customStyle="1" w:styleId="TableHeading">
    <w:name w:val="Table Heading"/>
    <w:basedOn w:val="HeadingBase"/>
    <w:rsid w:val="00771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71F"/>
    <w:rPr>
      <w:color w:val="0033CC"/>
      <w:u w:val="none"/>
    </w:rPr>
  </w:style>
  <w:style w:type="paragraph" w:customStyle="1" w:styleId="BodyTextRight">
    <w:name w:val="Body Text Right"/>
    <w:basedOn w:val="BodyText"/>
    <w:rsid w:val="00771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7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71F"/>
    <w:rPr>
      <w:sz w:val="32"/>
    </w:rPr>
  </w:style>
  <w:style w:type="paragraph" w:customStyle="1" w:styleId="HeadingProcedure">
    <w:name w:val="Heading Procedure"/>
    <w:basedOn w:val="HeadingBase"/>
    <w:next w:val="Normal"/>
    <w:rsid w:val="00771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71F"/>
    <w:pPr>
      <w:spacing w:before="60" w:after="60"/>
    </w:pPr>
  </w:style>
  <w:style w:type="paragraph" w:styleId="ListContinue">
    <w:name w:val="List Continue"/>
    <w:basedOn w:val="List"/>
    <w:rsid w:val="0077171F"/>
    <w:pPr>
      <w:ind w:firstLine="0"/>
    </w:pPr>
  </w:style>
  <w:style w:type="paragraph" w:customStyle="1" w:styleId="ListNote">
    <w:name w:val="List Note"/>
    <w:basedOn w:val="List"/>
    <w:rsid w:val="00771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71F"/>
    <w:rPr>
      <w:rFonts w:ascii="Courier New" w:hAnsi="Courier New"/>
    </w:rPr>
  </w:style>
  <w:style w:type="paragraph" w:customStyle="1" w:styleId="NoteBullet">
    <w:name w:val="Note Bullet"/>
    <w:basedOn w:val="Note"/>
    <w:rsid w:val="00771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71F"/>
    <w:rPr>
      <w:b/>
      <w:smallCaps/>
    </w:rPr>
  </w:style>
  <w:style w:type="paragraph" w:customStyle="1" w:styleId="TableListNumber">
    <w:name w:val="Table List Number"/>
    <w:basedOn w:val="ListNumber"/>
    <w:rsid w:val="00771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71F"/>
    <w:pPr>
      <w:numPr>
        <w:numId w:val="8"/>
      </w:numPr>
    </w:pPr>
  </w:style>
  <w:style w:type="paragraph" w:customStyle="1" w:styleId="ListAlpha2">
    <w:name w:val="List Alpha 2"/>
    <w:basedOn w:val="List2"/>
    <w:rsid w:val="0077171F"/>
    <w:pPr>
      <w:numPr>
        <w:numId w:val="7"/>
      </w:numPr>
    </w:pPr>
  </w:style>
  <w:style w:type="paragraph" w:styleId="List2">
    <w:name w:val="List 2"/>
    <w:basedOn w:val="BodyText"/>
    <w:rsid w:val="00771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7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71F"/>
    <w:pPr>
      <w:numPr>
        <w:numId w:val="3"/>
      </w:numPr>
    </w:pPr>
  </w:style>
  <w:style w:type="paragraph" w:styleId="ListContinue2">
    <w:name w:val="List Continue 2"/>
    <w:basedOn w:val="List2"/>
    <w:rsid w:val="0077171F"/>
    <w:pPr>
      <w:ind w:firstLine="0"/>
    </w:pPr>
  </w:style>
  <w:style w:type="paragraph" w:styleId="ListContinue3">
    <w:name w:val="List Continue 3"/>
    <w:basedOn w:val="List3"/>
    <w:rsid w:val="0077171F"/>
    <w:pPr>
      <w:ind w:left="1021" w:firstLine="0"/>
    </w:pPr>
  </w:style>
  <w:style w:type="paragraph" w:styleId="ListContinue4">
    <w:name w:val="List Continue 4"/>
    <w:basedOn w:val="List4"/>
    <w:rsid w:val="0077171F"/>
    <w:pPr>
      <w:ind w:firstLine="0"/>
    </w:pPr>
  </w:style>
  <w:style w:type="paragraph" w:styleId="ListContinue5">
    <w:name w:val="List Continue 5"/>
    <w:basedOn w:val="List5"/>
    <w:rsid w:val="0077171F"/>
    <w:pPr>
      <w:ind w:firstLine="0"/>
    </w:pPr>
  </w:style>
  <w:style w:type="paragraph" w:styleId="ListNumber3">
    <w:name w:val="List Number 3"/>
    <w:basedOn w:val="List3"/>
    <w:rsid w:val="0077171F"/>
    <w:pPr>
      <w:numPr>
        <w:numId w:val="4"/>
      </w:numPr>
    </w:pPr>
  </w:style>
  <w:style w:type="paragraph" w:styleId="ListNumber4">
    <w:name w:val="List Number 4"/>
    <w:basedOn w:val="List4"/>
    <w:rsid w:val="0077171F"/>
    <w:pPr>
      <w:numPr>
        <w:numId w:val="5"/>
      </w:numPr>
    </w:pPr>
  </w:style>
  <w:style w:type="paragraph" w:styleId="ListNumber5">
    <w:name w:val="List Number 5"/>
    <w:basedOn w:val="List5"/>
    <w:rsid w:val="0077171F"/>
    <w:pPr>
      <w:numPr>
        <w:numId w:val="6"/>
      </w:numPr>
    </w:pPr>
  </w:style>
  <w:style w:type="paragraph" w:styleId="BlockText">
    <w:name w:val="Block Text"/>
    <w:basedOn w:val="Normal"/>
    <w:rsid w:val="00771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71F"/>
    <w:rPr>
      <w:sz w:val="16"/>
      <w:vertAlign w:val="superscript"/>
    </w:rPr>
  </w:style>
  <w:style w:type="character" w:customStyle="1" w:styleId="Symbols">
    <w:name w:val="Symbols"/>
    <w:basedOn w:val="DefaultParagraphFont"/>
    <w:rsid w:val="0077171F"/>
    <w:rPr>
      <w:rFonts w:ascii="Symbol" w:hAnsi="Symbol"/>
    </w:rPr>
  </w:style>
  <w:style w:type="character" w:customStyle="1" w:styleId="MenuOptions">
    <w:name w:val="Menu Options"/>
    <w:basedOn w:val="DefaultParagraphFont"/>
    <w:rsid w:val="00771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71F"/>
    <w:rPr>
      <w:b/>
    </w:rPr>
  </w:style>
  <w:style w:type="character" w:customStyle="1" w:styleId="Underlined">
    <w:name w:val="Underlined"/>
    <w:basedOn w:val="DefaultParagraphFont"/>
    <w:rsid w:val="0077171F"/>
    <w:rPr>
      <w:u w:val="single"/>
    </w:rPr>
  </w:style>
  <w:style w:type="paragraph" w:customStyle="1" w:styleId="TableBodyTextRight">
    <w:name w:val="Table Body Text Right"/>
    <w:basedOn w:val="TableBodyText"/>
    <w:rsid w:val="00771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71F"/>
    <w:rPr>
      <w:sz w:val="18"/>
    </w:rPr>
  </w:style>
  <w:style w:type="paragraph" w:customStyle="1" w:styleId="BodySmallRight">
    <w:name w:val="Body Small Right"/>
    <w:basedOn w:val="BodyTextRight"/>
    <w:rsid w:val="0077171F"/>
    <w:rPr>
      <w:sz w:val="18"/>
      <w:szCs w:val="18"/>
    </w:rPr>
  </w:style>
  <w:style w:type="paragraph" w:customStyle="1" w:styleId="MarginEdition">
    <w:name w:val="Margin Edition"/>
    <w:basedOn w:val="MarginNote"/>
    <w:rsid w:val="00771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71F"/>
    <w:rPr>
      <w:sz w:val="2"/>
      <w:szCs w:val="2"/>
    </w:rPr>
  </w:style>
  <w:style w:type="character" w:customStyle="1" w:styleId="Small">
    <w:name w:val="Small"/>
    <w:basedOn w:val="DefaultParagraphFont"/>
    <w:rsid w:val="0077171F"/>
    <w:rPr>
      <w:sz w:val="16"/>
    </w:rPr>
  </w:style>
  <w:style w:type="paragraph" w:customStyle="1" w:styleId="WideTable">
    <w:name w:val="Wide Table"/>
    <w:basedOn w:val="Normal"/>
    <w:rsid w:val="00771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71F"/>
  </w:style>
  <w:style w:type="paragraph" w:styleId="Quote">
    <w:name w:val="Quote"/>
    <w:basedOn w:val="Heading1"/>
    <w:link w:val="QuoteChar"/>
    <w:qFormat/>
    <w:rsid w:val="00771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71F"/>
    <w:pPr>
      <w:pageBreakBefore/>
    </w:pPr>
  </w:style>
  <w:style w:type="paragraph" w:customStyle="1" w:styleId="Border">
    <w:name w:val="Border"/>
    <w:basedOn w:val="Normal"/>
    <w:qFormat/>
    <w:rsid w:val="00771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71F"/>
    <w:rPr>
      <w:u w:val="single"/>
    </w:rPr>
  </w:style>
  <w:style w:type="character" w:customStyle="1" w:styleId="BoldandItalics">
    <w:name w:val="Bold and Italics"/>
    <w:qFormat/>
    <w:rsid w:val="0077171F"/>
    <w:rPr>
      <w:b/>
      <w:i/>
      <w:u w:val="none"/>
    </w:rPr>
  </w:style>
  <w:style w:type="paragraph" w:styleId="BalloonText">
    <w:name w:val="Balloon Text"/>
    <w:basedOn w:val="Normal"/>
    <w:link w:val="BalloonTextChar"/>
    <w:rsid w:val="00771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7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6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3909</Characters>
  <Application>Microsoft Office Word</Application>
  <DocSecurity>0</DocSecurity>
  <Lines>162</Lines>
  <Paragraphs>99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ICPCBF223 Set up machine for cutting (trimming)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2018-12-10T06:20:00Z</dcterms:created>
  <dcterms:modified xsi:type="dcterms:W3CDTF">2018-12-10T06:20:00Z</dcterms:modified>
</cp:coreProperties>
</file>