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CD8" w:rsidP="00301CD8">
      <w:pPr>
        <w:pStyle w:val="Title"/>
      </w:pPr>
      <w:r>
        <w:fldChar w:fldCharType="begin"/>
      </w:r>
      <w:r>
        <w:instrText xml:space="preserve"> TITLE   \* MERGEFORMAT </w:instrText>
      </w:r>
      <w:r>
        <w:fldChar w:fldCharType="separate"/>
      </w:r>
      <w:r>
        <w:t>Assessment Requirements for ICPCBF221 Set up and produce basic guillotined product</w:t>
      </w:r>
      <w:r>
        <w:fldChar w:fldCharType="end"/>
      </w:r>
    </w:p>
    <w:p w:rsidR="00301CD8" w:rsidP="00301CD8">
      <w:pPr>
        <w:pStyle w:val="Version"/>
        <w:sectPr w:rsidSect="006E7B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B15" w:rsidP="006E7B15">
      <w:pPr>
        <w:pStyle w:val="SuperHeading"/>
      </w:pPr>
      <w:r w:rsidRPr="006E7B15">
        <w:t>Assessment Requirements for ICPCBF221 Set up and produce basic guillotined product</w:t>
      </w:r>
    </w:p>
    <w:p w:rsidR="00000000" w:rsidRPr="006E7B15" w:rsidP="006E7B15">
      <w:pPr>
        <w:pStyle w:val="Heading1"/>
      </w:pPr>
      <w:bookmarkStart w:id="1" w:name="O_679317"/>
      <w:bookmarkEnd w:id="1"/>
      <w:r w:rsidRPr="006E7B15">
        <w:t>Modification History</w:t>
      </w:r>
    </w:p>
    <w:tbl>
      <w:tblPr>
        <w:tblW w:w="0" w:type="auto"/>
        <w:tblLayout w:type="fixed"/>
        <w:tblCellMar>
          <w:left w:w="62" w:type="dxa"/>
          <w:right w:w="62" w:type="dxa"/>
        </w:tblCellMar>
        <w:tblLook w:val="0000"/>
      </w:tblPr>
      <w:tblGrid>
        <w:gridCol w:w="2627"/>
        <w:gridCol w:w="6337"/>
      </w:tblGrid>
      <w:tr w:rsidTr="006E7B1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B15" w:rsidP="006E7B15">
            <w:pPr>
              <w:pStyle w:val="BodyText"/>
            </w:pPr>
            <w:r w:rsidRPr="006E7B1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B15">
            <w:pPr>
              <w:pStyle w:val="BodyText"/>
              <w:rPr>
                <w:lang w:val="en-NZ"/>
              </w:rPr>
            </w:pPr>
            <w:r w:rsidRPr="006E7B15">
              <w:rPr>
                <w:rStyle w:val="SpecialBold"/>
              </w:rPr>
              <w:t>Comments</w:t>
            </w:r>
          </w:p>
        </w:tc>
      </w:tr>
      <w:tr w:rsidTr="006E7B1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B15">
            <w:pPr>
              <w:pStyle w:val="BodyText"/>
              <w:rPr>
                <w:lang w:val="en-NZ"/>
              </w:rPr>
            </w:pPr>
            <w:r w:rsidRPr="006E7B1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B15" w:rsidP="006E7B15">
            <w:pPr>
              <w:pStyle w:val="BodyText"/>
            </w:pPr>
            <w:r w:rsidRPr="006E7B15">
              <w:t>This version first released with ICP Printing and Graphic Arts Training Package Version 1.0.</w:t>
            </w:r>
          </w:p>
        </w:tc>
      </w:tr>
    </w:tbl>
    <w:p w:rsidR="00000000" w:rsidRPr="006E7B15" w:rsidP="006E7B15">
      <w:pPr>
        <w:pStyle w:val="BodyText"/>
      </w:pPr>
    </w:p>
    <w:p w:rsidR="00000000" w:rsidRPr="006E7B15" w:rsidP="006E7B15">
      <w:pPr>
        <w:pStyle w:val="AllowPageBreak"/>
      </w:pPr>
    </w:p>
    <w:p w:rsidR="00000000" w:rsidRPr="006E7B15" w:rsidP="006E7B15">
      <w:pPr>
        <w:pStyle w:val="Heading1"/>
      </w:pPr>
      <w:bookmarkStart w:id="2" w:name="O_679318"/>
      <w:bookmarkEnd w:id="2"/>
      <w:r w:rsidRPr="006E7B15">
        <w:t>Performance Evidence</w:t>
      </w:r>
    </w:p>
    <w:p w:rsidR="00000000" w:rsidRPr="006E7B15" w:rsidP="00301CD8">
      <w:pPr>
        <w:pStyle w:val="BodyText"/>
      </w:pPr>
      <w:r w:rsidRPr="006E7B15">
        <w:t>Evidence of the ability to:</w:t>
      </w:r>
    </w:p>
    <w:p w:rsidR="00000000" w:rsidRPr="006E7B15" w:rsidP="006E7B15">
      <w:pPr>
        <w:pStyle w:val="ListBullet"/>
      </w:pPr>
      <w:r w:rsidRPr="006E7B15">
        <w:t>demonstrate all safety devices on the machine</w:t>
      </w:r>
    </w:p>
    <w:p w:rsidR="00000000" w:rsidRPr="006E7B15" w:rsidP="006E7B15">
      <w:pPr>
        <w:pStyle w:val="ListBullet"/>
      </w:pPr>
      <w:r w:rsidRPr="006E7B15">
        <w:t>correctly set up (not including knife change) and produce TWO basic guillotined products (if possible, one large sheet and one small sheet) according to</w:t>
      </w:r>
      <w:r w:rsidRPr="006E7B15">
        <w:t xml:space="preserve"> manufacturer’s and job specifications and enterprise procedures. </w:t>
      </w:r>
    </w:p>
    <w:p w:rsidR="00000000" w:rsidRPr="006E7B15" w:rsidP="006E7B15">
      <w:pPr>
        <w:pStyle w:val="BodyText"/>
      </w:pPr>
    </w:p>
    <w:p w:rsidR="00000000" w:rsidRPr="006E7B15" w:rsidP="00301CD8">
      <w:pPr>
        <w:pStyle w:val="BodyText"/>
      </w:pPr>
      <w:r w:rsidRPr="006E7B15">
        <w:t>Note: If a specific volume or frequency is not stated, then evidence must be provided at least once.</w:t>
      </w:r>
    </w:p>
    <w:p w:rsidR="00000000" w:rsidRPr="006E7B15" w:rsidP="006E7B15">
      <w:pPr>
        <w:pStyle w:val="Heading1"/>
      </w:pPr>
      <w:bookmarkStart w:id="3" w:name="O_679319"/>
      <w:bookmarkEnd w:id="3"/>
      <w:r w:rsidRPr="006E7B15">
        <w:t>Knowledge Evidence</w:t>
      </w:r>
    </w:p>
    <w:p w:rsidR="00000000" w:rsidRPr="006E7B15" w:rsidP="00301CD8">
      <w:pPr>
        <w:pStyle w:val="BodyText"/>
      </w:pPr>
      <w:r w:rsidRPr="006E7B15">
        <w:t>To complete the unit requirements safely and effectively, the individual must:</w:t>
      </w:r>
    </w:p>
    <w:p w:rsidR="00000000" w:rsidRPr="006E7B15" w:rsidP="006E7B15">
      <w:pPr>
        <w:pStyle w:val="ListBullet"/>
      </w:pPr>
      <w:r w:rsidRPr="006E7B15">
        <w:t>identify health and safety factors for:</w:t>
      </w:r>
    </w:p>
    <w:p w:rsidR="00000000" w:rsidRPr="006E7B15" w:rsidP="006E7B15">
      <w:pPr>
        <w:pStyle w:val="ListBullet2"/>
      </w:pPr>
      <w:r w:rsidRPr="006E7B15">
        <w:t>setting up and operating the machine</w:t>
      </w:r>
    </w:p>
    <w:p w:rsidR="00000000" w:rsidRPr="006E7B15" w:rsidP="006E7B15">
      <w:pPr>
        <w:pStyle w:val="ListBullet2"/>
      </w:pPr>
      <w:r w:rsidRPr="006E7B15">
        <w:t>checking and adjusting the machine</w:t>
      </w:r>
    </w:p>
    <w:p w:rsidR="00000000" w:rsidRPr="006E7B15" w:rsidP="006E7B15">
      <w:pPr>
        <w:pStyle w:val="ListBullet2"/>
      </w:pPr>
      <w:r w:rsidRPr="006E7B15">
        <w:t>maintaining the production process</w:t>
      </w:r>
    </w:p>
    <w:p w:rsidR="00000000" w:rsidRPr="006E7B15" w:rsidP="006E7B15">
      <w:pPr>
        <w:pStyle w:val="ListBullet2"/>
      </w:pPr>
      <w:r w:rsidRPr="006E7B15">
        <w:t>handling knife blades during</w:t>
      </w:r>
      <w:r w:rsidRPr="006E7B15">
        <w:t xml:space="preserve"> the knife change operation</w:t>
      </w:r>
    </w:p>
    <w:p w:rsidR="00000000" w:rsidRPr="006E7B15" w:rsidP="006E7B15">
      <w:pPr>
        <w:pStyle w:val="ListBullet2"/>
      </w:pPr>
      <w:r w:rsidRPr="006E7B15">
        <w:t>shutting down or cleaning the machine</w:t>
      </w:r>
    </w:p>
    <w:p w:rsidR="00000000" w:rsidRPr="006E7B15" w:rsidP="006E7B15">
      <w:pPr>
        <w:pStyle w:val="ListBullet"/>
      </w:pPr>
      <w:r w:rsidRPr="006E7B15">
        <w:t>identify information concerning cutting that should be found in the job documentation or production control system</w:t>
      </w:r>
    </w:p>
    <w:p w:rsidR="00000000" w:rsidRPr="006E7B15" w:rsidP="006E7B15">
      <w:pPr>
        <w:pStyle w:val="ListBullet"/>
      </w:pPr>
      <w:r w:rsidRPr="006E7B15">
        <w:t xml:space="preserve">identify factors that: </w:t>
      </w:r>
    </w:p>
    <w:p w:rsidR="00000000" w:rsidRPr="006E7B15" w:rsidP="006E7B15">
      <w:pPr>
        <w:pStyle w:val="ListBullet2"/>
      </w:pPr>
      <w:r w:rsidRPr="006E7B15">
        <w:t>indicate a new blade is needed</w:t>
      </w:r>
    </w:p>
    <w:p w:rsidR="00000000" w:rsidRPr="006E7B15" w:rsidP="006E7B15">
      <w:pPr>
        <w:pStyle w:val="ListBullet2"/>
      </w:pPr>
      <w:r w:rsidRPr="006E7B15">
        <w:t xml:space="preserve">indicate the need </w:t>
      </w:r>
      <w:r w:rsidRPr="006E7B15">
        <w:t>to replace a cutting stick</w:t>
      </w:r>
    </w:p>
    <w:p w:rsidR="00000000" w:rsidRPr="006E7B15" w:rsidP="006E7B15">
      <w:pPr>
        <w:pStyle w:val="ListBullet2"/>
      </w:pPr>
      <w:r w:rsidRPr="006E7B15">
        <w:t>should be considered when setting up a guillotine for cutting</w:t>
      </w:r>
    </w:p>
    <w:p w:rsidR="00000000" w:rsidRPr="006E7B15" w:rsidP="006E7B15">
      <w:pPr>
        <w:pStyle w:val="ListBullet2"/>
      </w:pPr>
      <w:r w:rsidRPr="006E7B15">
        <w:t>indicate the need for machine lubrication</w:t>
      </w:r>
    </w:p>
    <w:p w:rsidR="00000000" w:rsidRPr="006E7B15" w:rsidP="006E7B15">
      <w:pPr>
        <w:pStyle w:val="ListBullet"/>
      </w:pPr>
      <w:r w:rsidRPr="006E7B15">
        <w:t xml:space="preserve">identify the difference between a sharp knife from a dull knife, and problems arising from continuously using a dull blade </w:t>
      </w:r>
    </w:p>
    <w:p w:rsidR="00000000" w:rsidRPr="006E7B15" w:rsidP="006E7B15">
      <w:pPr>
        <w:pStyle w:val="ListBullet"/>
      </w:pPr>
      <w:r w:rsidRPr="006E7B15">
        <w:t>explain how correct clamping pressure is determined for a given job</w:t>
      </w:r>
    </w:p>
    <w:p w:rsidR="00000000" w:rsidRPr="006E7B15" w:rsidP="006E7B15">
      <w:pPr>
        <w:pStyle w:val="ListBullet"/>
      </w:pPr>
      <w:r w:rsidRPr="006E7B15">
        <w:t>identify reporting procedures for when the machine malfunctions</w:t>
      </w:r>
    </w:p>
    <w:p w:rsidR="00000000" w:rsidRPr="006E7B15" w:rsidP="006E7B15">
      <w:pPr>
        <w:pStyle w:val="ListBullet"/>
      </w:pPr>
      <w:r w:rsidRPr="006E7B15">
        <w:t>explain treatment/disposal of guillotine waste</w:t>
      </w:r>
    </w:p>
    <w:p w:rsidR="00000000" w:rsidRPr="006E7B15" w:rsidP="006E7B15">
      <w:pPr>
        <w:pStyle w:val="ListBullet"/>
      </w:pPr>
      <w:r w:rsidRPr="006E7B15">
        <w:t xml:space="preserve">identify the part of the guillotine that should be checked if, after a cut: </w:t>
      </w:r>
    </w:p>
    <w:p w:rsidR="00000000" w:rsidRPr="006E7B15" w:rsidP="006E7B15">
      <w:pPr>
        <w:pStyle w:val="ListBullet2"/>
      </w:pPr>
      <w:r w:rsidRPr="006E7B15">
        <w:t>top sheets are out-of-square</w:t>
      </w:r>
    </w:p>
    <w:p w:rsidR="00000000" w:rsidRPr="006E7B15" w:rsidP="006E7B15">
      <w:pPr>
        <w:pStyle w:val="ListBullet2"/>
      </w:pPr>
      <w:r w:rsidRPr="006E7B15">
        <w:t>top sheets are creasing across the cut line</w:t>
      </w:r>
    </w:p>
    <w:p w:rsidR="00000000" w:rsidRPr="006E7B15" w:rsidP="006E7B15">
      <w:pPr>
        <w:pStyle w:val="ListBullet"/>
      </w:pPr>
      <w:r w:rsidRPr="006E7B15">
        <w:t>identify where information is found regarding correct types and methods of lubrication</w:t>
      </w:r>
    </w:p>
    <w:p w:rsidR="00000000" w:rsidRPr="006E7B15" w:rsidP="006E7B15">
      <w:pPr>
        <w:pStyle w:val="ListBullet"/>
      </w:pPr>
      <w:r w:rsidRPr="006E7B15">
        <w:t>list special operations that are essential when shutting down the machine</w:t>
      </w:r>
    </w:p>
    <w:p w:rsidR="00000000" w:rsidRPr="006E7B15" w:rsidP="006E7B15">
      <w:pPr>
        <w:pStyle w:val="ListBullet"/>
      </w:pPr>
      <w:r w:rsidRPr="006E7B15">
        <w:t>identify quality asp</w:t>
      </w:r>
      <w:r w:rsidRPr="006E7B15">
        <w:t>ects to consider in a completed cutting job and when checking against the sample</w:t>
      </w:r>
    </w:p>
    <w:p w:rsidR="00000000" w:rsidRPr="006E7B15" w:rsidP="006E7B15">
      <w:pPr>
        <w:pStyle w:val="ListBullet"/>
      </w:pPr>
      <w:r w:rsidRPr="006E7B15">
        <w:t>list steps to take if the cutting result does not coincide with the sample</w:t>
      </w:r>
    </w:p>
    <w:p w:rsidR="00000000" w:rsidRPr="006E7B15" w:rsidP="006E7B15">
      <w:pPr>
        <w:pStyle w:val="ListBullet"/>
      </w:pPr>
      <w:r w:rsidRPr="006E7B15">
        <w:t>identify machine manuals, safety and other documentation relevant to this task, where they are kept,</w:t>
      </w:r>
      <w:r w:rsidRPr="006E7B15">
        <w:t xml:space="preserve"> and the information included in them.</w:t>
      </w:r>
    </w:p>
    <w:p w:rsidR="00000000" w:rsidRPr="006E7B15" w:rsidP="006E7B15">
      <w:pPr>
        <w:pStyle w:val="AllowPageBreak"/>
      </w:pPr>
    </w:p>
    <w:p w:rsidR="00000000" w:rsidRPr="006E7B15" w:rsidP="006E7B15">
      <w:pPr>
        <w:pStyle w:val="Heading1"/>
      </w:pPr>
      <w:bookmarkStart w:id="4" w:name="O_679320"/>
      <w:bookmarkEnd w:id="4"/>
      <w:r w:rsidRPr="006E7B15">
        <w:t>Assessment Conditions</w:t>
      </w:r>
    </w:p>
    <w:p w:rsidR="00000000" w:rsidRPr="006E7B15" w:rsidP="00301CD8">
      <w:pPr>
        <w:pStyle w:val="BodyText"/>
      </w:pPr>
      <w:r w:rsidRPr="006E7B15">
        <w:t xml:space="preserve">Gather evidence to demonstrate consistent performance in conditions that are safe and replicate the workplace. Noise levels, production flow, </w:t>
      </w:r>
      <w:r w:rsidRPr="006E7B15">
        <w:t xml:space="preserve">interruptions and time variances must be typical of those experienced in the converting, binding and finishing field of work and include access to and use of facilities, equipment and materials used to set up and produce a basic guillotined product.  </w:t>
      </w:r>
    </w:p>
    <w:p w:rsidR="00000000" w:rsidRPr="006E7B15" w:rsidP="00301CD8">
      <w:pPr>
        <w:pStyle w:val="BodyText"/>
      </w:pPr>
      <w:r w:rsidRPr="006E7B15">
        <w:t>As</w:t>
      </w:r>
      <w:r w:rsidRPr="006E7B15">
        <w:t>sessors must satisfy NVR/AQTF assessor requirements.</w:t>
      </w:r>
    </w:p>
    <w:p w:rsidR="00000000" w:rsidRPr="006E7B15" w:rsidP="006E7B15">
      <w:pPr>
        <w:pStyle w:val="Heading1"/>
      </w:pPr>
      <w:bookmarkStart w:id="5" w:name="O_679323"/>
      <w:bookmarkEnd w:id="5"/>
      <w:r w:rsidRPr="006E7B15">
        <w:t>Links</w:t>
      </w:r>
    </w:p>
    <w:p w:rsidR="00000000" w:rsidRPr="006E7B15" w:rsidP="00301CD8">
      <w:pPr>
        <w:pStyle w:val="BodyText"/>
      </w:pPr>
      <w:r w:rsidRPr="006E7B15">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953418">
        <w:rPr>
          <w:rStyle w:val="Hyperlink"/>
        </w:rPr>
        <w:t>https://vetnet.education.gov.au/Pages/TrainingDocs.aspx?q=a74b7a0f-a253-47e3-8be0-5d426e24131d</w:t>
      </w:r>
      <w:r>
        <w:fldChar w:fldCharType="end"/>
      </w:r>
    </w:p>
    <w:p w:rsidR="00000000" w:rsidRPr="006E7B15" w:rsidP="006E7B15"/>
    <w:sectPr w:rsidSect="006E7B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15" w:rsidRPr="00301CD8" w:rsidP="00301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D8" w:rsidP="006E7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01CD8" w:rsidP="006E7B1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01CD8" w:rsidP="006E7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B15" w:rsidRPr="00301CD8" w:rsidP="00301C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D8" w:rsidRPr="002D2AF8" w:rsidP="006E7B15">
    <w:pPr>
      <w:pStyle w:val="Header"/>
      <w:framePr w:wrap="around"/>
    </w:pPr>
    <w:r>
      <w:fldChar w:fldCharType="begin"/>
    </w:r>
    <w:r>
      <w:instrText xml:space="preserve"> TITLE   \* MERGEFORMAT </w:instrText>
    </w:r>
    <w:r>
      <w:fldChar w:fldCharType="separate"/>
    </w:r>
    <w:r>
      <w:t>Assessment Requirements for ICPCBF221 Set up and produce basic guillotined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01CD8" w:rsidP="006E7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9C1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03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01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B15"/>
    <w:pPr>
      <w:spacing w:before="360" w:after="60"/>
      <w:outlineLvl w:val="0"/>
    </w:pPr>
    <w:rPr>
      <w:sz w:val="32"/>
    </w:rPr>
  </w:style>
  <w:style w:type="paragraph" w:styleId="Heading2">
    <w:name w:val="heading 2"/>
    <w:basedOn w:val="HeadingBase"/>
    <w:next w:val="BodyText"/>
    <w:link w:val="Heading2Char"/>
    <w:qFormat/>
    <w:rsid w:val="006E7B15"/>
    <w:pPr>
      <w:keepLines/>
      <w:spacing w:before="240" w:after="120"/>
      <w:outlineLvl w:val="1"/>
    </w:pPr>
    <w:rPr>
      <w:sz w:val="28"/>
      <w:szCs w:val="40"/>
    </w:rPr>
  </w:style>
  <w:style w:type="paragraph" w:styleId="Heading3">
    <w:name w:val="heading 3"/>
    <w:basedOn w:val="HeadingBase"/>
    <w:next w:val="BodyText"/>
    <w:link w:val="Heading3Char"/>
    <w:qFormat/>
    <w:rsid w:val="006E7B15"/>
    <w:pPr>
      <w:spacing w:before="180" w:after="120"/>
      <w:outlineLvl w:val="2"/>
    </w:pPr>
    <w:rPr>
      <w:spacing w:val="-10"/>
      <w:kern w:val="32"/>
    </w:rPr>
  </w:style>
  <w:style w:type="paragraph" w:styleId="Heading4">
    <w:name w:val="heading 4"/>
    <w:basedOn w:val="HeadingBase"/>
    <w:next w:val="BodyText"/>
    <w:link w:val="Heading4Char"/>
    <w:qFormat/>
    <w:rsid w:val="006E7B15"/>
    <w:pPr>
      <w:spacing w:before="160" w:after="120"/>
      <w:outlineLvl w:val="3"/>
    </w:pPr>
    <w:rPr>
      <w:sz w:val="22"/>
    </w:rPr>
  </w:style>
  <w:style w:type="paragraph" w:styleId="Heading5">
    <w:name w:val="heading 5"/>
    <w:basedOn w:val="HeadingBase"/>
    <w:next w:val="Normal"/>
    <w:link w:val="Heading5Char"/>
    <w:qFormat/>
    <w:rsid w:val="006E7B15"/>
    <w:pPr>
      <w:spacing w:before="80"/>
      <w:outlineLvl w:val="4"/>
    </w:pPr>
    <w:rPr>
      <w:color w:val="918585"/>
      <w:sz w:val="20"/>
    </w:rPr>
  </w:style>
  <w:style w:type="paragraph" w:styleId="Heading6">
    <w:name w:val="heading 6"/>
    <w:basedOn w:val="HeadingBase"/>
    <w:next w:val="Normal"/>
    <w:link w:val="Heading6Char"/>
    <w:qFormat/>
    <w:rsid w:val="006E7B15"/>
    <w:pPr>
      <w:spacing w:before="60"/>
      <w:outlineLvl w:val="5"/>
    </w:pPr>
    <w:rPr>
      <w:color w:val="918585"/>
      <w:sz w:val="20"/>
    </w:rPr>
  </w:style>
  <w:style w:type="paragraph" w:styleId="Heading7">
    <w:name w:val="heading 7"/>
    <w:basedOn w:val="Normal"/>
    <w:next w:val="Normal"/>
    <w:link w:val="Heading7Char"/>
    <w:qFormat/>
    <w:rsid w:val="006E7B15"/>
    <w:pPr>
      <w:ind w:left="720"/>
      <w:outlineLvl w:val="6"/>
    </w:pPr>
    <w:rPr>
      <w:i/>
    </w:rPr>
  </w:style>
  <w:style w:type="paragraph" w:styleId="Heading8">
    <w:name w:val="heading 8"/>
    <w:basedOn w:val="Normal"/>
    <w:next w:val="Normal"/>
    <w:link w:val="Heading8Char"/>
    <w:qFormat/>
    <w:rsid w:val="006E7B15"/>
    <w:pPr>
      <w:ind w:left="720"/>
      <w:outlineLvl w:val="7"/>
    </w:pPr>
    <w:rPr>
      <w:i/>
    </w:rPr>
  </w:style>
  <w:style w:type="paragraph" w:styleId="Heading9">
    <w:name w:val="heading 9"/>
    <w:basedOn w:val="Normal"/>
    <w:next w:val="Normal"/>
    <w:link w:val="Heading9Char"/>
    <w:qFormat/>
    <w:rsid w:val="006E7B15"/>
    <w:pPr>
      <w:ind w:left="720"/>
      <w:outlineLvl w:val="8"/>
    </w:pPr>
    <w:rPr>
      <w:i/>
    </w:rPr>
  </w:style>
  <w:style w:type="character" w:default="1" w:styleId="DefaultParagraphFont">
    <w:name w:val="Default Paragraph Font"/>
    <w:uiPriority w:val="1"/>
    <w:unhideWhenUsed/>
    <w:rsid w:val="006E7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B15"/>
  </w:style>
  <w:style w:type="character" w:customStyle="1" w:styleId="Heading1Char">
    <w:name w:val="Heading 1 Char"/>
    <w:basedOn w:val="DefaultParagraphFont"/>
    <w:link w:val="Heading1"/>
    <w:rsid w:val="006E7B15"/>
    <w:rPr>
      <w:rFonts w:ascii="Times New Roman" w:eastAsia="Times New Roman" w:hAnsi="Times New Roman" w:cs="Times New Roman"/>
      <w:b/>
      <w:sz w:val="32"/>
      <w:szCs w:val="20"/>
      <w:lang w:eastAsia="en-US"/>
    </w:rPr>
  </w:style>
  <w:style w:type="paragraph" w:styleId="BodyText">
    <w:name w:val="Body Text"/>
    <w:basedOn w:val="Normal"/>
    <w:link w:val="BodyTextChar"/>
    <w:rsid w:val="006E7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B15"/>
    <w:rPr>
      <w:rFonts w:ascii="Times New Roman" w:eastAsia="Times New Roman" w:hAnsi="Times New Roman" w:cs="Times New Roman"/>
      <w:sz w:val="24"/>
      <w:lang w:eastAsia="en-US"/>
    </w:rPr>
  </w:style>
  <w:style w:type="paragraph" w:styleId="ListBullet">
    <w:name w:val="List Bullet"/>
    <w:basedOn w:val="List"/>
    <w:rsid w:val="006E7B15"/>
    <w:pPr>
      <w:numPr>
        <w:numId w:val="13"/>
      </w:numPr>
      <w:tabs>
        <w:tab w:val="clear" w:pos="340"/>
      </w:tabs>
      <w:spacing w:before="40" w:after="40"/>
    </w:pPr>
  </w:style>
  <w:style w:type="character" w:customStyle="1" w:styleId="SpecialBold">
    <w:name w:val="Special Bold"/>
    <w:basedOn w:val="DefaultParagraphFont"/>
    <w:rsid w:val="006E7B15"/>
    <w:rPr>
      <w:b/>
      <w:spacing w:val="0"/>
    </w:rPr>
  </w:style>
  <w:style w:type="paragraph" w:styleId="ListBullet2">
    <w:name w:val="List Bullet 2"/>
    <w:basedOn w:val="List2"/>
    <w:rsid w:val="006E7B15"/>
    <w:pPr>
      <w:numPr>
        <w:numId w:val="14"/>
      </w:numPr>
      <w:tabs>
        <w:tab w:val="clear" w:pos="680"/>
      </w:tabs>
    </w:pPr>
  </w:style>
  <w:style w:type="paragraph" w:customStyle="1" w:styleId="SuperHeading">
    <w:name w:val="SuperHeading"/>
    <w:basedOn w:val="Normal"/>
    <w:rsid w:val="006E7B15"/>
    <w:pPr>
      <w:spacing w:before="240" w:after="120"/>
      <w:outlineLvl w:val="0"/>
    </w:pPr>
    <w:rPr>
      <w:rFonts w:ascii="Times New Roman" w:hAnsi="Times New Roman"/>
      <w:b/>
      <w:sz w:val="32"/>
    </w:rPr>
  </w:style>
  <w:style w:type="paragraph" w:customStyle="1" w:styleId="AllowPageBreak">
    <w:name w:val="AllowPageBreak"/>
    <w:rsid w:val="006E7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7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B15"/>
    <w:rPr>
      <w:rFonts w:ascii="Courier New" w:eastAsia="Times New Roman" w:hAnsi="Courier New" w:cs="Times New Roman"/>
      <w:i/>
      <w:szCs w:val="20"/>
      <w:lang w:eastAsia="en-US"/>
    </w:rPr>
  </w:style>
  <w:style w:type="paragraph" w:customStyle="1" w:styleId="HeadingBase">
    <w:name w:val="Heading Base"/>
    <w:rsid w:val="006E7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B15"/>
    <w:pPr>
      <w:tabs>
        <w:tab w:val="right" w:leader="dot" w:pos="9072"/>
      </w:tabs>
      <w:ind w:left="567"/>
    </w:pPr>
    <w:rPr>
      <w:szCs w:val="22"/>
    </w:rPr>
  </w:style>
  <w:style w:type="paragraph" w:customStyle="1" w:styleId="TOCBase">
    <w:name w:val="TOC Base"/>
    <w:rsid w:val="006E7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B15"/>
    <w:pPr>
      <w:tabs>
        <w:tab w:val="right" w:leader="dot" w:pos="9072"/>
      </w:tabs>
      <w:spacing w:before="40" w:after="40"/>
      <w:ind w:left="284"/>
    </w:pPr>
    <w:rPr>
      <w:rFonts w:ascii="Times New Roman" w:hAnsi="Times New Roman"/>
    </w:rPr>
  </w:style>
  <w:style w:type="paragraph" w:styleId="TOC1">
    <w:name w:val="toc 1"/>
    <w:basedOn w:val="TOCBase"/>
    <w:next w:val="Normal"/>
    <w:rsid w:val="006E7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B15"/>
    <w:rPr>
      <w:rFonts w:ascii="Times New Roman" w:eastAsia="Times New Roman" w:hAnsi="Times New Roman" w:cs="Times New Roman"/>
      <w:sz w:val="16"/>
      <w:lang w:eastAsia="en-US"/>
    </w:rPr>
  </w:style>
  <w:style w:type="paragraph" w:styleId="Title">
    <w:name w:val="Title"/>
    <w:basedOn w:val="HeadingBase"/>
    <w:link w:val="TitleChar"/>
    <w:qFormat/>
    <w:rsid w:val="006E7B15"/>
    <w:pPr>
      <w:spacing w:before="5040"/>
      <w:jc w:val="center"/>
    </w:pPr>
    <w:rPr>
      <w:sz w:val="48"/>
      <w:szCs w:val="72"/>
      <w:lang w:val="en-US"/>
    </w:rPr>
  </w:style>
  <w:style w:type="character" w:customStyle="1" w:styleId="TitleChar">
    <w:name w:val="Title Char"/>
    <w:basedOn w:val="DefaultParagraphFont"/>
    <w:link w:val="Title"/>
    <w:rsid w:val="006E7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B15"/>
    <w:pPr>
      <w:tabs>
        <w:tab w:val="left" w:pos="3600"/>
        <w:tab w:val="left" w:pos="3958"/>
      </w:tabs>
    </w:pPr>
  </w:style>
  <w:style w:type="paragraph" w:styleId="List">
    <w:name w:val="List"/>
    <w:basedOn w:val="BodyText"/>
    <w:next w:val="BodyText"/>
    <w:rsid w:val="006E7B15"/>
    <w:pPr>
      <w:tabs>
        <w:tab w:val="left" w:pos="340"/>
      </w:tabs>
      <w:spacing w:before="60" w:after="60"/>
      <w:ind w:left="340" w:hanging="340"/>
    </w:pPr>
  </w:style>
  <w:style w:type="paragraph" w:customStyle="1" w:styleId="Note">
    <w:name w:val="Note"/>
    <w:basedOn w:val="BodyText"/>
    <w:rsid w:val="006E7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B15"/>
    <w:pPr>
      <w:framePr w:wrap="auto" w:hAnchor="text" w:y="6049"/>
    </w:pPr>
    <w:rPr>
      <w:color w:val="000000"/>
      <w:sz w:val="40"/>
    </w:rPr>
  </w:style>
  <w:style w:type="paragraph" w:customStyle="1" w:styleId="TOCTitle">
    <w:name w:val="TOCTitle"/>
    <w:basedOn w:val="Heading1"/>
    <w:rsid w:val="006E7B15"/>
    <w:pPr>
      <w:spacing w:after="240"/>
      <w:jc w:val="center"/>
      <w:outlineLvl w:val="9"/>
    </w:pPr>
    <w:rPr>
      <w:caps/>
    </w:rPr>
  </w:style>
  <w:style w:type="paragraph" w:customStyle="1" w:styleId="Version">
    <w:name w:val="Version"/>
    <w:rsid w:val="006E7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B15"/>
    <w:pPr>
      <w:keepNext w:val="0"/>
      <w:tabs>
        <w:tab w:val="right" w:pos="4176"/>
      </w:tabs>
      <w:ind w:left="198" w:hanging="198"/>
    </w:pPr>
    <w:rPr>
      <w:rFonts w:ascii="Garamond" w:hAnsi="Garamond"/>
    </w:rPr>
  </w:style>
  <w:style w:type="paragraph" w:styleId="IndexHeading">
    <w:name w:val="index heading"/>
    <w:basedOn w:val="Normal"/>
    <w:next w:val="Index1"/>
    <w:semiHidden/>
    <w:rsid w:val="006E7B15"/>
    <w:pPr>
      <w:spacing w:before="120" w:after="120"/>
    </w:pPr>
    <w:rPr>
      <w:rFonts w:ascii="Arial" w:hAnsi="Arial"/>
      <w:b/>
      <w:color w:val="918585"/>
      <w:sz w:val="24"/>
    </w:rPr>
  </w:style>
  <w:style w:type="paragraph" w:styleId="Header">
    <w:name w:val="header"/>
    <w:basedOn w:val="Normal"/>
    <w:link w:val="HeaderChar"/>
    <w:rsid w:val="006E7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B15"/>
    <w:rPr>
      <w:rFonts w:ascii="Times New Roman" w:eastAsia="Times New Roman" w:hAnsi="Times New Roman" w:cs="Times New Roman"/>
      <w:sz w:val="16"/>
      <w:szCs w:val="20"/>
      <w:lang w:val="en-GB" w:eastAsia="en-US"/>
    </w:rPr>
  </w:style>
  <w:style w:type="paragraph" w:customStyle="1" w:styleId="Chapter">
    <w:name w:val="Chapter"/>
    <w:basedOn w:val="Normal"/>
    <w:rsid w:val="006E7B15"/>
    <w:pPr>
      <w:spacing w:before="240"/>
    </w:pPr>
    <w:rPr>
      <w:rFonts w:ascii="Times New Roman" w:hAnsi="Times New Roman"/>
      <w:smallCaps/>
      <w:spacing w:val="80"/>
      <w:sz w:val="28"/>
    </w:rPr>
  </w:style>
  <w:style w:type="paragraph" w:customStyle="1" w:styleId="InChapter">
    <w:name w:val="InChapter"/>
    <w:basedOn w:val="Heading3"/>
    <w:rsid w:val="006E7B15"/>
    <w:pPr>
      <w:spacing w:after="240"/>
      <w:outlineLvl w:val="9"/>
    </w:pPr>
    <w:rPr>
      <w:noProof/>
    </w:rPr>
  </w:style>
  <w:style w:type="paragraph" w:styleId="Index2">
    <w:name w:val="index 2"/>
    <w:basedOn w:val="Normal"/>
    <w:next w:val="Normal"/>
    <w:semiHidden/>
    <w:rsid w:val="006E7B15"/>
    <w:pPr>
      <w:tabs>
        <w:tab w:val="right" w:pos="4176"/>
      </w:tabs>
      <w:ind w:left="568" w:hanging="284"/>
    </w:pPr>
    <w:rPr>
      <w:rFonts w:ascii="Garamond" w:hAnsi="Garamond"/>
    </w:rPr>
  </w:style>
  <w:style w:type="paragraph" w:customStyle="1" w:styleId="Byline">
    <w:name w:val="Byline"/>
    <w:rsid w:val="006E7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B15"/>
    <w:pPr>
      <w:tabs>
        <w:tab w:val="clear" w:pos="3600"/>
        <w:tab w:val="clear" w:pos="3958"/>
      </w:tabs>
      <w:jc w:val="right"/>
    </w:pPr>
  </w:style>
  <w:style w:type="character" w:styleId="Emphasis">
    <w:name w:val="Emphasis"/>
    <w:basedOn w:val="DefaultParagraphFont"/>
    <w:qFormat/>
    <w:rsid w:val="006E7B15"/>
    <w:rPr>
      <w:i/>
    </w:rPr>
  </w:style>
  <w:style w:type="paragraph" w:styleId="Caption">
    <w:name w:val="caption"/>
    <w:basedOn w:val="BodyText"/>
    <w:next w:val="Normal"/>
    <w:qFormat/>
    <w:rsid w:val="006E7B15"/>
    <w:pPr>
      <w:framePr w:w="2268" w:hSpace="181" w:vSpace="181" w:wrap="around" w:vAnchor="text" w:hAnchor="page" w:x="1135" w:y="285" w:anchorLock="1"/>
    </w:pPr>
    <w:rPr>
      <w:i/>
    </w:rPr>
  </w:style>
  <w:style w:type="paragraph" w:customStyle="1" w:styleId="MiniTOCTitle">
    <w:name w:val="MiniTOCTitle"/>
    <w:basedOn w:val="Heading4"/>
    <w:rsid w:val="006E7B15"/>
    <w:pPr>
      <w:spacing w:before="240"/>
      <w:outlineLvl w:val="9"/>
    </w:pPr>
    <w:rPr>
      <w:noProof/>
      <w:sz w:val="24"/>
    </w:rPr>
  </w:style>
  <w:style w:type="paragraph" w:customStyle="1" w:styleId="MiniTOCItem">
    <w:name w:val="MiniTOCItem"/>
    <w:basedOn w:val="ListBullet"/>
    <w:rsid w:val="006E7B15"/>
    <w:pPr>
      <w:numPr>
        <w:numId w:val="0"/>
      </w:numPr>
      <w:tabs>
        <w:tab w:val="right" w:leader="dot" w:pos="6521"/>
      </w:tabs>
      <w:spacing w:before="0" w:after="0"/>
    </w:pPr>
  </w:style>
  <w:style w:type="paragraph" w:customStyle="1" w:styleId="TOFTitle">
    <w:name w:val="TOFTitle"/>
    <w:basedOn w:val="TOCTitle"/>
    <w:rsid w:val="006E7B15"/>
  </w:style>
  <w:style w:type="paragraph" w:styleId="TableofFigures">
    <w:name w:val="table of figures"/>
    <w:basedOn w:val="Normal"/>
    <w:next w:val="Normal"/>
    <w:semiHidden/>
    <w:rsid w:val="006E7B15"/>
    <w:pPr>
      <w:tabs>
        <w:tab w:val="right" w:leader="dot" w:pos="9072"/>
      </w:tabs>
      <w:ind w:left="970" w:hanging="403"/>
    </w:pPr>
    <w:rPr>
      <w:rFonts w:ascii="Times New Roman" w:hAnsi="Times New Roman"/>
      <w:b/>
    </w:rPr>
  </w:style>
  <w:style w:type="paragraph" w:styleId="ListNumber">
    <w:name w:val="List Number"/>
    <w:basedOn w:val="List"/>
    <w:rsid w:val="006E7B15"/>
    <w:pPr>
      <w:numPr>
        <w:numId w:val="11"/>
      </w:numPr>
    </w:pPr>
  </w:style>
  <w:style w:type="character" w:customStyle="1" w:styleId="WingdingSymbols">
    <w:name w:val="Wingding Symbols"/>
    <w:rsid w:val="006E7B15"/>
    <w:rPr>
      <w:rFonts w:ascii="Wingdings" w:hAnsi="Wingdings"/>
    </w:rPr>
  </w:style>
  <w:style w:type="paragraph" w:customStyle="1" w:styleId="TableHeading">
    <w:name w:val="Table Heading"/>
    <w:basedOn w:val="HeadingBase"/>
    <w:rsid w:val="006E7B15"/>
    <w:pPr>
      <w:keepLines/>
      <w:pBdr>
        <w:bottom w:val="single" w:sz="6" w:space="1" w:color="918585"/>
      </w:pBdr>
      <w:spacing w:before="240"/>
    </w:pPr>
  </w:style>
  <w:style w:type="character" w:customStyle="1" w:styleId="HotSpot">
    <w:name w:val="HotSpot"/>
    <w:rsid w:val="006E7B15"/>
    <w:rPr>
      <w:color w:val="0033CC"/>
      <w:u w:val="none"/>
    </w:rPr>
  </w:style>
  <w:style w:type="paragraph" w:customStyle="1" w:styleId="BodyTextRight">
    <w:name w:val="Body Text Right"/>
    <w:basedOn w:val="BodyText"/>
    <w:rsid w:val="006E7B15"/>
    <w:pPr>
      <w:spacing w:before="0" w:after="0"/>
      <w:jc w:val="right"/>
    </w:pPr>
  </w:style>
  <w:style w:type="paragraph" w:styleId="Index3">
    <w:name w:val="index 3"/>
    <w:basedOn w:val="ListNumber2"/>
    <w:next w:val="Normal"/>
    <w:semiHidden/>
    <w:rsid w:val="006E7B15"/>
    <w:pPr>
      <w:numPr>
        <w:numId w:val="0"/>
      </w:numPr>
      <w:tabs>
        <w:tab w:val="right" w:leader="dot" w:pos="4176"/>
      </w:tabs>
    </w:pPr>
  </w:style>
  <w:style w:type="paragraph" w:styleId="ListNumber2">
    <w:name w:val="List Number 2"/>
    <w:basedOn w:val="List2"/>
    <w:rsid w:val="006E7B15"/>
    <w:pPr>
      <w:numPr>
        <w:numId w:val="10"/>
      </w:numPr>
      <w:tabs>
        <w:tab w:val="clear" w:pos="1060"/>
      </w:tabs>
    </w:pPr>
  </w:style>
  <w:style w:type="paragraph" w:customStyle="1" w:styleId="MarginNote">
    <w:name w:val="Margin Note"/>
    <w:basedOn w:val="BodyText"/>
    <w:rsid w:val="006E7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B15"/>
    <w:rPr>
      <w:sz w:val="32"/>
    </w:rPr>
  </w:style>
  <w:style w:type="paragraph" w:customStyle="1" w:styleId="HeadingProcedure">
    <w:name w:val="Heading Procedure"/>
    <w:basedOn w:val="HeadingBase"/>
    <w:next w:val="Normal"/>
    <w:rsid w:val="006E7B15"/>
    <w:pPr>
      <w:tabs>
        <w:tab w:val="left" w:pos="0"/>
      </w:tabs>
      <w:spacing w:before="120" w:after="60"/>
    </w:pPr>
    <w:rPr>
      <w:i/>
      <w:color w:val="918585"/>
      <w:sz w:val="22"/>
    </w:rPr>
  </w:style>
  <w:style w:type="paragraph" w:customStyle="1" w:styleId="TableBodyText">
    <w:name w:val="Table Body Text"/>
    <w:basedOn w:val="BodyText"/>
    <w:rsid w:val="006E7B15"/>
    <w:pPr>
      <w:spacing w:before="60" w:after="60"/>
    </w:pPr>
  </w:style>
  <w:style w:type="paragraph" w:styleId="ListContinue">
    <w:name w:val="List Continue"/>
    <w:basedOn w:val="List"/>
    <w:rsid w:val="006E7B15"/>
    <w:pPr>
      <w:ind w:firstLine="0"/>
    </w:pPr>
  </w:style>
  <w:style w:type="paragraph" w:customStyle="1" w:styleId="ListNote">
    <w:name w:val="List Note"/>
    <w:basedOn w:val="List"/>
    <w:rsid w:val="006E7B15"/>
    <w:pPr>
      <w:pBdr>
        <w:top w:val="single" w:sz="6" w:space="2" w:color="918585"/>
        <w:bottom w:val="single" w:sz="6" w:space="2" w:color="918585"/>
      </w:pBdr>
      <w:tabs>
        <w:tab w:val="left" w:pos="1021"/>
      </w:tabs>
      <w:ind w:firstLine="0"/>
    </w:pPr>
  </w:style>
  <w:style w:type="paragraph" w:customStyle="1" w:styleId="Warning">
    <w:name w:val="Warning"/>
    <w:basedOn w:val="BodyText"/>
    <w:rsid w:val="006E7B15"/>
    <w:pPr>
      <w:shd w:val="clear" w:color="auto" w:fill="D9D9D9"/>
      <w:tabs>
        <w:tab w:val="left" w:pos="992"/>
      </w:tabs>
      <w:ind w:left="119" w:right="119"/>
    </w:pPr>
    <w:rPr>
      <w:sz w:val="20"/>
    </w:rPr>
  </w:style>
  <w:style w:type="paragraph" w:customStyle="1" w:styleId="MarginIcons">
    <w:name w:val="Margin Icons"/>
    <w:basedOn w:val="BodyText"/>
    <w:rsid w:val="006E7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B15"/>
    <w:rPr>
      <w:rFonts w:ascii="Courier New" w:hAnsi="Courier New"/>
    </w:rPr>
  </w:style>
  <w:style w:type="paragraph" w:customStyle="1" w:styleId="NoteBullet">
    <w:name w:val="Note Bullet"/>
    <w:basedOn w:val="Note"/>
    <w:rsid w:val="006E7B15"/>
    <w:pPr>
      <w:tabs>
        <w:tab w:val="clear" w:pos="680"/>
      </w:tabs>
      <w:spacing w:before="60" w:after="60"/>
    </w:pPr>
  </w:style>
  <w:style w:type="paragraph" w:customStyle="1" w:styleId="SubHeading2">
    <w:name w:val="SubHeading2"/>
    <w:basedOn w:val="HeadingBase"/>
    <w:rsid w:val="006E7B15"/>
    <w:pPr>
      <w:spacing w:before="240" w:after="60"/>
    </w:pPr>
    <w:rPr>
      <w:sz w:val="20"/>
    </w:rPr>
  </w:style>
  <w:style w:type="paragraph" w:customStyle="1" w:styleId="SubHeading1">
    <w:name w:val="SubHeading1"/>
    <w:basedOn w:val="HeadingBase"/>
    <w:rsid w:val="006E7B15"/>
    <w:pPr>
      <w:spacing w:before="240" w:after="60"/>
    </w:pPr>
    <w:rPr>
      <w:color w:val="918585"/>
      <w:sz w:val="22"/>
    </w:rPr>
  </w:style>
  <w:style w:type="paragraph" w:customStyle="1" w:styleId="SideHeading">
    <w:name w:val="Side Heading"/>
    <w:basedOn w:val="HeadingBase"/>
    <w:rsid w:val="006E7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B15"/>
    <w:pPr>
      <w:numPr>
        <w:numId w:val="12"/>
      </w:numPr>
    </w:pPr>
  </w:style>
  <w:style w:type="paragraph" w:styleId="PlainText">
    <w:name w:val="Plain Text"/>
    <w:basedOn w:val="Normal"/>
    <w:link w:val="PlainTextChar"/>
    <w:rsid w:val="006E7B15"/>
    <w:rPr>
      <w:sz w:val="20"/>
    </w:rPr>
  </w:style>
  <w:style w:type="character" w:customStyle="1" w:styleId="PlainTextChar">
    <w:name w:val="Plain Text Char"/>
    <w:basedOn w:val="DefaultParagraphFont"/>
    <w:link w:val="PlainText"/>
    <w:rsid w:val="006E7B15"/>
    <w:rPr>
      <w:rFonts w:ascii="Courier New" w:eastAsia="Times New Roman" w:hAnsi="Courier New" w:cs="Times New Roman"/>
      <w:sz w:val="20"/>
      <w:szCs w:val="20"/>
      <w:lang w:eastAsia="en-US"/>
    </w:rPr>
  </w:style>
  <w:style w:type="character" w:customStyle="1" w:styleId="MenuOption">
    <w:name w:val="Menu Option"/>
    <w:basedOn w:val="DefaultParagraphFont"/>
    <w:rsid w:val="006E7B15"/>
    <w:rPr>
      <w:b/>
      <w:smallCaps/>
    </w:rPr>
  </w:style>
  <w:style w:type="paragraph" w:customStyle="1" w:styleId="TableListNumber">
    <w:name w:val="Table List Number"/>
    <w:basedOn w:val="ListNumber"/>
    <w:rsid w:val="006E7B15"/>
    <w:pPr>
      <w:numPr>
        <w:numId w:val="0"/>
      </w:numPr>
    </w:pPr>
  </w:style>
  <w:style w:type="paragraph" w:styleId="TOC4">
    <w:name w:val="toc 4"/>
    <w:basedOn w:val="TOCBase"/>
    <w:next w:val="Normal"/>
    <w:semiHidden/>
    <w:rsid w:val="006E7B15"/>
    <w:pPr>
      <w:tabs>
        <w:tab w:val="right" w:leader="dot" w:pos="9071"/>
      </w:tabs>
      <w:ind w:left="1701"/>
    </w:pPr>
  </w:style>
  <w:style w:type="paragraph" w:customStyle="1" w:styleId="ListAlpha">
    <w:name w:val="List Alpha"/>
    <w:basedOn w:val="List"/>
    <w:rsid w:val="006E7B15"/>
    <w:pPr>
      <w:numPr>
        <w:numId w:val="9"/>
      </w:numPr>
    </w:pPr>
  </w:style>
  <w:style w:type="paragraph" w:customStyle="1" w:styleId="ListAlpha2">
    <w:name w:val="List Alpha 2"/>
    <w:basedOn w:val="List2"/>
    <w:rsid w:val="006E7B15"/>
    <w:pPr>
      <w:numPr>
        <w:numId w:val="8"/>
      </w:numPr>
    </w:pPr>
  </w:style>
  <w:style w:type="paragraph" w:styleId="List2">
    <w:name w:val="List 2"/>
    <w:basedOn w:val="BodyText"/>
    <w:rsid w:val="006E7B15"/>
    <w:pPr>
      <w:tabs>
        <w:tab w:val="left" w:pos="680"/>
      </w:tabs>
      <w:spacing w:before="60" w:after="60"/>
      <w:ind w:left="680" w:hanging="340"/>
    </w:pPr>
  </w:style>
  <w:style w:type="paragraph" w:styleId="List3">
    <w:name w:val="List 3"/>
    <w:basedOn w:val="BodyText"/>
    <w:rsid w:val="006E7B15"/>
    <w:pPr>
      <w:tabs>
        <w:tab w:val="left" w:pos="1021"/>
      </w:tabs>
      <w:spacing w:before="60" w:after="60"/>
      <w:ind w:left="1020" w:hanging="340"/>
    </w:pPr>
  </w:style>
  <w:style w:type="paragraph" w:styleId="List4">
    <w:name w:val="List 4"/>
    <w:basedOn w:val="BodyText"/>
    <w:rsid w:val="006E7B15"/>
    <w:pPr>
      <w:tabs>
        <w:tab w:val="left" w:pos="1361"/>
      </w:tabs>
      <w:spacing w:before="60" w:after="60"/>
      <w:ind w:left="1361" w:hanging="340"/>
    </w:pPr>
  </w:style>
  <w:style w:type="paragraph" w:styleId="List5">
    <w:name w:val="List 5"/>
    <w:basedOn w:val="BodyText"/>
    <w:rsid w:val="006E7B15"/>
    <w:pPr>
      <w:tabs>
        <w:tab w:val="left" w:pos="1701"/>
      </w:tabs>
      <w:spacing w:before="60" w:after="60"/>
      <w:ind w:left="1701" w:hanging="340"/>
    </w:pPr>
  </w:style>
  <w:style w:type="paragraph" w:styleId="ListBullet3">
    <w:name w:val="List Bullet 3"/>
    <w:basedOn w:val="List3"/>
    <w:rsid w:val="006E7B15"/>
    <w:pPr>
      <w:numPr>
        <w:numId w:val="15"/>
      </w:numPr>
      <w:tabs>
        <w:tab w:val="clear" w:pos="1021"/>
      </w:tabs>
      <w:ind w:left="1037" w:hanging="357"/>
    </w:pPr>
  </w:style>
  <w:style w:type="paragraph" w:styleId="ListBullet4">
    <w:name w:val="List Bullet 4"/>
    <w:basedOn w:val="List4"/>
    <w:rsid w:val="006E7B15"/>
    <w:pPr>
      <w:numPr>
        <w:numId w:val="3"/>
      </w:numPr>
      <w:tabs>
        <w:tab w:val="clear" w:pos="1361"/>
      </w:tabs>
    </w:pPr>
  </w:style>
  <w:style w:type="paragraph" w:styleId="ListBullet5">
    <w:name w:val="List Bullet 5"/>
    <w:basedOn w:val="List5"/>
    <w:rsid w:val="006E7B15"/>
    <w:pPr>
      <w:numPr>
        <w:numId w:val="4"/>
      </w:numPr>
    </w:pPr>
  </w:style>
  <w:style w:type="paragraph" w:styleId="ListContinue2">
    <w:name w:val="List Continue 2"/>
    <w:basedOn w:val="List2"/>
    <w:rsid w:val="006E7B15"/>
    <w:pPr>
      <w:ind w:firstLine="0"/>
    </w:pPr>
  </w:style>
  <w:style w:type="paragraph" w:styleId="ListContinue3">
    <w:name w:val="List Continue 3"/>
    <w:basedOn w:val="List3"/>
    <w:rsid w:val="006E7B15"/>
    <w:pPr>
      <w:ind w:left="1021" w:firstLine="0"/>
    </w:pPr>
  </w:style>
  <w:style w:type="paragraph" w:styleId="ListContinue4">
    <w:name w:val="List Continue 4"/>
    <w:basedOn w:val="List4"/>
    <w:rsid w:val="006E7B15"/>
    <w:pPr>
      <w:ind w:firstLine="0"/>
    </w:pPr>
  </w:style>
  <w:style w:type="paragraph" w:styleId="ListContinue5">
    <w:name w:val="List Continue 5"/>
    <w:basedOn w:val="List5"/>
    <w:rsid w:val="006E7B15"/>
    <w:pPr>
      <w:ind w:firstLine="0"/>
    </w:pPr>
  </w:style>
  <w:style w:type="paragraph" w:styleId="ListNumber3">
    <w:name w:val="List Number 3"/>
    <w:basedOn w:val="List3"/>
    <w:rsid w:val="006E7B15"/>
    <w:pPr>
      <w:numPr>
        <w:numId w:val="5"/>
      </w:numPr>
    </w:pPr>
  </w:style>
  <w:style w:type="paragraph" w:styleId="ListNumber4">
    <w:name w:val="List Number 4"/>
    <w:basedOn w:val="List4"/>
    <w:rsid w:val="006E7B15"/>
    <w:pPr>
      <w:numPr>
        <w:numId w:val="6"/>
      </w:numPr>
    </w:pPr>
  </w:style>
  <w:style w:type="paragraph" w:styleId="ListNumber5">
    <w:name w:val="List Number 5"/>
    <w:basedOn w:val="List5"/>
    <w:rsid w:val="006E7B15"/>
    <w:pPr>
      <w:numPr>
        <w:numId w:val="7"/>
      </w:numPr>
    </w:pPr>
  </w:style>
  <w:style w:type="paragraph" w:styleId="BlockText">
    <w:name w:val="Block Text"/>
    <w:basedOn w:val="Normal"/>
    <w:rsid w:val="006E7B15"/>
    <w:pPr>
      <w:spacing w:after="120"/>
      <w:ind w:left="1440" w:right="1440"/>
    </w:pPr>
  </w:style>
  <w:style w:type="character" w:customStyle="1" w:styleId="Subscript">
    <w:name w:val="Subscript"/>
    <w:basedOn w:val="DefaultParagraphFont"/>
    <w:rsid w:val="006E7B15"/>
    <w:rPr>
      <w:sz w:val="16"/>
      <w:vertAlign w:val="subscript"/>
    </w:rPr>
  </w:style>
  <w:style w:type="character" w:customStyle="1" w:styleId="Superscript">
    <w:name w:val="Superscript"/>
    <w:basedOn w:val="DefaultParagraphFont"/>
    <w:rsid w:val="006E7B15"/>
    <w:rPr>
      <w:sz w:val="16"/>
      <w:vertAlign w:val="superscript"/>
    </w:rPr>
  </w:style>
  <w:style w:type="character" w:customStyle="1" w:styleId="Symbols">
    <w:name w:val="Symbols"/>
    <w:basedOn w:val="DefaultParagraphFont"/>
    <w:rsid w:val="006E7B15"/>
    <w:rPr>
      <w:rFonts w:ascii="Symbol" w:hAnsi="Symbol"/>
    </w:rPr>
  </w:style>
  <w:style w:type="character" w:customStyle="1" w:styleId="MenuOptions">
    <w:name w:val="Menu Options"/>
    <w:basedOn w:val="DefaultParagraphFont"/>
    <w:rsid w:val="006E7B15"/>
    <w:rPr>
      <w:rFonts w:ascii="Arial Narrow" w:hAnsi="Arial Narrow"/>
      <w:smallCaps/>
    </w:rPr>
  </w:style>
  <w:style w:type="character" w:customStyle="1" w:styleId="Buttons">
    <w:name w:val="Buttons"/>
    <w:basedOn w:val="DefaultParagraphFont"/>
    <w:rsid w:val="006E7B15"/>
    <w:rPr>
      <w:b/>
    </w:rPr>
  </w:style>
  <w:style w:type="character" w:customStyle="1" w:styleId="Underlined">
    <w:name w:val="Underlined"/>
    <w:basedOn w:val="DefaultParagraphFont"/>
    <w:rsid w:val="006E7B15"/>
    <w:rPr>
      <w:u w:val="single"/>
    </w:rPr>
  </w:style>
  <w:style w:type="paragraph" w:customStyle="1" w:styleId="TableBodyTextRight">
    <w:name w:val="Table Body Text Right"/>
    <w:basedOn w:val="TableBodyText"/>
    <w:rsid w:val="006E7B15"/>
    <w:pPr>
      <w:widowControl w:val="0"/>
      <w:autoSpaceDE w:val="0"/>
      <w:autoSpaceDN w:val="0"/>
      <w:adjustRightInd w:val="0"/>
      <w:jc w:val="right"/>
    </w:pPr>
    <w:rPr>
      <w:rFonts w:cs="Arial"/>
      <w:szCs w:val="18"/>
    </w:rPr>
  </w:style>
  <w:style w:type="paragraph" w:customStyle="1" w:styleId="CopyrightText">
    <w:name w:val="Copyright Text"/>
    <w:basedOn w:val="BodyText"/>
    <w:rsid w:val="006E7B15"/>
    <w:rPr>
      <w:sz w:val="18"/>
    </w:rPr>
  </w:style>
  <w:style w:type="paragraph" w:customStyle="1" w:styleId="BodySmallRight">
    <w:name w:val="Body Small Right"/>
    <w:basedOn w:val="BodyTextRight"/>
    <w:rsid w:val="006E7B15"/>
    <w:rPr>
      <w:sz w:val="18"/>
      <w:szCs w:val="18"/>
    </w:rPr>
  </w:style>
  <w:style w:type="paragraph" w:customStyle="1" w:styleId="MarginEdition">
    <w:name w:val="Margin Edition"/>
    <w:basedOn w:val="MarginNote"/>
    <w:rsid w:val="006E7B15"/>
    <w:pPr>
      <w:spacing w:before="0" w:after="0"/>
    </w:pPr>
    <w:rPr>
      <w:rFonts w:ascii="Times New Roman" w:hAnsi="Times New Roman"/>
      <w:color w:val="999999"/>
    </w:rPr>
  </w:style>
  <w:style w:type="paragraph" w:customStyle="1" w:styleId="Spacer">
    <w:name w:val="Spacer"/>
    <w:basedOn w:val="Normal"/>
    <w:rsid w:val="006E7B15"/>
    <w:rPr>
      <w:sz w:val="2"/>
      <w:szCs w:val="2"/>
    </w:rPr>
  </w:style>
  <w:style w:type="character" w:customStyle="1" w:styleId="Small">
    <w:name w:val="Small"/>
    <w:basedOn w:val="DefaultParagraphFont"/>
    <w:rsid w:val="006E7B15"/>
    <w:rPr>
      <w:sz w:val="16"/>
    </w:rPr>
  </w:style>
  <w:style w:type="paragraph" w:customStyle="1" w:styleId="WideTable">
    <w:name w:val="Wide Table"/>
    <w:basedOn w:val="Normal"/>
    <w:rsid w:val="006E7B15"/>
    <w:pPr>
      <w:ind w:left="-1418"/>
    </w:pPr>
    <w:rPr>
      <w:sz w:val="2"/>
      <w:szCs w:val="2"/>
    </w:rPr>
  </w:style>
  <w:style w:type="character" w:styleId="PageNumber">
    <w:name w:val="page number"/>
    <w:basedOn w:val="DefaultParagraphFont"/>
    <w:rsid w:val="006E7B15"/>
  </w:style>
  <w:style w:type="paragraph" w:styleId="Quote">
    <w:name w:val="Quote"/>
    <w:basedOn w:val="Heading1"/>
    <w:link w:val="QuoteChar"/>
    <w:qFormat/>
    <w:rsid w:val="006E7B15"/>
    <w:rPr>
      <w:b w:val="0"/>
      <w:sz w:val="72"/>
      <w:szCs w:val="72"/>
      <w:lang w:val="en-NZ"/>
    </w:rPr>
  </w:style>
  <w:style w:type="character" w:customStyle="1" w:styleId="QuoteChar">
    <w:name w:val="Quote Char"/>
    <w:basedOn w:val="DefaultParagraphFont"/>
    <w:link w:val="Quote"/>
    <w:rsid w:val="006E7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B15"/>
    <w:pPr>
      <w:pageBreakBefore/>
    </w:pPr>
  </w:style>
  <w:style w:type="paragraph" w:customStyle="1" w:styleId="Border">
    <w:name w:val="Border"/>
    <w:basedOn w:val="Normal"/>
    <w:qFormat/>
    <w:rsid w:val="006E7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B15"/>
    <w:rPr>
      <w:b/>
      <w:bCs/>
      <w:i/>
      <w:iCs/>
      <w:color w:val="auto"/>
    </w:rPr>
  </w:style>
  <w:style w:type="paragraph" w:styleId="IntenseQuote">
    <w:name w:val="Intense Quote"/>
    <w:basedOn w:val="Normal"/>
    <w:next w:val="Normal"/>
    <w:link w:val="IntenseQuoteChar"/>
    <w:uiPriority w:val="30"/>
    <w:qFormat/>
    <w:rsid w:val="006E7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B15"/>
    <w:rPr>
      <w:smallCaps/>
      <w:color w:val="auto"/>
      <w:u w:val="single"/>
    </w:rPr>
  </w:style>
  <w:style w:type="character" w:styleId="IntenseReference">
    <w:name w:val="Intense Reference"/>
    <w:basedOn w:val="DefaultParagraphFont"/>
    <w:uiPriority w:val="32"/>
    <w:qFormat/>
    <w:rsid w:val="006E7B15"/>
    <w:rPr>
      <w:b/>
      <w:bCs/>
      <w:smallCaps/>
      <w:color w:val="auto"/>
      <w:spacing w:val="5"/>
      <w:u w:val="single"/>
    </w:rPr>
  </w:style>
  <w:style w:type="paragraph" w:customStyle="1" w:styleId="2ColumnHeading">
    <w:name w:val="2Column Heading"/>
    <w:basedOn w:val="BodyText"/>
    <w:qFormat/>
    <w:rsid w:val="006E7B15"/>
    <w:pPr>
      <w:spacing w:after="60"/>
      <w:ind w:left="-2268"/>
    </w:pPr>
    <w:rPr>
      <w:b/>
    </w:rPr>
  </w:style>
  <w:style w:type="paragraph" w:customStyle="1" w:styleId="Heading1TOC">
    <w:name w:val="Heading1 TOC"/>
    <w:basedOn w:val="Normal"/>
    <w:qFormat/>
    <w:rsid w:val="006E7B15"/>
    <w:pPr>
      <w:spacing w:before="240" w:after="120"/>
    </w:pPr>
    <w:rPr>
      <w:rFonts w:ascii="Times New Roman" w:hAnsi="Times New Roman"/>
      <w:b/>
      <w:sz w:val="32"/>
    </w:rPr>
  </w:style>
  <w:style w:type="paragraph" w:customStyle="1" w:styleId="Heading2TOC">
    <w:name w:val="Heading2 TOC"/>
    <w:basedOn w:val="Normal"/>
    <w:qFormat/>
    <w:rsid w:val="006E7B15"/>
    <w:pPr>
      <w:spacing w:before="240" w:after="60"/>
    </w:pPr>
    <w:rPr>
      <w:rFonts w:ascii="Times New Roman" w:hAnsi="Times New Roman"/>
      <w:b/>
      <w:sz w:val="28"/>
    </w:rPr>
  </w:style>
  <w:style w:type="character" w:customStyle="1" w:styleId="Underline">
    <w:name w:val="Underline"/>
    <w:basedOn w:val="DefaultParagraphFont"/>
    <w:qFormat/>
    <w:rsid w:val="006E7B15"/>
    <w:rPr>
      <w:u w:val="single"/>
    </w:rPr>
  </w:style>
  <w:style w:type="character" w:customStyle="1" w:styleId="BoldandItalics">
    <w:name w:val="Bold and Italics"/>
    <w:qFormat/>
    <w:rsid w:val="006E7B15"/>
    <w:rPr>
      <w:b/>
      <w:i/>
      <w:u w:val="none"/>
    </w:rPr>
  </w:style>
  <w:style w:type="paragraph" w:styleId="BalloonText">
    <w:name w:val="Balloon Text"/>
    <w:basedOn w:val="Normal"/>
    <w:link w:val="BalloonTextChar"/>
    <w:rsid w:val="006E7B15"/>
    <w:rPr>
      <w:rFonts w:ascii="Tahoma" w:hAnsi="Tahoma" w:cs="Tahoma"/>
      <w:sz w:val="16"/>
      <w:szCs w:val="16"/>
    </w:rPr>
  </w:style>
  <w:style w:type="character" w:customStyle="1" w:styleId="BalloonTextChar">
    <w:name w:val="Balloon Text Char"/>
    <w:basedOn w:val="DefaultParagraphFont"/>
    <w:link w:val="BalloonText"/>
    <w:rsid w:val="006E7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B15"/>
    <w:rPr>
      <w:b/>
      <w:color w:val="660033"/>
      <w:spacing w:val="0"/>
    </w:rPr>
  </w:style>
  <w:style w:type="paragraph" w:customStyle="1" w:styleId="Nameditemlist">
    <w:name w:val="Named item list"/>
    <w:basedOn w:val="BodyText"/>
    <w:qFormat/>
    <w:rsid w:val="006E7B15"/>
    <w:pPr>
      <w:tabs>
        <w:tab w:val="left" w:pos="2835"/>
      </w:tabs>
      <w:ind w:left="2835" w:hanging="2835"/>
    </w:pPr>
  </w:style>
  <w:style w:type="paragraph" w:customStyle="1" w:styleId="BodyTextnopadding">
    <w:name w:val="Body Text no padding"/>
    <w:basedOn w:val="BodyText"/>
    <w:qFormat/>
    <w:rsid w:val="006E7B15"/>
    <w:pPr>
      <w:spacing w:before="0" w:after="0"/>
    </w:pPr>
  </w:style>
  <w:style w:type="character" w:styleId="Hyperlink">
    <w:name w:val="Hyperlink"/>
    <w:basedOn w:val="DefaultParagraphFont"/>
    <w:uiPriority w:val="99"/>
    <w:unhideWhenUsed/>
    <w:rsid w:val="00301C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450</Words>
  <Characters>2690</Characters>
  <Application>Microsoft Office Word</Application>
  <DocSecurity>0</DocSecurity>
  <Lines>74</Lines>
  <Paragraphs>54</Paragraphs>
  <ScaleCrop>false</ScaleCrop>
  <Company>Author-it Software Corporation Ltd.</Company>
  <LinksUpToDate>false</LinksUpToDate>
  <CharactersWithSpaces>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ICPCBF221 Set up and produce basic guillotined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2018-12-10T06:46:00Z</dcterms:created>
  <dcterms:modified xsi:type="dcterms:W3CDTF">2018-12-10T06:47:00Z</dcterms:modified>
</cp:coreProperties>
</file>