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F6D" w:rsidP="00B53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ICPCBF208 Set up and operate a cheque mailer machine</w:t>
      </w:r>
      <w:r>
        <w:fldChar w:fldCharType="end"/>
      </w:r>
    </w:p>
    <w:p w:rsidR="00B53F6D" w:rsidP="00B53F6D">
      <w:pPr>
        <w:pStyle w:val="Version"/>
        <w:sectPr w:rsidSect="00216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AA2" w:rsidP="00216AA2">
      <w:pPr>
        <w:pStyle w:val="SuperHeading"/>
      </w:pPr>
      <w:r w:rsidRPr="00216AA2">
        <w:t>ICPCBF208 Set up and operate a cheque mailer machine</w:t>
      </w:r>
    </w:p>
    <w:p w:rsidR="00000000" w:rsidRPr="00216AA2" w:rsidP="00216AA2">
      <w:pPr>
        <w:pStyle w:val="Heading1"/>
      </w:pPr>
      <w:bookmarkStart w:id="1" w:name="O_679003"/>
      <w:bookmarkEnd w:id="1"/>
      <w:r w:rsidRPr="00216A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16A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rPr>
                <w:rStyle w:val="SpecialBold"/>
              </w:rPr>
              <w:t>Comments</w:t>
            </w:r>
          </w:p>
        </w:tc>
      </w:tr>
      <w:tr w:rsidTr="00216A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t>This version first released with ICP Printing and Graphic Arts Training Package Version 1.0.</w:t>
            </w:r>
          </w:p>
        </w:tc>
      </w:tr>
    </w:tbl>
    <w:p w:rsidR="00000000" w:rsidRPr="00216AA2" w:rsidP="00216AA2">
      <w:pPr>
        <w:pStyle w:val="BodyText"/>
      </w:pPr>
    </w:p>
    <w:p w:rsidR="00000000" w:rsidRPr="00216AA2" w:rsidP="00216AA2">
      <w:pPr>
        <w:pStyle w:val="AllowPageBreak"/>
      </w:pPr>
    </w:p>
    <w:p w:rsidR="00000000" w:rsidRPr="00216AA2" w:rsidP="00216AA2">
      <w:pPr>
        <w:pStyle w:val="Heading1"/>
      </w:pPr>
      <w:bookmarkStart w:id="2" w:name="O_679004"/>
      <w:bookmarkEnd w:id="2"/>
      <w:r w:rsidRPr="00216AA2">
        <w:t>Application</w:t>
      </w:r>
    </w:p>
    <w:p w:rsidR="00000000" w:rsidRPr="00216AA2" w:rsidP="00B53F6D">
      <w:pPr>
        <w:pStyle w:val="BodyText"/>
      </w:pPr>
      <w:r w:rsidRPr="00216AA2">
        <w:t>This unit describes the skills and knowledge required to safely set up, ope</w:t>
      </w:r>
      <w:r w:rsidRPr="00216AA2">
        <w:t>rate and monitor a cheque mailer machine including rectifying any production faults. The individual off-loads completed books and correctly packs and completes reconciliation requirements.</w:t>
      </w:r>
    </w:p>
    <w:p w:rsidR="00000000" w:rsidRPr="00216AA2" w:rsidP="00B53F6D">
      <w:pPr>
        <w:pStyle w:val="BodyText"/>
      </w:pPr>
      <w:r w:rsidRPr="00216AA2">
        <w:t>It applies to individuals working under direct supervision perform</w:t>
      </w:r>
      <w:r w:rsidRPr="00216AA2">
        <w:t>ing mainly routine tasks, operating machinery and completing production requirements according to job specifications and internal procedures.</w:t>
      </w:r>
    </w:p>
    <w:p w:rsidR="00000000" w:rsidRPr="00216AA2" w:rsidP="00B53F6D">
      <w:pPr>
        <w:pStyle w:val="BodyText"/>
      </w:pPr>
      <w:r w:rsidRPr="00216AA2">
        <w:t>No licensing, legislative or certification requirements apply to this unit at the time of publication.</w:t>
      </w:r>
    </w:p>
    <w:p w:rsidR="00000000" w:rsidRPr="00216AA2" w:rsidP="00216AA2">
      <w:pPr>
        <w:pStyle w:val="Heading1"/>
      </w:pPr>
      <w:bookmarkStart w:id="3" w:name="O_679007"/>
      <w:bookmarkEnd w:id="3"/>
      <w:r w:rsidRPr="00216AA2">
        <w:t>Unit Sector</w:t>
      </w:r>
    </w:p>
    <w:p w:rsidR="00000000" w:rsidRPr="00216AA2" w:rsidP="00B53F6D">
      <w:pPr>
        <w:pStyle w:val="BodyText"/>
      </w:pPr>
      <w:r w:rsidRPr="00216AA2">
        <w:t>Converting, Binding and Finishing</w:t>
      </w:r>
    </w:p>
    <w:p w:rsidR="00000000" w:rsidRPr="00216AA2" w:rsidP="00216AA2">
      <w:pPr>
        <w:pStyle w:val="Heading1"/>
      </w:pPr>
      <w:bookmarkStart w:id="4" w:name="O_679008"/>
      <w:bookmarkEnd w:id="4"/>
      <w:r w:rsidRPr="00216AA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16A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rPr>
                <w:rStyle w:val="SpecialBold"/>
              </w:rPr>
              <w:t>PERFORMANCE CRITERIA</w:t>
            </w:r>
          </w:p>
        </w:tc>
      </w:tr>
      <w:tr w:rsidTr="00216A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6A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t>1.1 Job specifications are read and interpreted from job documentation or process control system</w:t>
            </w:r>
          </w:p>
          <w:p w:rsidR="00000000" w:rsidRPr="00216AA2" w:rsidP="00216AA2">
            <w:pPr>
              <w:pStyle w:val="BodyText"/>
            </w:pPr>
            <w:r w:rsidRPr="00216AA2">
              <w:t xml:space="preserve">1.2 Books are checked and in correct order </w:t>
            </w:r>
            <w:r w:rsidRPr="00216AA2">
              <w:t xml:space="preserve">and position for job </w:t>
            </w:r>
          </w:p>
          <w:p w:rsidR="00000000" w:rsidRPr="00216AA2" w:rsidP="00216AA2">
            <w:pPr>
              <w:pStyle w:val="BodyText"/>
            </w:pPr>
            <w:r w:rsidRPr="00216AA2">
              <w:t xml:space="preserve">1.3 First and last name listings are checked as correct </w:t>
            </w:r>
          </w:p>
          <w:p w:rsidR="00000000" w:rsidRPr="00216AA2" w:rsidP="00216AA2">
            <w:pPr>
              <w:pStyle w:val="BodyText"/>
            </w:pPr>
            <w:r w:rsidRPr="00216AA2">
              <w:t xml:space="preserve">1.4 Correct envelopes are obtained from enterprise storage area and water container is checked </w:t>
            </w:r>
          </w:p>
          <w:p w:rsidR="00000000" w:rsidRPr="00216AA2" w:rsidP="00216AA2">
            <w:pPr>
              <w:pStyle w:val="BodyText"/>
            </w:pPr>
            <w:r w:rsidRPr="00216AA2">
              <w:t>1.5 Envelopes are correctly loaded and hopper guides adjusted according to job sp</w:t>
            </w:r>
            <w:r w:rsidRPr="00216AA2">
              <w:t xml:space="preserve">ecifications </w:t>
            </w:r>
          </w:p>
          <w:p w:rsidR="00000000" w:rsidRPr="00216AA2" w:rsidP="00216AA2">
            <w:pPr>
              <w:pStyle w:val="BodyText"/>
            </w:pPr>
            <w:r w:rsidRPr="00216AA2">
              <w:t xml:space="preserve">1.6 Books are correctly loaded and book feeder adjusted according to job specifications </w:t>
            </w:r>
          </w:p>
          <w:p w:rsidR="00000000" w:rsidRPr="00216AA2" w:rsidP="00216AA2">
            <w:pPr>
              <w:pStyle w:val="BodyText"/>
            </w:pPr>
            <w:r w:rsidRPr="00216AA2">
              <w:t xml:space="preserve">1.7 All feeders and conveyor belts are clean and clear </w:t>
            </w:r>
          </w:p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1.8 Work area is safe and ready for production according to safety requirements</w:t>
            </w:r>
          </w:p>
        </w:tc>
      </w:tr>
      <w:tr w:rsidTr="00216A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2. Monitor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t xml:space="preserve">2.1 Machine is jogged to ensure correct positioning and hopper feed operation </w:t>
            </w:r>
          </w:p>
          <w:p w:rsidR="00000000" w:rsidRPr="00216AA2" w:rsidP="00216AA2">
            <w:pPr>
              <w:pStyle w:val="BodyText"/>
            </w:pPr>
            <w:r w:rsidRPr="00216AA2">
              <w:t xml:space="preserve">2.2 Books and envelopes are replenished to ensure continuous supply </w:t>
            </w:r>
          </w:p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2.3 Books and envelopes are continuously monitored for faulty work and put aside secure</w:t>
            </w:r>
            <w:r w:rsidRPr="00216AA2">
              <w:t>ly for remake</w:t>
            </w:r>
          </w:p>
        </w:tc>
      </w:tr>
      <w:tr w:rsidTr="00216A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3. Reconcile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t xml:space="preserve">3.1 Sequence of names is checked against job specifications/listing sheet </w:t>
            </w:r>
          </w:p>
          <w:p w:rsidR="00000000" w:rsidRPr="00216AA2" w:rsidP="00216AA2">
            <w:pPr>
              <w:pStyle w:val="BodyText"/>
            </w:pPr>
            <w:r w:rsidRPr="00216AA2">
              <w:t>3.2 Number of spoils are documented according to enterprise procedures</w:t>
            </w:r>
          </w:p>
          <w:p w:rsidR="00000000" w:rsidRPr="00216AA2" w:rsidP="00216AA2">
            <w:pPr>
              <w:pStyle w:val="BodyText"/>
            </w:pPr>
            <w:r w:rsidRPr="00216AA2">
              <w:t>3.3 Details of spoils are marked-off on job documentation and supervisor is no</w:t>
            </w:r>
            <w:r w:rsidRPr="00216AA2">
              <w:t xml:space="preserve">tified </w:t>
            </w:r>
          </w:p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 xml:space="preserve">3.4 All remaining documentation is completed according to reconciliation and security requirements </w:t>
            </w:r>
          </w:p>
        </w:tc>
      </w:tr>
      <w:tr w:rsidTr="00216A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4. Complete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t xml:space="preserve">4.1 Completed packages are packed into labelled trays and Australia Post labels are affixed according to job specifications </w:t>
            </w:r>
          </w:p>
          <w:p w:rsidR="00000000" w:rsidRPr="00216AA2" w:rsidP="00216AA2">
            <w:pPr>
              <w:pStyle w:val="BodyText"/>
            </w:pPr>
            <w:r w:rsidRPr="00216AA2">
              <w:t>4.2 Fa</w:t>
            </w:r>
            <w:r w:rsidRPr="00216AA2">
              <w:t xml:space="preserve">ulty work is disposed of according to security requirements </w:t>
            </w:r>
          </w:p>
          <w:p w:rsidR="00000000" w:rsidRPr="00216AA2" w:rsidP="00216AA2">
            <w:pPr>
              <w:pStyle w:val="BodyText"/>
            </w:pPr>
            <w:r w:rsidRPr="00216AA2">
              <w:t xml:space="preserve">4.3 Machine is cleared and stock put away according to security requirements </w:t>
            </w:r>
          </w:p>
        </w:tc>
      </w:tr>
    </w:tbl>
    <w:p w:rsidR="00000000" w:rsidRPr="00216AA2" w:rsidP="00216AA2">
      <w:pPr>
        <w:pStyle w:val="BodyText"/>
      </w:pPr>
    </w:p>
    <w:p w:rsidR="00000000" w:rsidRPr="00216AA2" w:rsidP="00216AA2">
      <w:pPr>
        <w:pStyle w:val="AllowPageBreak"/>
      </w:pPr>
    </w:p>
    <w:p w:rsidR="00000000" w:rsidRPr="00216AA2" w:rsidP="00216AA2">
      <w:pPr>
        <w:pStyle w:val="Heading1"/>
      </w:pPr>
      <w:bookmarkStart w:id="5" w:name="O_679009"/>
      <w:bookmarkEnd w:id="5"/>
      <w:r w:rsidRPr="00216AA2">
        <w:t>Foundation Skills</w:t>
      </w:r>
    </w:p>
    <w:p w:rsidR="00000000" w:rsidRPr="00B53F6D" w:rsidP="00B53F6D">
      <w:pPr>
        <w:pStyle w:val="BodyText"/>
        <w:rPr>
          <w:i/>
        </w:rPr>
      </w:pPr>
      <w:r w:rsidRPr="00B53F6D">
        <w:rPr>
          <w:rStyle w:val="Emphasis"/>
        </w:rPr>
        <w:t>This section describes language, literacy, numeracy and employment skills incorp</w:t>
      </w:r>
      <w:r w:rsidRPr="00B53F6D">
        <w:rPr>
          <w:rStyle w:val="Emphasis"/>
        </w:rPr>
        <w:t>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16A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rPr>
                <w:rStyle w:val="SpecialBold"/>
              </w:rPr>
              <w:t>Performance</w:t>
            </w:r>
          </w:p>
          <w:p w:rsidR="00000000" w:rsidRPr="00216AA2" w:rsidP="00216AA2">
            <w:pPr>
              <w:pStyle w:val="BodyText"/>
            </w:pPr>
            <w:r w:rsidRPr="00216AA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rPr>
                <w:rStyle w:val="SpecialBold"/>
              </w:rPr>
              <w:t>Description</w:t>
            </w:r>
          </w:p>
        </w:tc>
      </w:tr>
      <w:tr w:rsidTr="00216A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 xml:space="preserve">1.1, 1.3, 1.5, 1.6, </w:t>
            </w:r>
            <w:r w:rsidRPr="00216AA2">
              <w:t xml:space="preserve">3.1, 4.1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ListBullet"/>
            </w:pPr>
            <w:r w:rsidRPr="00216AA2">
              <w:t>Interprets text in documents or within systems to establish job requirements</w:t>
            </w:r>
          </w:p>
          <w:p w:rsidR="00000000" w:rsidP="00216AA2">
            <w:pPr>
              <w:pStyle w:val="ListBullet"/>
              <w:rPr>
                <w:lang w:val="en-NZ"/>
              </w:rPr>
            </w:pPr>
            <w:r w:rsidRPr="00216AA2">
              <w:t>Checks accuracy of information against written instructions</w:t>
            </w:r>
          </w:p>
        </w:tc>
      </w:tr>
      <w:tr w:rsidTr="00216A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3.2-3.4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ListBullet"/>
              <w:rPr>
                <w:lang w:val="en-NZ"/>
              </w:rPr>
            </w:pPr>
            <w:r w:rsidRPr="00216AA2">
              <w:t>Completes workplace documentation as per job and enterprise requirements</w:t>
            </w:r>
          </w:p>
        </w:tc>
      </w:tr>
      <w:tr w:rsidTr="00216A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ListBullet"/>
              <w:rPr>
                <w:lang w:val="en-NZ"/>
              </w:rPr>
            </w:pPr>
            <w:r w:rsidRPr="00216AA2">
              <w:t xml:space="preserve">Speaks clearly using appropriate vocabulary, tone and pace to report faults and </w:t>
            </w:r>
            <w:r w:rsidRPr="00216AA2">
              <w:t>discrepancies</w:t>
            </w:r>
          </w:p>
        </w:tc>
      </w:tr>
      <w:tr w:rsidTr="00216A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ListBullet"/>
              <w:rPr>
                <w:lang w:val="en-NZ"/>
              </w:rPr>
            </w:pPr>
            <w:r w:rsidRPr="00216AA2">
              <w:t xml:space="preserve">Uses simple mathematical calculations to calculate quantities </w:t>
            </w:r>
          </w:p>
        </w:tc>
      </w:tr>
      <w:tr w:rsidTr="00216A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1.7, 1.8, 3.2, 3.4, 4.3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ListBullet"/>
              <w:rPr>
                <w:lang w:val="en-NZ"/>
              </w:rPr>
            </w:pPr>
            <w:r w:rsidRPr="00216AA2">
              <w:t>Complies with legislative requirements and follows organisational policies and procedures relevant to own role</w:t>
            </w:r>
          </w:p>
        </w:tc>
      </w:tr>
      <w:tr w:rsidTr="00216A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ListBullet"/>
              <w:rPr>
                <w:lang w:val="en-NZ"/>
              </w:rPr>
            </w:pPr>
            <w:r w:rsidRPr="00216AA2">
              <w:t>Follows accepted practices and protocols for reporting issues to supervisors</w:t>
            </w:r>
          </w:p>
        </w:tc>
      </w:tr>
      <w:tr w:rsidTr="00216A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1.1-1.6, 2.1-2.3,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ListBullet"/>
            </w:pPr>
            <w:r w:rsidRPr="00216AA2">
              <w:t>Follows clearly defined instructions and monitors own progress on tasks</w:t>
            </w:r>
          </w:p>
          <w:p w:rsidR="00000000" w:rsidRPr="00216AA2" w:rsidP="00216AA2">
            <w:pPr>
              <w:pStyle w:val="ListBullet"/>
            </w:pPr>
            <w:r w:rsidRPr="00216AA2">
              <w:t>Identifies and assembles resources required for tasks</w:t>
            </w:r>
          </w:p>
          <w:p w:rsidR="00000000" w:rsidRPr="00216AA2" w:rsidP="00216AA2">
            <w:pPr>
              <w:pStyle w:val="ListBullet"/>
            </w:pPr>
            <w:r w:rsidRPr="00216AA2">
              <w:t>Responds to predictable problems and implements standard or logical solutions</w:t>
            </w:r>
          </w:p>
        </w:tc>
      </w:tr>
    </w:tbl>
    <w:p w:rsidR="00000000" w:rsidRPr="00216AA2" w:rsidP="00216AA2">
      <w:pPr>
        <w:pStyle w:val="BodyText"/>
      </w:pPr>
    </w:p>
    <w:p w:rsidR="00000000" w:rsidRPr="00216AA2" w:rsidP="00216AA2">
      <w:pPr>
        <w:pStyle w:val="AllowPageBreak"/>
      </w:pPr>
    </w:p>
    <w:p w:rsidR="00000000" w:rsidRPr="00216AA2" w:rsidP="00216AA2">
      <w:pPr>
        <w:pStyle w:val="Heading1"/>
      </w:pPr>
      <w:bookmarkStart w:id="6" w:name="O_679011"/>
      <w:bookmarkEnd w:id="6"/>
      <w:r w:rsidRPr="00216A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16A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rPr>
                <w:rStyle w:val="SpecialBold"/>
              </w:rPr>
              <w:t xml:space="preserve">Code and title </w:t>
            </w:r>
          </w:p>
          <w:p w:rsidR="00000000" w:rsidRPr="00216AA2" w:rsidP="00216AA2">
            <w:pPr>
              <w:pStyle w:val="BodyText"/>
            </w:pPr>
            <w:r w:rsidRPr="00216AA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rPr>
                <w:rStyle w:val="SpecialBold"/>
              </w:rPr>
              <w:t>Code and title</w:t>
            </w:r>
          </w:p>
          <w:p w:rsidR="00000000" w:rsidRPr="00216AA2" w:rsidP="00216AA2">
            <w:pPr>
              <w:pStyle w:val="BodyText"/>
            </w:pPr>
            <w:r w:rsidRPr="00216A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rPr>
                <w:rStyle w:val="SpecialBold"/>
              </w:rPr>
              <w:t>Equival</w:t>
            </w:r>
            <w:r w:rsidRPr="00216AA2">
              <w:rPr>
                <w:rStyle w:val="SpecialBold"/>
              </w:rPr>
              <w:t>ence status</w:t>
            </w:r>
          </w:p>
        </w:tc>
      </w:tr>
      <w:tr w:rsidTr="00216A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ICPCBF208 Set up and operate a cheque mailer machine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ICPCF208C Set up and operate a cheque mailer machine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A2">
            <w:pPr>
              <w:pStyle w:val="BodyText"/>
              <w:rPr>
                <w:lang w:val="en-NZ"/>
              </w:rPr>
            </w:pPr>
            <w:r w:rsidRPr="00216AA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A2" w:rsidP="00216AA2">
            <w:pPr>
              <w:pStyle w:val="BodyText"/>
            </w:pPr>
            <w:r w:rsidRPr="00216AA2">
              <w:t>Equivalent unit</w:t>
            </w:r>
          </w:p>
        </w:tc>
      </w:tr>
    </w:tbl>
    <w:p w:rsidR="00000000" w:rsidRPr="00216AA2" w:rsidP="00216AA2">
      <w:pPr>
        <w:pStyle w:val="BodyText"/>
      </w:pPr>
    </w:p>
    <w:p w:rsidR="00000000" w:rsidRPr="00216AA2" w:rsidP="00216AA2">
      <w:pPr>
        <w:pStyle w:val="AllowPageBreak"/>
      </w:pPr>
    </w:p>
    <w:p w:rsidR="00000000" w:rsidRPr="00216AA2" w:rsidP="00216AA2">
      <w:pPr>
        <w:pStyle w:val="Heading1"/>
      </w:pPr>
      <w:bookmarkStart w:id="7" w:name="O_679018"/>
      <w:bookmarkEnd w:id="7"/>
      <w:r w:rsidRPr="00216AA2">
        <w:t>Links</w:t>
      </w:r>
    </w:p>
    <w:p w:rsidR="00000000" w:rsidRPr="00216AA2" w:rsidP="00B53F6D">
      <w:pPr>
        <w:pStyle w:val="BodyText"/>
      </w:pPr>
      <w:r w:rsidRPr="00216AA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14BD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16AA2" w:rsidP="00216AA2"/>
    <w:sectPr w:rsidSect="00216A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2" w:rsidRPr="00B53F6D" w:rsidP="00B53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6D" w:rsidP="00216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3F6D" w:rsidP="00216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3F6D" w:rsidP="00216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AA2" w:rsidRPr="00B53F6D" w:rsidP="00B53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6D" w:rsidRPr="002D2AF8" w:rsidP="00216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ICPCBF208 Set up and operate a cheque mailer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53F6D" w:rsidP="00216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7AC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5CDF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AA2"/>
  </w:style>
  <w:style w:type="character" w:customStyle="1" w:styleId="Heading1Char">
    <w:name w:val="Heading 1 Char"/>
    <w:basedOn w:val="DefaultParagraphFont"/>
    <w:link w:val="Heading1"/>
    <w:rsid w:val="00216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A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A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AA2"/>
    <w:rPr>
      <w:b/>
      <w:spacing w:val="0"/>
    </w:rPr>
  </w:style>
  <w:style w:type="character" w:styleId="Emphasis">
    <w:name w:val="Emphasis"/>
    <w:basedOn w:val="DefaultParagraphFont"/>
    <w:qFormat/>
    <w:rsid w:val="00216AA2"/>
    <w:rPr>
      <w:i/>
    </w:rPr>
  </w:style>
  <w:style w:type="paragraph" w:customStyle="1" w:styleId="SuperHeading">
    <w:name w:val="SuperHeading"/>
    <w:basedOn w:val="Normal"/>
    <w:rsid w:val="00216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A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A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A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AA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A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AA2"/>
  </w:style>
  <w:style w:type="paragraph" w:styleId="TableofFigures">
    <w:name w:val="table of figures"/>
    <w:basedOn w:val="Normal"/>
    <w:next w:val="Normal"/>
    <w:semiHidden/>
    <w:rsid w:val="00216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AA2"/>
    <w:pPr>
      <w:numPr>
        <w:numId w:val="10"/>
      </w:numPr>
    </w:pPr>
  </w:style>
  <w:style w:type="character" w:customStyle="1" w:styleId="WingdingSymbols">
    <w:name w:val="Wingding Symbols"/>
    <w:rsid w:val="00216AA2"/>
    <w:rPr>
      <w:rFonts w:ascii="Wingdings" w:hAnsi="Wingdings"/>
    </w:rPr>
  </w:style>
  <w:style w:type="paragraph" w:customStyle="1" w:styleId="TableHeading">
    <w:name w:val="Table Heading"/>
    <w:basedOn w:val="HeadingBase"/>
    <w:rsid w:val="00216A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AA2"/>
    <w:rPr>
      <w:color w:val="0033CC"/>
      <w:u w:val="none"/>
    </w:rPr>
  </w:style>
  <w:style w:type="paragraph" w:customStyle="1" w:styleId="BodyTextRight">
    <w:name w:val="Body Text Right"/>
    <w:basedOn w:val="BodyText"/>
    <w:rsid w:val="00216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A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AA2"/>
    <w:rPr>
      <w:sz w:val="32"/>
    </w:rPr>
  </w:style>
  <w:style w:type="paragraph" w:customStyle="1" w:styleId="HeadingProcedure">
    <w:name w:val="Heading Procedure"/>
    <w:basedOn w:val="HeadingBase"/>
    <w:next w:val="Normal"/>
    <w:rsid w:val="00216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AA2"/>
    <w:pPr>
      <w:spacing w:before="60" w:after="60"/>
    </w:pPr>
  </w:style>
  <w:style w:type="paragraph" w:styleId="ListContinue">
    <w:name w:val="List Continue"/>
    <w:basedOn w:val="List"/>
    <w:rsid w:val="00216AA2"/>
    <w:pPr>
      <w:ind w:firstLine="0"/>
    </w:pPr>
  </w:style>
  <w:style w:type="paragraph" w:customStyle="1" w:styleId="ListNote">
    <w:name w:val="List Note"/>
    <w:basedOn w:val="List"/>
    <w:rsid w:val="00216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AA2"/>
    <w:rPr>
      <w:rFonts w:ascii="Courier New" w:hAnsi="Courier New"/>
    </w:rPr>
  </w:style>
  <w:style w:type="paragraph" w:customStyle="1" w:styleId="NoteBullet">
    <w:name w:val="Note Bullet"/>
    <w:basedOn w:val="Note"/>
    <w:rsid w:val="00216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A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A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A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AA2"/>
    <w:rPr>
      <w:b/>
      <w:smallCaps/>
    </w:rPr>
  </w:style>
  <w:style w:type="paragraph" w:customStyle="1" w:styleId="TableListNumber">
    <w:name w:val="Table List Number"/>
    <w:basedOn w:val="ListNumber"/>
    <w:rsid w:val="00216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AA2"/>
    <w:pPr>
      <w:numPr>
        <w:numId w:val="8"/>
      </w:numPr>
    </w:pPr>
  </w:style>
  <w:style w:type="paragraph" w:customStyle="1" w:styleId="ListAlpha2">
    <w:name w:val="List Alpha 2"/>
    <w:basedOn w:val="List2"/>
    <w:rsid w:val="00216AA2"/>
    <w:pPr>
      <w:numPr>
        <w:numId w:val="7"/>
      </w:numPr>
    </w:pPr>
  </w:style>
  <w:style w:type="paragraph" w:styleId="List2">
    <w:name w:val="List 2"/>
    <w:basedOn w:val="BodyText"/>
    <w:rsid w:val="00216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A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A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A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6AA2"/>
    <w:pPr>
      <w:numPr>
        <w:numId w:val="3"/>
      </w:numPr>
    </w:pPr>
  </w:style>
  <w:style w:type="paragraph" w:styleId="ListContinue2">
    <w:name w:val="List Continue 2"/>
    <w:basedOn w:val="List2"/>
    <w:rsid w:val="00216AA2"/>
    <w:pPr>
      <w:ind w:firstLine="0"/>
    </w:pPr>
  </w:style>
  <w:style w:type="paragraph" w:styleId="ListContinue3">
    <w:name w:val="List Continue 3"/>
    <w:basedOn w:val="List3"/>
    <w:rsid w:val="00216AA2"/>
    <w:pPr>
      <w:ind w:left="1021" w:firstLine="0"/>
    </w:pPr>
  </w:style>
  <w:style w:type="paragraph" w:styleId="ListContinue4">
    <w:name w:val="List Continue 4"/>
    <w:basedOn w:val="List4"/>
    <w:rsid w:val="00216AA2"/>
    <w:pPr>
      <w:ind w:firstLine="0"/>
    </w:pPr>
  </w:style>
  <w:style w:type="paragraph" w:styleId="ListContinue5">
    <w:name w:val="List Continue 5"/>
    <w:basedOn w:val="List5"/>
    <w:rsid w:val="00216AA2"/>
    <w:pPr>
      <w:ind w:firstLine="0"/>
    </w:pPr>
  </w:style>
  <w:style w:type="paragraph" w:styleId="ListNumber3">
    <w:name w:val="List Number 3"/>
    <w:basedOn w:val="List3"/>
    <w:rsid w:val="00216AA2"/>
    <w:pPr>
      <w:numPr>
        <w:numId w:val="4"/>
      </w:numPr>
    </w:pPr>
  </w:style>
  <w:style w:type="paragraph" w:styleId="ListNumber4">
    <w:name w:val="List Number 4"/>
    <w:basedOn w:val="List4"/>
    <w:rsid w:val="00216AA2"/>
    <w:pPr>
      <w:numPr>
        <w:numId w:val="5"/>
      </w:numPr>
    </w:pPr>
  </w:style>
  <w:style w:type="paragraph" w:styleId="ListNumber5">
    <w:name w:val="List Number 5"/>
    <w:basedOn w:val="List5"/>
    <w:rsid w:val="00216AA2"/>
    <w:pPr>
      <w:numPr>
        <w:numId w:val="6"/>
      </w:numPr>
    </w:pPr>
  </w:style>
  <w:style w:type="paragraph" w:styleId="BlockText">
    <w:name w:val="Block Text"/>
    <w:basedOn w:val="Normal"/>
    <w:rsid w:val="00216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AA2"/>
    <w:rPr>
      <w:sz w:val="16"/>
      <w:vertAlign w:val="superscript"/>
    </w:rPr>
  </w:style>
  <w:style w:type="character" w:customStyle="1" w:styleId="Symbols">
    <w:name w:val="Symbols"/>
    <w:basedOn w:val="DefaultParagraphFont"/>
    <w:rsid w:val="00216AA2"/>
    <w:rPr>
      <w:rFonts w:ascii="Symbol" w:hAnsi="Symbol"/>
    </w:rPr>
  </w:style>
  <w:style w:type="character" w:customStyle="1" w:styleId="MenuOptions">
    <w:name w:val="Menu Options"/>
    <w:basedOn w:val="DefaultParagraphFont"/>
    <w:rsid w:val="00216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AA2"/>
    <w:rPr>
      <w:b/>
    </w:rPr>
  </w:style>
  <w:style w:type="character" w:customStyle="1" w:styleId="Underlined">
    <w:name w:val="Underlined"/>
    <w:basedOn w:val="DefaultParagraphFont"/>
    <w:rsid w:val="00216AA2"/>
    <w:rPr>
      <w:u w:val="single"/>
    </w:rPr>
  </w:style>
  <w:style w:type="paragraph" w:customStyle="1" w:styleId="TableBodyTextRight">
    <w:name w:val="Table Body Text Right"/>
    <w:basedOn w:val="TableBodyText"/>
    <w:rsid w:val="00216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AA2"/>
    <w:rPr>
      <w:sz w:val="18"/>
    </w:rPr>
  </w:style>
  <w:style w:type="paragraph" w:customStyle="1" w:styleId="BodySmallRight">
    <w:name w:val="Body Small Right"/>
    <w:basedOn w:val="BodyTextRight"/>
    <w:rsid w:val="00216AA2"/>
    <w:rPr>
      <w:sz w:val="18"/>
      <w:szCs w:val="18"/>
    </w:rPr>
  </w:style>
  <w:style w:type="paragraph" w:customStyle="1" w:styleId="MarginEdition">
    <w:name w:val="Margin Edition"/>
    <w:basedOn w:val="MarginNote"/>
    <w:rsid w:val="00216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AA2"/>
    <w:rPr>
      <w:sz w:val="2"/>
      <w:szCs w:val="2"/>
    </w:rPr>
  </w:style>
  <w:style w:type="character" w:customStyle="1" w:styleId="Small">
    <w:name w:val="Small"/>
    <w:basedOn w:val="DefaultParagraphFont"/>
    <w:rsid w:val="00216AA2"/>
    <w:rPr>
      <w:sz w:val="16"/>
    </w:rPr>
  </w:style>
  <w:style w:type="paragraph" w:customStyle="1" w:styleId="WideTable">
    <w:name w:val="Wide Table"/>
    <w:basedOn w:val="Normal"/>
    <w:rsid w:val="00216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AA2"/>
  </w:style>
  <w:style w:type="paragraph" w:styleId="Quote">
    <w:name w:val="Quote"/>
    <w:basedOn w:val="Heading1"/>
    <w:link w:val="QuoteChar"/>
    <w:qFormat/>
    <w:rsid w:val="00216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AA2"/>
    <w:pPr>
      <w:pageBreakBefore/>
    </w:pPr>
  </w:style>
  <w:style w:type="paragraph" w:customStyle="1" w:styleId="Border">
    <w:name w:val="Border"/>
    <w:basedOn w:val="Normal"/>
    <w:qFormat/>
    <w:rsid w:val="00216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AA2"/>
    <w:rPr>
      <w:u w:val="single"/>
    </w:rPr>
  </w:style>
  <w:style w:type="character" w:customStyle="1" w:styleId="BoldandItalics">
    <w:name w:val="Bold and Italics"/>
    <w:qFormat/>
    <w:rsid w:val="00216AA2"/>
    <w:rPr>
      <w:b/>
      <w:i/>
      <w:u w:val="none"/>
    </w:rPr>
  </w:style>
  <w:style w:type="paragraph" w:styleId="BalloonText">
    <w:name w:val="Balloon Text"/>
    <w:basedOn w:val="Normal"/>
    <w:link w:val="BalloonTextChar"/>
    <w:rsid w:val="00216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A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3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3864</Characters>
  <Application>Microsoft Office Word</Application>
  <DocSecurity>0</DocSecurity>
  <Lines>154</Lines>
  <Paragraphs>102</Paragraphs>
  <ScaleCrop>false</ScaleCrop>
  <Company>Author-it Software Corporation Ltd.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ICPCBF208 Set up and operate a cheque mailer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2018-12-10T05:57:00Z</dcterms:created>
  <dcterms:modified xsi:type="dcterms:W3CDTF">2018-12-10T05:57:00Z</dcterms:modified>
</cp:coreProperties>
</file>