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84E" w:rsidP="00E6284E">
      <w:pPr>
        <w:pStyle w:val="Title"/>
      </w:pPr>
      <w:r>
        <w:fldChar w:fldCharType="begin"/>
      </w:r>
      <w:r>
        <w:instrText xml:space="preserve"> TITLE   \* MERGEFORMAT </w:instrText>
      </w:r>
      <w:r>
        <w:fldChar w:fldCharType="separate"/>
      </w:r>
      <w:r>
        <w:t>ICPCBF208 Set up and operate a cheque mailer machine</w:t>
      </w:r>
      <w:r>
        <w:fldChar w:fldCharType="end"/>
      </w:r>
    </w:p>
    <w:p w:rsidR="00E6284E" w:rsidP="00E6284E">
      <w:pPr>
        <w:pStyle w:val="Version"/>
        <w:sectPr w:rsidSect="00C01F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F2B" w:rsidP="00C01F2B">
      <w:pPr>
        <w:pStyle w:val="SuperHeading"/>
      </w:pPr>
      <w:r w:rsidRPr="00C01F2B">
        <w:t>ICPCBF208 Set up and operate a cheque mailer machine</w:t>
      </w:r>
    </w:p>
    <w:p w:rsidR="00000000" w:rsidRPr="00C01F2B" w:rsidP="00C01F2B">
      <w:pPr>
        <w:pStyle w:val="Heading1"/>
      </w:pPr>
      <w:bookmarkStart w:id="1" w:name="O_679003"/>
      <w:bookmarkEnd w:id="1"/>
      <w:r w:rsidRPr="00C01F2B">
        <w:t>Modification History</w:t>
      </w:r>
    </w:p>
    <w:tbl>
      <w:tblPr>
        <w:tblW w:w="0" w:type="auto"/>
        <w:tblLayout w:type="fixed"/>
        <w:tblCellMar>
          <w:left w:w="62" w:type="dxa"/>
          <w:right w:w="62" w:type="dxa"/>
        </w:tblCellMar>
        <w:tblLook w:val="0000"/>
      </w:tblPr>
      <w:tblGrid>
        <w:gridCol w:w="3091"/>
        <w:gridCol w:w="5873"/>
      </w:tblGrid>
      <w:tr w:rsidTr="00C01F2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rPr>
                <w:rStyle w:val="SpecialBold"/>
              </w:rPr>
              <w:t>Comments</w:t>
            </w:r>
          </w:p>
        </w:tc>
      </w:tr>
      <w:tr w:rsidTr="00C01F2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t>This version first released with ICP Printing and Graphic Arts Training Package Version 1.0.</w:t>
            </w:r>
          </w:p>
        </w:tc>
      </w:tr>
    </w:tbl>
    <w:p w:rsidR="00000000" w:rsidRPr="00C01F2B" w:rsidP="00C01F2B">
      <w:pPr>
        <w:pStyle w:val="BodyText"/>
      </w:pPr>
    </w:p>
    <w:p w:rsidR="00000000" w:rsidRPr="00C01F2B" w:rsidP="00C01F2B">
      <w:pPr>
        <w:pStyle w:val="AllowPageBreak"/>
      </w:pPr>
    </w:p>
    <w:p w:rsidR="00000000" w:rsidRPr="00C01F2B" w:rsidP="00C01F2B">
      <w:pPr>
        <w:pStyle w:val="Heading1"/>
      </w:pPr>
      <w:bookmarkStart w:id="2" w:name="O_679004"/>
      <w:bookmarkEnd w:id="2"/>
      <w:r w:rsidRPr="00C01F2B">
        <w:t>Application</w:t>
      </w:r>
    </w:p>
    <w:p w:rsidR="00000000" w:rsidRPr="00C01F2B" w:rsidP="00E6284E">
      <w:pPr>
        <w:pStyle w:val="BodyText"/>
      </w:pPr>
      <w:r w:rsidRPr="00C01F2B">
        <w:t>This unit describes the skills and knowledge required to safely set up, ope</w:t>
      </w:r>
      <w:r w:rsidRPr="00C01F2B">
        <w:t>rate and monitor a cheque mailer machine including rectifying any production faults. The individual off-loads completed books and correctly packs and completes reconciliation requirements.</w:t>
      </w:r>
    </w:p>
    <w:p w:rsidR="00000000" w:rsidRPr="00C01F2B" w:rsidP="00E6284E">
      <w:pPr>
        <w:pStyle w:val="BodyText"/>
      </w:pPr>
      <w:r w:rsidRPr="00C01F2B">
        <w:t>It applies to individuals working under direct supervision perform</w:t>
      </w:r>
      <w:r w:rsidRPr="00C01F2B">
        <w:t>ing mainly routine tasks, operating machinery and completing production requirements according to job specifications and internal procedures.</w:t>
      </w:r>
    </w:p>
    <w:p w:rsidR="00000000" w:rsidRPr="00C01F2B" w:rsidP="00E6284E">
      <w:pPr>
        <w:pStyle w:val="BodyText"/>
      </w:pPr>
      <w:r w:rsidRPr="00C01F2B">
        <w:t>No licensing, legislative or certification requirements apply to this unit at the time of publication.</w:t>
      </w:r>
    </w:p>
    <w:p w:rsidR="00000000" w:rsidRPr="00C01F2B" w:rsidP="00C01F2B">
      <w:pPr>
        <w:pStyle w:val="Heading1"/>
      </w:pPr>
      <w:bookmarkStart w:id="3" w:name="O_679007"/>
      <w:bookmarkEnd w:id="3"/>
      <w:r w:rsidRPr="00C01F2B">
        <w:t>Unit Sector</w:t>
      </w:r>
    </w:p>
    <w:p w:rsidR="00000000" w:rsidRPr="00C01F2B" w:rsidP="00E6284E">
      <w:pPr>
        <w:pStyle w:val="BodyText"/>
      </w:pPr>
      <w:r w:rsidRPr="00C01F2B">
        <w:t>Converting, Binding and Finishing</w:t>
      </w:r>
    </w:p>
    <w:p w:rsidR="00000000" w:rsidRPr="00C01F2B" w:rsidP="00C01F2B">
      <w:pPr>
        <w:pStyle w:val="Heading1"/>
      </w:pPr>
      <w:bookmarkStart w:id="4" w:name="O_679008"/>
      <w:bookmarkEnd w:id="4"/>
      <w:r w:rsidRPr="00C01F2B">
        <w:t>Elements and Performance Criteria</w:t>
      </w:r>
    </w:p>
    <w:tbl>
      <w:tblPr>
        <w:tblW w:w="9236" w:type="dxa"/>
        <w:tblLayout w:type="fixed"/>
        <w:tblCellMar>
          <w:left w:w="62" w:type="dxa"/>
          <w:right w:w="62" w:type="dxa"/>
        </w:tblCellMar>
        <w:tblLook w:val="0000"/>
      </w:tblPr>
      <w:tblGrid>
        <w:gridCol w:w="2645"/>
        <w:gridCol w:w="6591"/>
      </w:tblGrid>
      <w:tr w:rsidTr="00C01F2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1F2B" w:rsidP="00C01F2B">
            <w:pPr>
              <w:pStyle w:val="BodyText"/>
            </w:pPr>
            <w:r w:rsidRPr="00C01F2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1F2B">
            <w:pPr>
              <w:pStyle w:val="BodyText"/>
              <w:rPr>
                <w:lang w:val="en-NZ"/>
              </w:rPr>
            </w:pPr>
            <w:r w:rsidRPr="00C01F2B">
              <w:rPr>
                <w:rStyle w:val="SpecialBold"/>
              </w:rPr>
              <w:t>PERFORMANCE CRITERIA</w:t>
            </w:r>
          </w:p>
        </w:tc>
      </w:tr>
      <w:tr w:rsidTr="00C01F2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rPr>
                <w:rStyle w:val="Emphasis"/>
              </w:rPr>
              <w:t>Performance criteria describe the performance needed to demonstrate achievement of the element.</w:t>
            </w:r>
          </w:p>
        </w:tc>
      </w:tr>
      <w:tr w:rsidTr="00C01F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t>1.1 Job specifications are read and interpreted from job documentation or process control system</w:t>
            </w:r>
          </w:p>
          <w:p w:rsidR="00000000" w:rsidRPr="00C01F2B" w:rsidP="00C01F2B">
            <w:pPr>
              <w:pStyle w:val="BodyText"/>
            </w:pPr>
            <w:r w:rsidRPr="00C01F2B">
              <w:t xml:space="preserve">1.2 Books are checked and in correct order </w:t>
            </w:r>
            <w:r w:rsidRPr="00C01F2B">
              <w:t xml:space="preserve">and position for job </w:t>
            </w:r>
          </w:p>
          <w:p w:rsidR="00000000" w:rsidRPr="00C01F2B" w:rsidP="00C01F2B">
            <w:pPr>
              <w:pStyle w:val="BodyText"/>
            </w:pPr>
            <w:r w:rsidRPr="00C01F2B">
              <w:t xml:space="preserve">1.3 First and last name listings are checked as correct </w:t>
            </w:r>
          </w:p>
          <w:p w:rsidR="00000000" w:rsidRPr="00C01F2B" w:rsidP="00C01F2B">
            <w:pPr>
              <w:pStyle w:val="BodyText"/>
            </w:pPr>
            <w:r w:rsidRPr="00C01F2B">
              <w:t xml:space="preserve">1.4 Correct envelopes are obtained from enterprise storage area and water container is checked </w:t>
            </w:r>
          </w:p>
          <w:p w:rsidR="00000000" w:rsidRPr="00C01F2B" w:rsidP="00C01F2B">
            <w:pPr>
              <w:pStyle w:val="BodyText"/>
            </w:pPr>
            <w:r w:rsidRPr="00C01F2B">
              <w:t>1.5 Envelopes are correctly loaded and hopper guides adjusted according to job sp</w:t>
            </w:r>
            <w:r w:rsidRPr="00C01F2B">
              <w:t xml:space="preserve">ecifications </w:t>
            </w:r>
          </w:p>
          <w:p w:rsidR="00000000" w:rsidRPr="00C01F2B" w:rsidP="00C01F2B">
            <w:pPr>
              <w:pStyle w:val="BodyText"/>
            </w:pPr>
            <w:r w:rsidRPr="00C01F2B">
              <w:t xml:space="preserve">1.6 Books are correctly loaded and book feeder adjusted according to job specifications </w:t>
            </w:r>
          </w:p>
          <w:p w:rsidR="00000000" w:rsidRPr="00C01F2B" w:rsidP="00C01F2B">
            <w:pPr>
              <w:pStyle w:val="BodyText"/>
            </w:pPr>
            <w:r w:rsidRPr="00C01F2B">
              <w:t xml:space="preserve">1.7 All feeders and conveyor belts are clean and clear </w:t>
            </w:r>
          </w:p>
          <w:p w:rsidR="00000000" w:rsidP="00C01F2B">
            <w:pPr>
              <w:pStyle w:val="BodyText"/>
              <w:rPr>
                <w:lang w:val="en-NZ"/>
              </w:rPr>
            </w:pPr>
            <w:r w:rsidRPr="00C01F2B">
              <w:t>1.8 Work area is safe and ready for production according to safety requirements</w:t>
            </w:r>
          </w:p>
        </w:tc>
      </w:tr>
      <w:tr w:rsidTr="00C01F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2. Monitor operation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t xml:space="preserve">2.1 Machine is jogged to ensure correct positioning and hopper feed operation </w:t>
            </w:r>
          </w:p>
          <w:p w:rsidR="00000000" w:rsidRPr="00C01F2B" w:rsidP="00C01F2B">
            <w:pPr>
              <w:pStyle w:val="BodyText"/>
            </w:pPr>
            <w:r w:rsidRPr="00C01F2B">
              <w:t xml:space="preserve">2.2 Books and envelopes are replenished to ensure continuous supply </w:t>
            </w:r>
          </w:p>
          <w:p w:rsidR="00000000" w:rsidP="00C01F2B">
            <w:pPr>
              <w:pStyle w:val="BodyText"/>
              <w:rPr>
                <w:lang w:val="en-NZ"/>
              </w:rPr>
            </w:pPr>
            <w:r w:rsidRPr="00C01F2B">
              <w:t>2.3 Books and envelopes are continuously monitored for faulty work and put aside secure</w:t>
            </w:r>
            <w:r w:rsidRPr="00C01F2B">
              <w:t>ly for remake</w:t>
            </w:r>
          </w:p>
        </w:tc>
      </w:tr>
      <w:tr w:rsidTr="00C01F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3. Reconcile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t xml:space="preserve">3.1 Sequence of names is checked against job specifications/listing sheet </w:t>
            </w:r>
          </w:p>
          <w:p w:rsidR="00000000" w:rsidRPr="00C01F2B" w:rsidP="00C01F2B">
            <w:pPr>
              <w:pStyle w:val="BodyText"/>
            </w:pPr>
            <w:r w:rsidRPr="00C01F2B">
              <w:t>3.2 Number of spoils are documented according to enterprise procedures</w:t>
            </w:r>
          </w:p>
          <w:p w:rsidR="00000000" w:rsidRPr="00C01F2B" w:rsidP="00C01F2B">
            <w:pPr>
              <w:pStyle w:val="BodyText"/>
            </w:pPr>
            <w:r w:rsidRPr="00C01F2B">
              <w:t>3.3 Details of spoils are marked-off on job documentation and supervisor is no</w:t>
            </w:r>
            <w:r w:rsidRPr="00C01F2B">
              <w:t xml:space="preserve">tified </w:t>
            </w:r>
          </w:p>
          <w:p w:rsidR="00000000" w:rsidP="00C01F2B">
            <w:pPr>
              <w:pStyle w:val="BodyText"/>
              <w:rPr>
                <w:lang w:val="en-NZ"/>
              </w:rPr>
            </w:pPr>
            <w:r w:rsidRPr="00C01F2B">
              <w:t xml:space="preserve">3.4 All remaining documentation is completed according to reconciliation and security requirements </w:t>
            </w:r>
          </w:p>
        </w:tc>
      </w:tr>
      <w:tr w:rsidTr="00C01F2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4. Complete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t xml:space="preserve">4.1 Completed packages are packed into labelled trays and Australia Post labels are affixed according to job specifications </w:t>
            </w:r>
          </w:p>
          <w:p w:rsidR="00000000" w:rsidRPr="00C01F2B" w:rsidP="00C01F2B">
            <w:pPr>
              <w:pStyle w:val="BodyText"/>
            </w:pPr>
            <w:r w:rsidRPr="00C01F2B">
              <w:t>4.2 Fa</w:t>
            </w:r>
            <w:r w:rsidRPr="00C01F2B">
              <w:t xml:space="preserve">ulty work is disposed of according to security requirements </w:t>
            </w:r>
          </w:p>
          <w:p w:rsidR="00000000" w:rsidRPr="00C01F2B" w:rsidP="00C01F2B">
            <w:pPr>
              <w:pStyle w:val="BodyText"/>
            </w:pPr>
            <w:r w:rsidRPr="00C01F2B">
              <w:t xml:space="preserve">4.3 Machine is cleared and stock put away according to security requirements </w:t>
            </w:r>
          </w:p>
        </w:tc>
      </w:tr>
    </w:tbl>
    <w:p w:rsidR="00000000" w:rsidRPr="00C01F2B" w:rsidP="00C01F2B">
      <w:pPr>
        <w:pStyle w:val="BodyText"/>
      </w:pPr>
    </w:p>
    <w:p w:rsidR="00000000" w:rsidRPr="00C01F2B" w:rsidP="00C01F2B">
      <w:pPr>
        <w:pStyle w:val="AllowPageBreak"/>
      </w:pPr>
    </w:p>
    <w:p w:rsidR="00000000" w:rsidRPr="00C01F2B" w:rsidP="00C01F2B">
      <w:pPr>
        <w:pStyle w:val="Heading1"/>
      </w:pPr>
      <w:bookmarkStart w:id="5" w:name="O_679009"/>
      <w:bookmarkEnd w:id="5"/>
      <w:r w:rsidRPr="00C01F2B">
        <w:t>Foundation Skills</w:t>
      </w:r>
    </w:p>
    <w:p w:rsidR="00000000" w:rsidRPr="00E6284E" w:rsidP="00E6284E">
      <w:pPr>
        <w:pStyle w:val="BodyText"/>
        <w:rPr>
          <w:i/>
        </w:rPr>
      </w:pPr>
      <w:r w:rsidRPr="00E6284E">
        <w:rPr>
          <w:rStyle w:val="Emphasis"/>
        </w:rPr>
        <w:t>This section describes language, literacy, numeracy and employment skills incorp</w:t>
      </w:r>
      <w:r w:rsidRPr="00E6284E">
        <w:rPr>
          <w:rStyle w:val="Emphasis"/>
        </w:rPr>
        <w:t>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C01F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rPr>
                <w:rStyle w:val="SpecialBold"/>
              </w:rPr>
              <w:t>Performance</w:t>
            </w:r>
          </w:p>
          <w:p w:rsidR="00000000" w:rsidRPr="00C01F2B" w:rsidP="00C01F2B">
            <w:pPr>
              <w:pStyle w:val="BodyText"/>
            </w:pPr>
            <w:r w:rsidRPr="00C01F2B">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rPr>
                <w:rStyle w:val="SpecialBold"/>
              </w:rPr>
              <w:t>Description</w:t>
            </w:r>
          </w:p>
        </w:tc>
      </w:tr>
      <w:tr w:rsidTr="00C01F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 xml:space="preserve">1.1, 1.3, 1.5, 1.6, </w:t>
            </w:r>
            <w:r w:rsidRPr="00C01F2B">
              <w:t xml:space="preserve">3.1, 4.1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ListBullet"/>
            </w:pPr>
            <w:r w:rsidRPr="00C01F2B">
              <w:t>Interprets text in documents or within systems to establish job requirements</w:t>
            </w:r>
          </w:p>
          <w:p w:rsidR="00000000" w:rsidP="00C01F2B">
            <w:pPr>
              <w:pStyle w:val="ListBullet"/>
              <w:rPr>
                <w:lang w:val="en-NZ"/>
              </w:rPr>
            </w:pPr>
            <w:r w:rsidRPr="00C01F2B">
              <w:t>Checks accuracy of information against written instructions</w:t>
            </w:r>
          </w:p>
        </w:tc>
      </w:tr>
      <w:tr w:rsidTr="00C01F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3.2-3.4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ListBullet"/>
              <w:rPr>
                <w:lang w:val="en-NZ"/>
              </w:rPr>
            </w:pPr>
            <w:r w:rsidRPr="00C01F2B">
              <w:t>Completes workplace documentation as per job and enterprise requirements</w:t>
            </w:r>
          </w:p>
        </w:tc>
      </w:tr>
      <w:tr w:rsidTr="00C01F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ListBullet"/>
              <w:rPr>
                <w:lang w:val="en-NZ"/>
              </w:rPr>
            </w:pPr>
            <w:r w:rsidRPr="00C01F2B">
              <w:t>Speaks clearly using appropriate vocabulary, tone and pace to report faults and discrepancies</w:t>
            </w:r>
          </w:p>
        </w:tc>
      </w:tr>
      <w:tr w:rsidTr="00C01F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ListBullet"/>
              <w:rPr>
                <w:lang w:val="en-NZ"/>
              </w:rPr>
            </w:pPr>
            <w:r w:rsidRPr="00C01F2B">
              <w:t xml:space="preserve">Uses simple mathematical calculations to calculate quantities </w:t>
            </w:r>
          </w:p>
        </w:tc>
      </w:tr>
      <w:tr w:rsidTr="00C01F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1.7, 1.8, 3.2, 3.4, 4.3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ListBullet"/>
              <w:rPr>
                <w:lang w:val="en-NZ"/>
              </w:rPr>
            </w:pPr>
            <w:r w:rsidRPr="00C01F2B">
              <w:t>Complies with legislative requi</w:t>
            </w:r>
            <w:r w:rsidRPr="00C01F2B">
              <w:t>rements and follows organisational policies and procedures relevant to own role</w:t>
            </w:r>
          </w:p>
        </w:tc>
      </w:tr>
      <w:tr w:rsidTr="00C01F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ListBullet"/>
              <w:rPr>
                <w:lang w:val="en-NZ"/>
              </w:rPr>
            </w:pPr>
            <w:r w:rsidRPr="00C01F2B">
              <w:t>Follows accepted practices and protocols for reporting issues to supervisors</w:t>
            </w:r>
          </w:p>
        </w:tc>
      </w:tr>
      <w:tr w:rsidTr="00C01F2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1.1-1.6, 2.1-2.3,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ListBullet"/>
            </w:pPr>
            <w:r w:rsidRPr="00C01F2B">
              <w:t>Follows clearly defined instructions and monitors own progress on tasks</w:t>
            </w:r>
          </w:p>
          <w:p w:rsidR="00000000" w:rsidRPr="00C01F2B" w:rsidP="00C01F2B">
            <w:pPr>
              <w:pStyle w:val="ListBullet"/>
            </w:pPr>
            <w:r w:rsidRPr="00C01F2B">
              <w:t>Identifies and assembles resources required for tasks</w:t>
            </w:r>
          </w:p>
          <w:p w:rsidR="00000000" w:rsidRPr="00C01F2B" w:rsidP="00C01F2B">
            <w:pPr>
              <w:pStyle w:val="ListBullet"/>
            </w:pPr>
            <w:r w:rsidRPr="00C01F2B">
              <w:t>Responds to predictable problems and implements standard or logical solutions</w:t>
            </w:r>
          </w:p>
        </w:tc>
      </w:tr>
    </w:tbl>
    <w:p w:rsidR="00000000" w:rsidRPr="00C01F2B" w:rsidP="00C01F2B">
      <w:pPr>
        <w:pStyle w:val="BodyText"/>
      </w:pPr>
    </w:p>
    <w:p w:rsidR="00000000" w:rsidRPr="00C01F2B" w:rsidP="00C01F2B">
      <w:pPr>
        <w:pStyle w:val="AllowPageBreak"/>
      </w:pPr>
    </w:p>
    <w:p w:rsidR="00000000" w:rsidRPr="00C01F2B" w:rsidP="00C01F2B">
      <w:pPr>
        <w:pStyle w:val="Heading1"/>
      </w:pPr>
      <w:bookmarkStart w:id="6" w:name="O_679011"/>
      <w:bookmarkEnd w:id="6"/>
      <w:r w:rsidRPr="00C01F2B">
        <w:t>Unit Mapping Information</w:t>
      </w:r>
    </w:p>
    <w:tbl>
      <w:tblPr>
        <w:tblW w:w="0" w:type="auto"/>
        <w:tblLayout w:type="fixed"/>
        <w:tblCellMar>
          <w:left w:w="62" w:type="dxa"/>
          <w:right w:w="62" w:type="dxa"/>
        </w:tblCellMar>
        <w:tblLook w:val="0000"/>
      </w:tblPr>
      <w:tblGrid>
        <w:gridCol w:w="2220"/>
        <w:gridCol w:w="2295"/>
        <w:gridCol w:w="2295"/>
        <w:gridCol w:w="2295"/>
      </w:tblGrid>
      <w:tr w:rsidTr="00C01F2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rPr>
                <w:rStyle w:val="SpecialBold"/>
              </w:rPr>
              <w:t xml:space="preserve">Code and title </w:t>
            </w:r>
          </w:p>
          <w:p w:rsidR="00000000" w:rsidRPr="00C01F2B" w:rsidP="00C01F2B">
            <w:pPr>
              <w:pStyle w:val="BodyText"/>
            </w:pPr>
            <w:r w:rsidRPr="00C01F2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rPr>
                <w:rStyle w:val="SpecialBold"/>
              </w:rPr>
              <w:t>Code and title</w:t>
            </w:r>
          </w:p>
          <w:p w:rsidR="00000000" w:rsidRPr="00C01F2B" w:rsidP="00C01F2B">
            <w:pPr>
              <w:pStyle w:val="BodyText"/>
            </w:pPr>
            <w:r w:rsidRPr="00C01F2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rPr>
                <w:rStyle w:val="SpecialBold"/>
              </w:rPr>
              <w:t>Equivalence status</w:t>
            </w:r>
          </w:p>
        </w:tc>
      </w:tr>
      <w:tr w:rsidTr="00C01F2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ICPCBF208 Set up and operate a cheque mailer machine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ICPCF208C Set up and operate a cheque mailer machine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t>Equivalen</w:t>
            </w:r>
            <w:r w:rsidRPr="00C01F2B">
              <w:t>t unit</w:t>
            </w:r>
          </w:p>
        </w:tc>
      </w:tr>
    </w:tbl>
    <w:p w:rsidR="00000000" w:rsidRPr="00C01F2B" w:rsidP="00C01F2B">
      <w:pPr>
        <w:pStyle w:val="BodyText"/>
      </w:pPr>
    </w:p>
    <w:p w:rsidR="00000000" w:rsidRPr="00C01F2B" w:rsidP="00C01F2B">
      <w:pPr>
        <w:pStyle w:val="AllowPageBreak"/>
      </w:pPr>
    </w:p>
    <w:p w:rsidR="00000000" w:rsidRPr="00C01F2B" w:rsidP="00C01F2B">
      <w:pPr>
        <w:pStyle w:val="Heading1"/>
      </w:pPr>
      <w:bookmarkStart w:id="7" w:name="O_679018"/>
      <w:bookmarkEnd w:id="7"/>
      <w:r w:rsidRPr="00C01F2B">
        <w:t>Links</w:t>
      </w:r>
    </w:p>
    <w:p w:rsidR="00000000" w:rsidRPr="00C01F2B" w:rsidP="00E6284E">
      <w:pPr>
        <w:pStyle w:val="BodyText"/>
      </w:pPr>
      <w:r w:rsidRPr="00C01F2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86DEE">
        <w:rPr>
          <w:rStyle w:val="Hyperlink"/>
        </w:rPr>
        <w:t>https://vetnet.gov.au/Pages/TrainingDocs.aspx?q=a74b7a0f-a253-47e3-8be0-5d426e24131d</w:t>
      </w:r>
      <w:r>
        <w:fldChar w:fldCharType="end"/>
      </w:r>
    </w:p>
    <w:p w:rsidR="00000000" w:rsidRPr="00C01F2B" w:rsidP="00E6284E">
      <w:pPr>
        <w:pStyle w:val="BodyText"/>
        <w:sectPr w:rsidSect="00C01F2B">
          <w:headerReference w:type="default" r:id="rId10"/>
          <w:footerReference w:type="default" r:id="rId11"/>
          <w:pgSz w:w="11908" w:h="16833"/>
          <w:pgMar w:top="1702" w:right="1418" w:bottom="1702" w:left="1418" w:header="992" w:footer="992" w:gutter="0"/>
          <w:cols w:space="720"/>
          <w:noEndnote/>
          <w:docGrid w:linePitch="299"/>
        </w:sectPr>
      </w:pPr>
    </w:p>
    <w:p w:rsidR="00000000" w:rsidRPr="00C01F2B" w:rsidP="00C01F2B">
      <w:pPr>
        <w:pStyle w:val="SuperHeading"/>
      </w:pPr>
      <w:r w:rsidRPr="00C01F2B">
        <w:t xml:space="preserve">Assessment </w:t>
      </w:r>
      <w:r w:rsidRPr="00C01F2B">
        <w:t>Requirements for ICPCBF208 Set up and operate a cheque mailer machine</w:t>
      </w:r>
    </w:p>
    <w:p w:rsidR="00000000" w:rsidRPr="00C01F2B" w:rsidP="00C01F2B">
      <w:pPr>
        <w:pStyle w:val="Heading1"/>
      </w:pPr>
      <w:bookmarkStart w:id="8" w:name="O_679013"/>
      <w:bookmarkEnd w:id="8"/>
      <w:r w:rsidRPr="00C01F2B">
        <w:t>Modification History</w:t>
      </w:r>
    </w:p>
    <w:tbl>
      <w:tblPr>
        <w:tblW w:w="0" w:type="auto"/>
        <w:tblLayout w:type="fixed"/>
        <w:tblCellMar>
          <w:left w:w="62" w:type="dxa"/>
          <w:right w:w="62" w:type="dxa"/>
        </w:tblCellMar>
        <w:tblLook w:val="0000"/>
      </w:tblPr>
      <w:tblGrid>
        <w:gridCol w:w="2627"/>
        <w:gridCol w:w="6337"/>
      </w:tblGrid>
      <w:tr w:rsidTr="00C01F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rPr>
                <w:rStyle w:val="SpecialBold"/>
              </w:rPr>
              <w:t>Comments</w:t>
            </w:r>
          </w:p>
        </w:tc>
      </w:tr>
      <w:tr w:rsidTr="00C01F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F2B">
            <w:pPr>
              <w:pStyle w:val="BodyText"/>
              <w:rPr>
                <w:lang w:val="en-NZ"/>
              </w:rPr>
            </w:pPr>
            <w:r w:rsidRPr="00C01F2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F2B" w:rsidP="00C01F2B">
            <w:pPr>
              <w:pStyle w:val="BodyText"/>
            </w:pPr>
            <w:r w:rsidRPr="00C01F2B">
              <w:t>This version first released with ICP Printing and Graphic Arts Training Package Version 1.0.</w:t>
            </w:r>
          </w:p>
        </w:tc>
      </w:tr>
    </w:tbl>
    <w:p w:rsidR="00000000" w:rsidRPr="00C01F2B" w:rsidP="00C01F2B">
      <w:pPr>
        <w:pStyle w:val="BodyText"/>
      </w:pPr>
    </w:p>
    <w:p w:rsidR="00000000" w:rsidRPr="00C01F2B" w:rsidP="00C01F2B">
      <w:pPr>
        <w:pStyle w:val="AllowPageBreak"/>
      </w:pPr>
    </w:p>
    <w:p w:rsidR="00000000" w:rsidRPr="00C01F2B" w:rsidP="00C01F2B">
      <w:pPr>
        <w:pStyle w:val="Heading1"/>
      </w:pPr>
      <w:bookmarkStart w:id="9" w:name="O_679014"/>
      <w:bookmarkEnd w:id="9"/>
      <w:r w:rsidRPr="00C01F2B">
        <w:t>Performan</w:t>
      </w:r>
      <w:r w:rsidRPr="00C01F2B">
        <w:t>ce Evidence</w:t>
      </w:r>
    </w:p>
    <w:p w:rsidR="00000000" w:rsidRPr="00C01F2B" w:rsidP="00E6284E">
      <w:pPr>
        <w:pStyle w:val="BodyText"/>
      </w:pPr>
      <w:r w:rsidRPr="00C01F2B">
        <w:t>Evidence of the ability to:</w:t>
      </w:r>
    </w:p>
    <w:p w:rsidR="00000000" w:rsidRPr="00C01F2B" w:rsidP="00C01F2B">
      <w:pPr>
        <w:pStyle w:val="ListBullet"/>
      </w:pPr>
      <w:r w:rsidRPr="00C01F2B">
        <w:t>safely operate and monitor a cheque mailer machine for TWO jobs in accordance with job specifications and internal requirements (including documenting all faults, reconciling work, and completing all required docume</w:t>
      </w:r>
      <w:r w:rsidRPr="00C01F2B">
        <w:t>ntation and reconciliations with minimum downtime)</w:t>
      </w:r>
    </w:p>
    <w:p w:rsidR="00000000" w:rsidRPr="00C01F2B" w:rsidP="00C01F2B">
      <w:pPr>
        <w:pStyle w:val="ListBullet"/>
      </w:pPr>
      <w:r w:rsidRPr="00C01F2B">
        <w:t>demonstrate all safety devices on the machine.</w:t>
      </w:r>
    </w:p>
    <w:p w:rsidR="00000000" w:rsidRPr="00C01F2B" w:rsidP="00C01F2B">
      <w:pPr>
        <w:pStyle w:val="BodyText"/>
      </w:pPr>
    </w:p>
    <w:p w:rsidR="00000000" w:rsidRPr="00C01F2B" w:rsidP="00E6284E">
      <w:pPr>
        <w:pStyle w:val="BodyText"/>
      </w:pPr>
      <w:r w:rsidRPr="00C01F2B">
        <w:t>If a specific volume or frequency is not stated, then evidence must be provided at least once.</w:t>
      </w:r>
    </w:p>
    <w:p w:rsidR="00000000" w:rsidRPr="00C01F2B" w:rsidP="00C01F2B">
      <w:pPr>
        <w:pStyle w:val="Heading1"/>
      </w:pPr>
      <w:bookmarkStart w:id="10" w:name="O_679015"/>
      <w:bookmarkEnd w:id="10"/>
      <w:r w:rsidRPr="00C01F2B">
        <w:t>Knowledge Evidence</w:t>
      </w:r>
    </w:p>
    <w:p w:rsidR="00000000" w:rsidRPr="00C01F2B" w:rsidP="00E6284E">
      <w:pPr>
        <w:pStyle w:val="BodyText"/>
      </w:pPr>
      <w:r w:rsidRPr="00C01F2B">
        <w:t>To complete the unit requirements safely and effectively, the individual must:</w:t>
      </w:r>
    </w:p>
    <w:p w:rsidR="00000000" w:rsidRPr="00C01F2B" w:rsidP="00C01F2B">
      <w:pPr>
        <w:pStyle w:val="ListBullet"/>
      </w:pPr>
      <w:r w:rsidRPr="00C01F2B">
        <w:t>explain setup procedures to meet work health and safety and enterprise requirements</w:t>
      </w:r>
    </w:p>
    <w:p w:rsidR="00000000" w:rsidRPr="00C01F2B" w:rsidP="00C01F2B">
      <w:pPr>
        <w:pStyle w:val="ListBullet"/>
      </w:pPr>
      <w:r w:rsidRPr="00C01F2B">
        <w:t>explain the quality check process</w:t>
      </w:r>
    </w:p>
    <w:p w:rsidR="00000000" w:rsidRPr="00C01F2B" w:rsidP="00C01F2B">
      <w:pPr>
        <w:pStyle w:val="ListBullet"/>
      </w:pPr>
      <w:r w:rsidRPr="00C01F2B">
        <w:t xml:space="preserve">identify waste disposal procedures relevant to this task, </w:t>
      </w:r>
      <w:r w:rsidRPr="00C01F2B">
        <w:t>where they are kept and information included in these documents</w:t>
      </w:r>
    </w:p>
    <w:p w:rsidR="00000000" w:rsidRPr="00C01F2B" w:rsidP="00C01F2B">
      <w:pPr>
        <w:pStyle w:val="ListBullet"/>
      </w:pPr>
      <w:r w:rsidRPr="00C01F2B">
        <w:t>identify security requirements for completing reconciliation documentation.</w:t>
      </w:r>
    </w:p>
    <w:p w:rsidR="00000000" w:rsidRPr="00C01F2B" w:rsidP="00C01F2B">
      <w:pPr>
        <w:pStyle w:val="AllowPageBreak"/>
      </w:pPr>
    </w:p>
    <w:p w:rsidR="00000000" w:rsidRPr="00C01F2B" w:rsidP="00C01F2B">
      <w:pPr>
        <w:pStyle w:val="Heading1"/>
      </w:pPr>
      <w:bookmarkStart w:id="11" w:name="O_679016"/>
      <w:bookmarkEnd w:id="11"/>
      <w:r w:rsidRPr="00C01F2B">
        <w:t>Assessment Conditions</w:t>
      </w:r>
    </w:p>
    <w:p w:rsidR="00000000" w:rsidRPr="00C01F2B" w:rsidP="00E6284E">
      <w:pPr>
        <w:pStyle w:val="BodyText"/>
      </w:pPr>
      <w:r w:rsidRPr="00C01F2B">
        <w:t xml:space="preserve">Gather evidence to demonstrate consistent performance in conditions that are </w:t>
      </w:r>
      <w:r w:rsidRPr="00C01F2B">
        <w:t>safe and replicate the workplace. Noise levels, production flow, interruptions and time variances must be typical of those experienced in the converting, binding and finishing field of work and include access to:</w:t>
      </w:r>
    </w:p>
    <w:p w:rsidR="00000000" w:rsidRPr="00C01F2B" w:rsidP="00C01F2B">
      <w:pPr>
        <w:pStyle w:val="ListBullet"/>
      </w:pPr>
      <w:r w:rsidRPr="00C01F2B">
        <w:t>cheque book</w:t>
      </w:r>
    </w:p>
    <w:p w:rsidR="00000000" w:rsidRPr="00C01F2B" w:rsidP="00C01F2B">
      <w:pPr>
        <w:pStyle w:val="ListBullet"/>
      </w:pPr>
      <w:r w:rsidRPr="00C01F2B">
        <w:t xml:space="preserve">mailer machine </w:t>
      </w:r>
    </w:p>
    <w:p w:rsidR="00000000" w:rsidRPr="00C01F2B" w:rsidP="00C01F2B">
      <w:pPr>
        <w:pStyle w:val="ListBullet"/>
      </w:pPr>
      <w:r w:rsidRPr="00C01F2B">
        <w:t>special purpos</w:t>
      </w:r>
      <w:r w:rsidRPr="00C01F2B">
        <w:t xml:space="preserve">e tools, equipment and materials. </w:t>
      </w:r>
    </w:p>
    <w:p w:rsidR="00000000" w:rsidRPr="00C01F2B" w:rsidP="00C01F2B">
      <w:pPr>
        <w:pStyle w:val="BodyText"/>
      </w:pPr>
    </w:p>
    <w:p w:rsidR="00000000" w:rsidRPr="00C01F2B" w:rsidP="00E6284E">
      <w:pPr>
        <w:pStyle w:val="BodyText"/>
      </w:pPr>
      <w:r w:rsidRPr="00C01F2B">
        <w:t>Assessors must satisfy NVR/AQTF assessor requirements.</w:t>
      </w:r>
    </w:p>
    <w:p w:rsidR="00000000" w:rsidRPr="00C01F2B" w:rsidP="00C01F2B">
      <w:pPr>
        <w:pStyle w:val="Heading1"/>
      </w:pPr>
      <w:bookmarkStart w:id="12" w:name="O_679019"/>
      <w:bookmarkEnd w:id="12"/>
      <w:r w:rsidRPr="00C01F2B">
        <w:t>Links</w:t>
      </w:r>
    </w:p>
    <w:p w:rsidR="00000000" w:rsidRPr="00C01F2B" w:rsidP="00E6284E">
      <w:pPr>
        <w:pStyle w:val="BodyText"/>
      </w:pPr>
      <w:r w:rsidRPr="00C01F2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86DEE">
        <w:rPr>
          <w:rStyle w:val="Hyperlink"/>
        </w:rPr>
        <w:t>https://vetnet.gov.au/Pages/TrainingDocs.aspx?q=a74b7a0f-a253-47e3-8be0-5d426e24131d</w:t>
      </w:r>
      <w:r>
        <w:fldChar w:fldCharType="end"/>
      </w:r>
    </w:p>
    <w:p w:rsidR="00000000" w:rsidRPr="00C01F2B" w:rsidP="00C01F2B"/>
    <w:sectPr w:rsidSect="00C01F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2B" w:rsidRPr="00E6284E" w:rsidP="00E628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4E" w:rsidP="00C01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284E" w:rsidP="00C01F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6284E" w:rsidP="00C01F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2B" w:rsidP="00C01F2B">
    <w:pPr>
      <w:pStyle w:val="Footer"/>
      <w:framePr w:wrap="around"/>
    </w:pPr>
    <w:r>
      <w:fldChar w:fldCharType="begin"/>
    </w:r>
    <w:r>
      <w:instrText xml:space="preserve"> DOCPROPERTY  Subject  \* MERGEFORMAT </w:instrText>
    </w:r>
    <w:r>
      <w:fldChar w:fldCharType="separate"/>
    </w:r>
    <w:r w:rsidR="00E6284E">
      <w:t>Approved</w:t>
    </w:r>
    <w:r w:rsidR="00E6284E">
      <w:fldChar w:fldCharType="end"/>
    </w:r>
    <w:r>
      <w:tab/>
      <w:t xml:space="preserve">Page </w:t>
    </w:r>
    <w:r>
      <w:fldChar w:fldCharType="begin"/>
    </w:r>
    <w:r>
      <w:instrText xml:space="preserve"> PAGE  \* Arabic  \* MERGEFORMAT </w:instrText>
    </w:r>
    <w:r>
      <w:fldChar w:fldCharType="separate"/>
    </w:r>
    <w:r w:rsidR="00E628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284E">
      <w:rPr>
        <w:noProof/>
      </w:rPr>
      <w:t>4</w:t>
    </w:r>
    <w:r>
      <w:rPr>
        <w:noProof/>
      </w:rPr>
      <w:fldChar w:fldCharType="end"/>
    </w:r>
  </w:p>
  <w:p w:rsidR="00C01F2B" w:rsidP="00C01F2B">
    <w:pPr>
      <w:pStyle w:val="Footer"/>
      <w:framePr w:wrap="around"/>
    </w:pPr>
    <w:r>
      <w:t xml:space="preserve">© Commonwealth of Australia, </w:t>
    </w:r>
    <w:r>
      <w:fldChar w:fldCharType="begin"/>
    </w:r>
    <w:r>
      <w:instrText xml:space="preserve"> DATE  \@ "yyyy"  \* MERGEFORMAT </w:instrText>
    </w:r>
    <w:r>
      <w:fldChar w:fldCharType="separate"/>
    </w:r>
    <w:r w:rsidR="00E6284E">
      <w:rPr>
        <w:noProof/>
      </w:rPr>
      <w:t>2025</w:t>
    </w:r>
    <w:r>
      <w:fldChar w:fldCharType="end"/>
    </w:r>
    <w:r>
      <w:tab/>
    </w:r>
    <w:r>
      <w:fldChar w:fldCharType="begin"/>
    </w:r>
    <w:r>
      <w:instrText xml:space="preserve"> DOCPROPERTY  Author  \* MERGEFORMAT </w:instrText>
    </w:r>
    <w:r>
      <w:fldChar w:fldCharType="separate"/>
    </w:r>
    <w:r w:rsidR="00E6284E">
      <w:t>Manufacturing Industry Skills Alliance</w:t>
    </w:r>
    <w:r w:rsidR="00E6284E">
      <w:fldChar w:fldCharType="end"/>
    </w:r>
  </w:p>
  <w:p w:rsidR="00C01F2B" w:rsidP="00C01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F2B" w:rsidRPr="00E6284E" w:rsidP="00E628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4E" w:rsidRPr="002D2AF8" w:rsidP="00C01F2B">
    <w:pPr>
      <w:pStyle w:val="Header"/>
      <w:framePr w:wrap="around"/>
    </w:pPr>
    <w:r>
      <w:fldChar w:fldCharType="begin"/>
    </w:r>
    <w:r>
      <w:instrText xml:space="preserve"> TITLE   \* MERGEFORMAT </w:instrText>
    </w:r>
    <w:r>
      <w:fldChar w:fldCharType="separate"/>
    </w:r>
    <w:r>
      <w:t>ICPCBF208 Set up and operate a cheque mailer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284E" w:rsidP="00C01F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2B" w:rsidRPr="002D2AF8" w:rsidP="00C01F2B">
    <w:pPr>
      <w:pStyle w:val="Header"/>
      <w:framePr w:wrap="around"/>
    </w:pPr>
    <w:r>
      <w:fldChar w:fldCharType="begin"/>
    </w:r>
    <w:r>
      <w:instrText xml:space="preserve"> TITLE   \* MERGEFORMAT </w:instrText>
    </w:r>
    <w:r>
      <w:fldChar w:fldCharType="separate"/>
    </w:r>
    <w:r w:rsidR="00E6284E">
      <w:t>ICPCBF208 Set up and operate a cheque mailer machine</w:t>
    </w:r>
    <w:r w:rsidR="00E6284E">
      <w:fldChar w:fldCharType="end"/>
    </w:r>
    <w:r>
      <w:tab/>
      <w:t xml:space="preserve">Date this document was generated: </w:t>
    </w:r>
    <w:r>
      <w:fldChar w:fldCharType="begin"/>
    </w:r>
    <w:r>
      <w:instrText xml:space="preserve"> CREATEDATE  \@ "d MMMM yyyy"  \* MERGEFORMAT </w:instrText>
    </w:r>
    <w:r>
      <w:fldChar w:fldCharType="separate"/>
    </w:r>
    <w:r w:rsidR="00E6284E">
      <w:rPr>
        <w:noProof/>
      </w:rPr>
      <w:t>2 March 2025</w:t>
    </w:r>
    <w:r>
      <w:fldChar w:fldCharType="end"/>
    </w:r>
  </w:p>
  <w:p w:rsidR="00C01F2B" w:rsidP="00C01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18E2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2415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F2B"/>
    <w:pPr>
      <w:spacing w:before="360" w:after="60"/>
      <w:outlineLvl w:val="0"/>
    </w:pPr>
    <w:rPr>
      <w:sz w:val="32"/>
    </w:rPr>
  </w:style>
  <w:style w:type="paragraph" w:styleId="Heading2">
    <w:name w:val="heading 2"/>
    <w:basedOn w:val="HeadingBase"/>
    <w:next w:val="BodyText"/>
    <w:link w:val="Heading2Char"/>
    <w:qFormat/>
    <w:rsid w:val="00C01F2B"/>
    <w:pPr>
      <w:keepLines/>
      <w:spacing w:before="240" w:after="120"/>
      <w:outlineLvl w:val="1"/>
    </w:pPr>
    <w:rPr>
      <w:sz w:val="28"/>
      <w:szCs w:val="40"/>
    </w:rPr>
  </w:style>
  <w:style w:type="paragraph" w:styleId="Heading3">
    <w:name w:val="heading 3"/>
    <w:basedOn w:val="HeadingBase"/>
    <w:next w:val="BodyText"/>
    <w:link w:val="Heading3Char"/>
    <w:qFormat/>
    <w:rsid w:val="00C01F2B"/>
    <w:pPr>
      <w:spacing w:before="180" w:after="120"/>
      <w:outlineLvl w:val="2"/>
    </w:pPr>
    <w:rPr>
      <w:spacing w:val="-10"/>
      <w:kern w:val="32"/>
    </w:rPr>
  </w:style>
  <w:style w:type="paragraph" w:styleId="Heading4">
    <w:name w:val="heading 4"/>
    <w:basedOn w:val="HeadingBase"/>
    <w:next w:val="BodyText"/>
    <w:link w:val="Heading4Char"/>
    <w:qFormat/>
    <w:rsid w:val="00C01F2B"/>
    <w:pPr>
      <w:spacing w:before="160" w:after="120"/>
      <w:outlineLvl w:val="3"/>
    </w:pPr>
    <w:rPr>
      <w:sz w:val="22"/>
    </w:rPr>
  </w:style>
  <w:style w:type="paragraph" w:styleId="Heading5">
    <w:name w:val="heading 5"/>
    <w:basedOn w:val="HeadingBase"/>
    <w:next w:val="Normal"/>
    <w:link w:val="Heading5Char"/>
    <w:qFormat/>
    <w:rsid w:val="00C01F2B"/>
    <w:pPr>
      <w:spacing w:before="80"/>
      <w:outlineLvl w:val="4"/>
    </w:pPr>
    <w:rPr>
      <w:color w:val="918585"/>
      <w:sz w:val="20"/>
    </w:rPr>
  </w:style>
  <w:style w:type="paragraph" w:styleId="Heading6">
    <w:name w:val="heading 6"/>
    <w:basedOn w:val="HeadingBase"/>
    <w:next w:val="Normal"/>
    <w:link w:val="Heading6Char"/>
    <w:qFormat/>
    <w:rsid w:val="00C01F2B"/>
    <w:pPr>
      <w:spacing w:before="60"/>
      <w:outlineLvl w:val="5"/>
    </w:pPr>
    <w:rPr>
      <w:color w:val="918585"/>
      <w:sz w:val="20"/>
    </w:rPr>
  </w:style>
  <w:style w:type="paragraph" w:styleId="Heading7">
    <w:name w:val="heading 7"/>
    <w:basedOn w:val="Normal"/>
    <w:next w:val="Normal"/>
    <w:link w:val="Heading7Char"/>
    <w:qFormat/>
    <w:rsid w:val="00C01F2B"/>
    <w:pPr>
      <w:ind w:left="720"/>
      <w:outlineLvl w:val="6"/>
    </w:pPr>
    <w:rPr>
      <w:i/>
    </w:rPr>
  </w:style>
  <w:style w:type="paragraph" w:styleId="Heading8">
    <w:name w:val="heading 8"/>
    <w:basedOn w:val="Normal"/>
    <w:next w:val="Normal"/>
    <w:link w:val="Heading8Char"/>
    <w:qFormat/>
    <w:rsid w:val="00C01F2B"/>
    <w:pPr>
      <w:ind w:left="720"/>
      <w:outlineLvl w:val="7"/>
    </w:pPr>
    <w:rPr>
      <w:i/>
    </w:rPr>
  </w:style>
  <w:style w:type="paragraph" w:styleId="Heading9">
    <w:name w:val="heading 9"/>
    <w:basedOn w:val="Normal"/>
    <w:next w:val="Normal"/>
    <w:link w:val="Heading9Char"/>
    <w:qFormat/>
    <w:rsid w:val="00C01F2B"/>
    <w:pPr>
      <w:ind w:left="720"/>
      <w:outlineLvl w:val="8"/>
    </w:pPr>
    <w:rPr>
      <w:i/>
    </w:rPr>
  </w:style>
  <w:style w:type="character" w:default="1" w:styleId="DefaultParagraphFont">
    <w:name w:val="Default Paragraph Font"/>
    <w:uiPriority w:val="1"/>
    <w:unhideWhenUsed/>
    <w:rsid w:val="00C01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F2B"/>
  </w:style>
  <w:style w:type="character" w:customStyle="1" w:styleId="Heading1Char">
    <w:name w:val="Heading 1 Char"/>
    <w:basedOn w:val="DefaultParagraphFont"/>
    <w:link w:val="Heading1"/>
    <w:rsid w:val="00C01F2B"/>
    <w:rPr>
      <w:rFonts w:ascii="Times New Roman" w:eastAsia="Times New Roman" w:hAnsi="Times New Roman" w:cs="Times New Roman"/>
      <w:b/>
      <w:sz w:val="32"/>
      <w:szCs w:val="20"/>
      <w:lang w:eastAsia="en-US"/>
    </w:rPr>
  </w:style>
  <w:style w:type="paragraph" w:styleId="BodyText">
    <w:name w:val="Body Text"/>
    <w:basedOn w:val="Normal"/>
    <w:link w:val="BodyTextChar"/>
    <w:rsid w:val="00C01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F2B"/>
    <w:rPr>
      <w:rFonts w:ascii="Times New Roman" w:eastAsia="Times New Roman" w:hAnsi="Times New Roman" w:cs="Times New Roman"/>
      <w:sz w:val="24"/>
      <w:lang w:eastAsia="en-US"/>
    </w:rPr>
  </w:style>
  <w:style w:type="paragraph" w:styleId="ListBullet">
    <w:name w:val="List Bullet"/>
    <w:basedOn w:val="List"/>
    <w:rsid w:val="00C01F2B"/>
    <w:pPr>
      <w:numPr>
        <w:numId w:val="11"/>
      </w:numPr>
      <w:tabs>
        <w:tab w:val="clear" w:pos="340"/>
      </w:tabs>
      <w:spacing w:before="40" w:after="40"/>
    </w:pPr>
  </w:style>
  <w:style w:type="character" w:customStyle="1" w:styleId="SpecialBold">
    <w:name w:val="Special Bold"/>
    <w:basedOn w:val="DefaultParagraphFont"/>
    <w:rsid w:val="00C01F2B"/>
    <w:rPr>
      <w:b/>
      <w:spacing w:val="0"/>
    </w:rPr>
  </w:style>
  <w:style w:type="character" w:styleId="Emphasis">
    <w:name w:val="Emphasis"/>
    <w:basedOn w:val="DefaultParagraphFont"/>
    <w:qFormat/>
    <w:rsid w:val="00C01F2B"/>
    <w:rPr>
      <w:i/>
    </w:rPr>
  </w:style>
  <w:style w:type="paragraph" w:customStyle="1" w:styleId="SuperHeading">
    <w:name w:val="SuperHeading"/>
    <w:basedOn w:val="Normal"/>
    <w:rsid w:val="00C01F2B"/>
    <w:pPr>
      <w:spacing w:before="240" w:after="120"/>
      <w:outlineLvl w:val="0"/>
    </w:pPr>
    <w:rPr>
      <w:rFonts w:ascii="Times New Roman" w:hAnsi="Times New Roman"/>
      <w:b/>
      <w:sz w:val="32"/>
    </w:rPr>
  </w:style>
  <w:style w:type="paragraph" w:customStyle="1" w:styleId="AllowPageBreak">
    <w:name w:val="AllowPageBreak"/>
    <w:rsid w:val="00C01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F2B"/>
    <w:rPr>
      <w:rFonts w:ascii="Courier New" w:eastAsia="Times New Roman" w:hAnsi="Courier New" w:cs="Times New Roman"/>
      <w:i/>
      <w:szCs w:val="20"/>
      <w:lang w:eastAsia="en-US"/>
    </w:rPr>
  </w:style>
  <w:style w:type="paragraph" w:customStyle="1" w:styleId="HeadingBase">
    <w:name w:val="Heading Base"/>
    <w:rsid w:val="00C01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F2B"/>
    <w:pPr>
      <w:tabs>
        <w:tab w:val="right" w:leader="dot" w:pos="9072"/>
      </w:tabs>
      <w:ind w:left="567"/>
    </w:pPr>
    <w:rPr>
      <w:szCs w:val="22"/>
    </w:rPr>
  </w:style>
  <w:style w:type="paragraph" w:customStyle="1" w:styleId="TOCBase">
    <w:name w:val="TOC Base"/>
    <w:rsid w:val="00C01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F2B"/>
    <w:pPr>
      <w:tabs>
        <w:tab w:val="right" w:leader="dot" w:pos="9072"/>
      </w:tabs>
      <w:spacing w:before="40" w:after="40"/>
      <w:ind w:left="284"/>
    </w:pPr>
    <w:rPr>
      <w:rFonts w:ascii="Times New Roman" w:hAnsi="Times New Roman"/>
    </w:rPr>
  </w:style>
  <w:style w:type="paragraph" w:styleId="TOC1">
    <w:name w:val="toc 1"/>
    <w:basedOn w:val="TOCBase"/>
    <w:next w:val="Normal"/>
    <w:rsid w:val="00C01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F2B"/>
    <w:rPr>
      <w:rFonts w:ascii="Times New Roman" w:eastAsia="Times New Roman" w:hAnsi="Times New Roman" w:cs="Times New Roman"/>
      <w:sz w:val="16"/>
      <w:lang w:eastAsia="en-US"/>
    </w:rPr>
  </w:style>
  <w:style w:type="paragraph" w:styleId="Title">
    <w:name w:val="Title"/>
    <w:basedOn w:val="HeadingBase"/>
    <w:link w:val="TitleChar"/>
    <w:qFormat/>
    <w:rsid w:val="00C01F2B"/>
    <w:pPr>
      <w:spacing w:before="5040"/>
      <w:jc w:val="center"/>
    </w:pPr>
    <w:rPr>
      <w:sz w:val="48"/>
      <w:szCs w:val="72"/>
      <w:lang w:val="en-US"/>
    </w:rPr>
  </w:style>
  <w:style w:type="character" w:customStyle="1" w:styleId="TitleChar">
    <w:name w:val="Title Char"/>
    <w:basedOn w:val="DefaultParagraphFont"/>
    <w:link w:val="Title"/>
    <w:rsid w:val="00C01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F2B"/>
    <w:pPr>
      <w:tabs>
        <w:tab w:val="left" w:pos="3600"/>
        <w:tab w:val="left" w:pos="3958"/>
      </w:tabs>
    </w:pPr>
  </w:style>
  <w:style w:type="paragraph" w:styleId="List">
    <w:name w:val="List"/>
    <w:basedOn w:val="BodyText"/>
    <w:next w:val="BodyText"/>
    <w:rsid w:val="00C01F2B"/>
    <w:pPr>
      <w:tabs>
        <w:tab w:val="left" w:pos="340"/>
      </w:tabs>
      <w:spacing w:before="60" w:after="60"/>
      <w:ind w:left="340" w:hanging="340"/>
    </w:pPr>
  </w:style>
  <w:style w:type="paragraph" w:customStyle="1" w:styleId="Note">
    <w:name w:val="Note"/>
    <w:basedOn w:val="BodyText"/>
    <w:rsid w:val="00C01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F2B"/>
    <w:pPr>
      <w:framePr w:wrap="auto" w:hAnchor="text" w:y="6049"/>
    </w:pPr>
    <w:rPr>
      <w:color w:val="000000"/>
      <w:sz w:val="40"/>
    </w:rPr>
  </w:style>
  <w:style w:type="paragraph" w:customStyle="1" w:styleId="TOCTitle">
    <w:name w:val="TOCTitle"/>
    <w:basedOn w:val="Heading1"/>
    <w:rsid w:val="00C01F2B"/>
    <w:pPr>
      <w:spacing w:after="240"/>
      <w:jc w:val="center"/>
      <w:outlineLvl w:val="9"/>
    </w:pPr>
    <w:rPr>
      <w:caps/>
    </w:rPr>
  </w:style>
  <w:style w:type="paragraph" w:customStyle="1" w:styleId="Version">
    <w:name w:val="Version"/>
    <w:rsid w:val="00C01F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F2B"/>
    <w:pPr>
      <w:numPr>
        <w:numId w:val="12"/>
      </w:numPr>
      <w:tabs>
        <w:tab w:val="clear" w:pos="680"/>
      </w:tabs>
    </w:pPr>
  </w:style>
  <w:style w:type="paragraph" w:styleId="Index1">
    <w:name w:val="index 1"/>
    <w:basedOn w:val="Normal"/>
    <w:next w:val="Normal"/>
    <w:semiHidden/>
    <w:rsid w:val="00C01F2B"/>
    <w:pPr>
      <w:keepNext w:val="0"/>
      <w:tabs>
        <w:tab w:val="right" w:pos="4176"/>
      </w:tabs>
      <w:ind w:left="198" w:hanging="198"/>
    </w:pPr>
    <w:rPr>
      <w:rFonts w:ascii="Garamond" w:hAnsi="Garamond"/>
    </w:rPr>
  </w:style>
  <w:style w:type="paragraph" w:styleId="IndexHeading">
    <w:name w:val="index heading"/>
    <w:basedOn w:val="Normal"/>
    <w:next w:val="Index1"/>
    <w:semiHidden/>
    <w:rsid w:val="00C01F2B"/>
    <w:pPr>
      <w:spacing w:before="120" w:after="120"/>
    </w:pPr>
    <w:rPr>
      <w:rFonts w:ascii="Arial" w:hAnsi="Arial"/>
      <w:b/>
      <w:color w:val="918585"/>
      <w:sz w:val="24"/>
    </w:rPr>
  </w:style>
  <w:style w:type="paragraph" w:styleId="Header">
    <w:name w:val="header"/>
    <w:basedOn w:val="Normal"/>
    <w:link w:val="HeaderChar"/>
    <w:rsid w:val="00C01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F2B"/>
    <w:rPr>
      <w:rFonts w:ascii="Times New Roman" w:eastAsia="Times New Roman" w:hAnsi="Times New Roman" w:cs="Times New Roman"/>
      <w:sz w:val="16"/>
      <w:szCs w:val="20"/>
      <w:lang w:val="en-GB" w:eastAsia="en-US"/>
    </w:rPr>
  </w:style>
  <w:style w:type="paragraph" w:customStyle="1" w:styleId="Chapter">
    <w:name w:val="Chapter"/>
    <w:basedOn w:val="Normal"/>
    <w:rsid w:val="00C01F2B"/>
    <w:pPr>
      <w:spacing w:before="240"/>
    </w:pPr>
    <w:rPr>
      <w:rFonts w:ascii="Times New Roman" w:hAnsi="Times New Roman"/>
      <w:smallCaps/>
      <w:spacing w:val="80"/>
      <w:sz w:val="28"/>
    </w:rPr>
  </w:style>
  <w:style w:type="paragraph" w:customStyle="1" w:styleId="InChapter">
    <w:name w:val="InChapter"/>
    <w:basedOn w:val="Heading3"/>
    <w:rsid w:val="00C01F2B"/>
    <w:pPr>
      <w:spacing w:after="240"/>
      <w:outlineLvl w:val="9"/>
    </w:pPr>
    <w:rPr>
      <w:noProof/>
    </w:rPr>
  </w:style>
  <w:style w:type="paragraph" w:styleId="Index2">
    <w:name w:val="index 2"/>
    <w:basedOn w:val="Normal"/>
    <w:next w:val="Normal"/>
    <w:semiHidden/>
    <w:rsid w:val="00C01F2B"/>
    <w:pPr>
      <w:tabs>
        <w:tab w:val="right" w:pos="4176"/>
      </w:tabs>
      <w:ind w:left="568" w:hanging="284"/>
    </w:pPr>
    <w:rPr>
      <w:rFonts w:ascii="Garamond" w:hAnsi="Garamond"/>
    </w:rPr>
  </w:style>
  <w:style w:type="paragraph" w:customStyle="1" w:styleId="Byline">
    <w:name w:val="Byline"/>
    <w:rsid w:val="00C01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F2B"/>
    <w:pPr>
      <w:tabs>
        <w:tab w:val="clear" w:pos="3600"/>
        <w:tab w:val="clear" w:pos="3958"/>
      </w:tabs>
      <w:jc w:val="right"/>
    </w:pPr>
  </w:style>
  <w:style w:type="paragraph" w:styleId="Caption">
    <w:name w:val="caption"/>
    <w:basedOn w:val="BodyText"/>
    <w:next w:val="Normal"/>
    <w:qFormat/>
    <w:rsid w:val="00C01F2B"/>
    <w:pPr>
      <w:framePr w:w="2268" w:hSpace="181" w:vSpace="181" w:wrap="around" w:vAnchor="text" w:hAnchor="page" w:x="1135" w:y="285" w:anchorLock="1"/>
    </w:pPr>
    <w:rPr>
      <w:i/>
    </w:rPr>
  </w:style>
  <w:style w:type="paragraph" w:customStyle="1" w:styleId="MiniTOCTitle">
    <w:name w:val="MiniTOCTitle"/>
    <w:basedOn w:val="Heading4"/>
    <w:rsid w:val="00C01F2B"/>
    <w:pPr>
      <w:spacing w:before="240"/>
      <w:outlineLvl w:val="9"/>
    </w:pPr>
    <w:rPr>
      <w:noProof/>
      <w:sz w:val="24"/>
    </w:rPr>
  </w:style>
  <w:style w:type="paragraph" w:customStyle="1" w:styleId="MiniTOCItem">
    <w:name w:val="MiniTOCItem"/>
    <w:basedOn w:val="ListBullet"/>
    <w:rsid w:val="00C01F2B"/>
    <w:pPr>
      <w:numPr>
        <w:numId w:val="0"/>
      </w:numPr>
      <w:tabs>
        <w:tab w:val="right" w:leader="dot" w:pos="6521"/>
      </w:tabs>
      <w:spacing w:before="0" w:after="0"/>
    </w:pPr>
  </w:style>
  <w:style w:type="paragraph" w:customStyle="1" w:styleId="TOFTitle">
    <w:name w:val="TOFTitle"/>
    <w:basedOn w:val="TOCTitle"/>
    <w:rsid w:val="00C01F2B"/>
  </w:style>
  <w:style w:type="paragraph" w:styleId="TableofFigures">
    <w:name w:val="table of figures"/>
    <w:basedOn w:val="Normal"/>
    <w:next w:val="Normal"/>
    <w:semiHidden/>
    <w:rsid w:val="00C01F2B"/>
    <w:pPr>
      <w:tabs>
        <w:tab w:val="right" w:leader="dot" w:pos="9072"/>
      </w:tabs>
      <w:ind w:left="970" w:hanging="403"/>
    </w:pPr>
    <w:rPr>
      <w:rFonts w:ascii="Times New Roman" w:hAnsi="Times New Roman"/>
      <w:b/>
    </w:rPr>
  </w:style>
  <w:style w:type="paragraph" w:styleId="ListNumber">
    <w:name w:val="List Number"/>
    <w:basedOn w:val="List"/>
    <w:rsid w:val="00C01F2B"/>
    <w:pPr>
      <w:numPr>
        <w:numId w:val="14"/>
      </w:numPr>
      <w:tabs>
        <w:tab w:val="clear" w:pos="340"/>
      </w:tabs>
    </w:pPr>
  </w:style>
  <w:style w:type="character" w:customStyle="1" w:styleId="WingdingSymbols">
    <w:name w:val="Wingding Symbols"/>
    <w:rsid w:val="00C01F2B"/>
    <w:rPr>
      <w:rFonts w:ascii="Wingdings" w:hAnsi="Wingdings"/>
    </w:rPr>
  </w:style>
  <w:style w:type="paragraph" w:customStyle="1" w:styleId="TableHeading">
    <w:name w:val="Table Heading"/>
    <w:basedOn w:val="HeadingBase"/>
    <w:rsid w:val="00C01F2B"/>
    <w:pPr>
      <w:keepLines/>
      <w:pBdr>
        <w:bottom w:val="single" w:sz="6" w:space="1" w:color="918585"/>
      </w:pBdr>
      <w:spacing w:before="240"/>
    </w:pPr>
  </w:style>
  <w:style w:type="character" w:customStyle="1" w:styleId="HotSpot">
    <w:name w:val="HotSpot"/>
    <w:rsid w:val="00C01F2B"/>
    <w:rPr>
      <w:color w:val="0033CC"/>
      <w:u w:val="none"/>
    </w:rPr>
  </w:style>
  <w:style w:type="paragraph" w:customStyle="1" w:styleId="BodyTextRight">
    <w:name w:val="Body Text Right"/>
    <w:basedOn w:val="BodyText"/>
    <w:rsid w:val="00C01F2B"/>
    <w:pPr>
      <w:spacing w:before="0" w:after="0"/>
      <w:jc w:val="right"/>
    </w:pPr>
  </w:style>
  <w:style w:type="paragraph" w:styleId="Index3">
    <w:name w:val="index 3"/>
    <w:basedOn w:val="ListNumber2"/>
    <w:next w:val="Normal"/>
    <w:semiHidden/>
    <w:rsid w:val="00C01F2B"/>
    <w:pPr>
      <w:numPr>
        <w:numId w:val="0"/>
      </w:numPr>
      <w:tabs>
        <w:tab w:val="right" w:leader="dot" w:pos="4176"/>
      </w:tabs>
    </w:pPr>
  </w:style>
  <w:style w:type="paragraph" w:styleId="ListNumber2">
    <w:name w:val="List Number 2"/>
    <w:basedOn w:val="List2"/>
    <w:rsid w:val="00C01F2B"/>
    <w:pPr>
      <w:numPr>
        <w:numId w:val="9"/>
      </w:numPr>
      <w:tabs>
        <w:tab w:val="clear" w:pos="1060"/>
      </w:tabs>
    </w:pPr>
  </w:style>
  <w:style w:type="paragraph" w:customStyle="1" w:styleId="MarginNote">
    <w:name w:val="Margin Note"/>
    <w:basedOn w:val="BodyText"/>
    <w:rsid w:val="00C01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F2B"/>
    <w:rPr>
      <w:sz w:val="32"/>
    </w:rPr>
  </w:style>
  <w:style w:type="paragraph" w:customStyle="1" w:styleId="HeadingProcedure">
    <w:name w:val="Heading Procedure"/>
    <w:basedOn w:val="HeadingBase"/>
    <w:next w:val="Normal"/>
    <w:rsid w:val="00C01F2B"/>
    <w:pPr>
      <w:tabs>
        <w:tab w:val="left" w:pos="0"/>
      </w:tabs>
      <w:spacing w:before="120" w:after="60"/>
    </w:pPr>
    <w:rPr>
      <w:i/>
      <w:color w:val="918585"/>
      <w:sz w:val="22"/>
    </w:rPr>
  </w:style>
  <w:style w:type="paragraph" w:customStyle="1" w:styleId="TableBodyText">
    <w:name w:val="Table Body Text"/>
    <w:basedOn w:val="BodyText"/>
    <w:rsid w:val="00C01F2B"/>
    <w:pPr>
      <w:spacing w:before="60" w:after="60"/>
    </w:pPr>
  </w:style>
  <w:style w:type="paragraph" w:styleId="ListContinue">
    <w:name w:val="List Continue"/>
    <w:basedOn w:val="List"/>
    <w:rsid w:val="00C01F2B"/>
    <w:pPr>
      <w:ind w:firstLine="0"/>
    </w:pPr>
  </w:style>
  <w:style w:type="paragraph" w:customStyle="1" w:styleId="ListNote">
    <w:name w:val="List Note"/>
    <w:basedOn w:val="List"/>
    <w:rsid w:val="00C01F2B"/>
    <w:pPr>
      <w:pBdr>
        <w:top w:val="single" w:sz="6" w:space="2" w:color="918585"/>
        <w:bottom w:val="single" w:sz="6" w:space="2" w:color="918585"/>
      </w:pBdr>
      <w:tabs>
        <w:tab w:val="left" w:pos="1021"/>
      </w:tabs>
      <w:ind w:firstLine="0"/>
    </w:pPr>
  </w:style>
  <w:style w:type="paragraph" w:customStyle="1" w:styleId="Warning">
    <w:name w:val="Warning"/>
    <w:basedOn w:val="BodyText"/>
    <w:rsid w:val="00C01F2B"/>
    <w:pPr>
      <w:shd w:val="clear" w:color="auto" w:fill="D9D9D9"/>
      <w:tabs>
        <w:tab w:val="left" w:pos="992"/>
      </w:tabs>
      <w:ind w:left="119" w:right="119"/>
    </w:pPr>
    <w:rPr>
      <w:sz w:val="20"/>
    </w:rPr>
  </w:style>
  <w:style w:type="paragraph" w:customStyle="1" w:styleId="MarginIcons">
    <w:name w:val="Margin Icons"/>
    <w:basedOn w:val="BodyText"/>
    <w:rsid w:val="00C01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F2B"/>
    <w:rPr>
      <w:rFonts w:ascii="Courier New" w:hAnsi="Courier New"/>
    </w:rPr>
  </w:style>
  <w:style w:type="paragraph" w:customStyle="1" w:styleId="NoteBullet">
    <w:name w:val="Note Bullet"/>
    <w:basedOn w:val="Note"/>
    <w:rsid w:val="00C01F2B"/>
    <w:pPr>
      <w:tabs>
        <w:tab w:val="clear" w:pos="680"/>
      </w:tabs>
      <w:spacing w:before="60" w:after="60"/>
    </w:pPr>
  </w:style>
  <w:style w:type="paragraph" w:customStyle="1" w:styleId="SubHeading2">
    <w:name w:val="SubHeading2"/>
    <w:basedOn w:val="HeadingBase"/>
    <w:rsid w:val="00C01F2B"/>
    <w:pPr>
      <w:spacing w:before="240" w:after="60"/>
    </w:pPr>
    <w:rPr>
      <w:sz w:val="20"/>
    </w:rPr>
  </w:style>
  <w:style w:type="paragraph" w:customStyle="1" w:styleId="SubHeading1">
    <w:name w:val="SubHeading1"/>
    <w:basedOn w:val="HeadingBase"/>
    <w:rsid w:val="00C01F2B"/>
    <w:pPr>
      <w:spacing w:before="240" w:after="60"/>
    </w:pPr>
    <w:rPr>
      <w:color w:val="918585"/>
      <w:sz w:val="22"/>
    </w:rPr>
  </w:style>
  <w:style w:type="paragraph" w:customStyle="1" w:styleId="SideHeading">
    <w:name w:val="Side Heading"/>
    <w:basedOn w:val="HeadingBase"/>
    <w:rsid w:val="00C01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F2B"/>
    <w:pPr>
      <w:numPr>
        <w:numId w:val="10"/>
      </w:numPr>
    </w:pPr>
  </w:style>
  <w:style w:type="paragraph" w:styleId="PlainText">
    <w:name w:val="Plain Text"/>
    <w:basedOn w:val="Normal"/>
    <w:link w:val="PlainTextChar"/>
    <w:rsid w:val="00C01F2B"/>
    <w:rPr>
      <w:sz w:val="20"/>
    </w:rPr>
  </w:style>
  <w:style w:type="character" w:customStyle="1" w:styleId="PlainTextChar">
    <w:name w:val="Plain Text Char"/>
    <w:basedOn w:val="DefaultParagraphFont"/>
    <w:link w:val="PlainText"/>
    <w:rsid w:val="00C01F2B"/>
    <w:rPr>
      <w:rFonts w:ascii="Courier New" w:eastAsia="Times New Roman" w:hAnsi="Courier New" w:cs="Times New Roman"/>
      <w:sz w:val="20"/>
      <w:szCs w:val="20"/>
      <w:lang w:eastAsia="en-US"/>
    </w:rPr>
  </w:style>
  <w:style w:type="character" w:customStyle="1" w:styleId="MenuOption">
    <w:name w:val="Menu Option"/>
    <w:basedOn w:val="DefaultParagraphFont"/>
    <w:rsid w:val="00C01F2B"/>
    <w:rPr>
      <w:b/>
      <w:smallCaps/>
    </w:rPr>
  </w:style>
  <w:style w:type="paragraph" w:customStyle="1" w:styleId="TableListNumber">
    <w:name w:val="Table List Number"/>
    <w:basedOn w:val="ListNumber"/>
    <w:rsid w:val="00C01F2B"/>
    <w:pPr>
      <w:numPr>
        <w:numId w:val="0"/>
      </w:numPr>
    </w:pPr>
  </w:style>
  <w:style w:type="paragraph" w:styleId="TOC4">
    <w:name w:val="toc 4"/>
    <w:basedOn w:val="TOCBase"/>
    <w:next w:val="Normal"/>
    <w:semiHidden/>
    <w:rsid w:val="00C01F2B"/>
    <w:pPr>
      <w:tabs>
        <w:tab w:val="right" w:leader="dot" w:pos="9071"/>
      </w:tabs>
      <w:ind w:left="1701"/>
    </w:pPr>
  </w:style>
  <w:style w:type="paragraph" w:customStyle="1" w:styleId="ListAlpha">
    <w:name w:val="List Alpha"/>
    <w:basedOn w:val="List"/>
    <w:rsid w:val="00C01F2B"/>
    <w:pPr>
      <w:numPr>
        <w:numId w:val="8"/>
      </w:numPr>
    </w:pPr>
  </w:style>
  <w:style w:type="paragraph" w:customStyle="1" w:styleId="ListAlpha2">
    <w:name w:val="List Alpha 2"/>
    <w:basedOn w:val="List2"/>
    <w:rsid w:val="00C01F2B"/>
    <w:pPr>
      <w:numPr>
        <w:numId w:val="7"/>
      </w:numPr>
    </w:pPr>
  </w:style>
  <w:style w:type="paragraph" w:styleId="List2">
    <w:name w:val="List 2"/>
    <w:basedOn w:val="BodyText"/>
    <w:rsid w:val="00C01F2B"/>
    <w:pPr>
      <w:tabs>
        <w:tab w:val="left" w:pos="680"/>
      </w:tabs>
      <w:spacing w:before="60" w:after="60"/>
      <w:ind w:left="680" w:hanging="340"/>
    </w:pPr>
  </w:style>
  <w:style w:type="paragraph" w:styleId="List3">
    <w:name w:val="List 3"/>
    <w:basedOn w:val="BodyText"/>
    <w:rsid w:val="00C01F2B"/>
    <w:pPr>
      <w:tabs>
        <w:tab w:val="left" w:pos="1021"/>
      </w:tabs>
      <w:spacing w:before="60" w:after="60"/>
      <w:ind w:left="1020" w:hanging="340"/>
    </w:pPr>
  </w:style>
  <w:style w:type="paragraph" w:styleId="List4">
    <w:name w:val="List 4"/>
    <w:basedOn w:val="BodyText"/>
    <w:rsid w:val="00C01F2B"/>
    <w:pPr>
      <w:tabs>
        <w:tab w:val="left" w:pos="1361"/>
      </w:tabs>
      <w:spacing w:before="60" w:after="60"/>
      <w:ind w:left="1361" w:hanging="340"/>
    </w:pPr>
  </w:style>
  <w:style w:type="paragraph" w:styleId="List5">
    <w:name w:val="List 5"/>
    <w:basedOn w:val="BodyText"/>
    <w:rsid w:val="00C01F2B"/>
    <w:pPr>
      <w:tabs>
        <w:tab w:val="left" w:pos="1701"/>
      </w:tabs>
      <w:spacing w:before="60" w:after="60"/>
      <w:ind w:left="1701" w:hanging="340"/>
    </w:pPr>
  </w:style>
  <w:style w:type="paragraph" w:styleId="ListBullet3">
    <w:name w:val="List Bullet 3"/>
    <w:basedOn w:val="List3"/>
    <w:rsid w:val="00C01F2B"/>
    <w:pPr>
      <w:numPr>
        <w:numId w:val="13"/>
      </w:numPr>
      <w:tabs>
        <w:tab w:val="clear" w:pos="1021"/>
      </w:tabs>
      <w:ind w:left="1037" w:hanging="357"/>
    </w:pPr>
  </w:style>
  <w:style w:type="paragraph" w:styleId="ListBullet4">
    <w:name w:val="List Bullet 4"/>
    <w:basedOn w:val="List4"/>
    <w:rsid w:val="00C01F2B"/>
    <w:pPr>
      <w:numPr>
        <w:numId w:val="2"/>
      </w:numPr>
      <w:tabs>
        <w:tab w:val="clear" w:pos="1361"/>
      </w:tabs>
    </w:pPr>
  </w:style>
  <w:style w:type="paragraph" w:styleId="ListBullet5">
    <w:name w:val="List Bullet 5"/>
    <w:basedOn w:val="List5"/>
    <w:rsid w:val="00C01F2B"/>
    <w:pPr>
      <w:numPr>
        <w:numId w:val="3"/>
      </w:numPr>
    </w:pPr>
  </w:style>
  <w:style w:type="paragraph" w:styleId="ListContinue2">
    <w:name w:val="List Continue 2"/>
    <w:basedOn w:val="List2"/>
    <w:rsid w:val="00C01F2B"/>
    <w:pPr>
      <w:ind w:firstLine="0"/>
    </w:pPr>
  </w:style>
  <w:style w:type="paragraph" w:styleId="ListContinue3">
    <w:name w:val="List Continue 3"/>
    <w:basedOn w:val="List3"/>
    <w:rsid w:val="00C01F2B"/>
    <w:pPr>
      <w:ind w:left="1021" w:firstLine="0"/>
    </w:pPr>
  </w:style>
  <w:style w:type="paragraph" w:styleId="ListContinue4">
    <w:name w:val="List Continue 4"/>
    <w:basedOn w:val="List4"/>
    <w:rsid w:val="00C01F2B"/>
    <w:pPr>
      <w:ind w:firstLine="0"/>
    </w:pPr>
  </w:style>
  <w:style w:type="paragraph" w:styleId="ListContinue5">
    <w:name w:val="List Continue 5"/>
    <w:basedOn w:val="List5"/>
    <w:rsid w:val="00C01F2B"/>
    <w:pPr>
      <w:ind w:firstLine="0"/>
    </w:pPr>
  </w:style>
  <w:style w:type="paragraph" w:styleId="ListNumber3">
    <w:name w:val="List Number 3"/>
    <w:basedOn w:val="List3"/>
    <w:rsid w:val="00C01F2B"/>
    <w:pPr>
      <w:numPr>
        <w:numId w:val="4"/>
      </w:numPr>
    </w:pPr>
  </w:style>
  <w:style w:type="paragraph" w:styleId="ListNumber4">
    <w:name w:val="List Number 4"/>
    <w:basedOn w:val="List4"/>
    <w:rsid w:val="00C01F2B"/>
    <w:pPr>
      <w:numPr>
        <w:numId w:val="5"/>
      </w:numPr>
    </w:pPr>
  </w:style>
  <w:style w:type="paragraph" w:styleId="ListNumber5">
    <w:name w:val="List Number 5"/>
    <w:basedOn w:val="List5"/>
    <w:rsid w:val="00C01F2B"/>
    <w:pPr>
      <w:numPr>
        <w:numId w:val="6"/>
      </w:numPr>
    </w:pPr>
  </w:style>
  <w:style w:type="paragraph" w:styleId="BlockText">
    <w:name w:val="Block Text"/>
    <w:basedOn w:val="Normal"/>
    <w:rsid w:val="00C01F2B"/>
    <w:pPr>
      <w:spacing w:after="120"/>
      <w:ind w:left="1440" w:right="1440"/>
    </w:pPr>
  </w:style>
  <w:style w:type="character" w:customStyle="1" w:styleId="Subscript">
    <w:name w:val="Subscript"/>
    <w:basedOn w:val="DefaultParagraphFont"/>
    <w:rsid w:val="00C01F2B"/>
    <w:rPr>
      <w:sz w:val="16"/>
      <w:vertAlign w:val="subscript"/>
    </w:rPr>
  </w:style>
  <w:style w:type="character" w:customStyle="1" w:styleId="Superscript">
    <w:name w:val="Superscript"/>
    <w:basedOn w:val="DefaultParagraphFont"/>
    <w:rsid w:val="00C01F2B"/>
    <w:rPr>
      <w:sz w:val="16"/>
      <w:vertAlign w:val="superscript"/>
    </w:rPr>
  </w:style>
  <w:style w:type="character" w:customStyle="1" w:styleId="Symbols">
    <w:name w:val="Symbols"/>
    <w:basedOn w:val="DefaultParagraphFont"/>
    <w:rsid w:val="00C01F2B"/>
    <w:rPr>
      <w:rFonts w:ascii="Symbol" w:hAnsi="Symbol"/>
    </w:rPr>
  </w:style>
  <w:style w:type="character" w:customStyle="1" w:styleId="MenuOptions">
    <w:name w:val="Menu Options"/>
    <w:basedOn w:val="DefaultParagraphFont"/>
    <w:rsid w:val="00C01F2B"/>
    <w:rPr>
      <w:rFonts w:ascii="Arial Narrow" w:hAnsi="Arial Narrow"/>
      <w:smallCaps/>
    </w:rPr>
  </w:style>
  <w:style w:type="character" w:customStyle="1" w:styleId="Buttons">
    <w:name w:val="Buttons"/>
    <w:basedOn w:val="DefaultParagraphFont"/>
    <w:rsid w:val="00C01F2B"/>
    <w:rPr>
      <w:b/>
    </w:rPr>
  </w:style>
  <w:style w:type="character" w:customStyle="1" w:styleId="Underlined">
    <w:name w:val="Underlined"/>
    <w:basedOn w:val="DefaultParagraphFont"/>
    <w:rsid w:val="00C01F2B"/>
    <w:rPr>
      <w:u w:val="single"/>
    </w:rPr>
  </w:style>
  <w:style w:type="paragraph" w:customStyle="1" w:styleId="TableBodyTextRight">
    <w:name w:val="Table Body Text Right"/>
    <w:basedOn w:val="TableBodyText"/>
    <w:rsid w:val="00C01F2B"/>
    <w:pPr>
      <w:widowControl w:val="0"/>
      <w:autoSpaceDE w:val="0"/>
      <w:autoSpaceDN w:val="0"/>
      <w:adjustRightInd w:val="0"/>
      <w:jc w:val="right"/>
    </w:pPr>
    <w:rPr>
      <w:rFonts w:cs="Arial"/>
      <w:szCs w:val="18"/>
    </w:rPr>
  </w:style>
  <w:style w:type="paragraph" w:customStyle="1" w:styleId="CopyrightText">
    <w:name w:val="Copyright Text"/>
    <w:basedOn w:val="BodyText"/>
    <w:rsid w:val="00C01F2B"/>
    <w:rPr>
      <w:sz w:val="18"/>
    </w:rPr>
  </w:style>
  <w:style w:type="paragraph" w:customStyle="1" w:styleId="BodySmallRight">
    <w:name w:val="Body Small Right"/>
    <w:basedOn w:val="BodyTextRight"/>
    <w:rsid w:val="00C01F2B"/>
    <w:rPr>
      <w:sz w:val="18"/>
      <w:szCs w:val="18"/>
    </w:rPr>
  </w:style>
  <w:style w:type="paragraph" w:customStyle="1" w:styleId="MarginEdition">
    <w:name w:val="Margin Edition"/>
    <w:basedOn w:val="MarginNote"/>
    <w:rsid w:val="00C01F2B"/>
    <w:pPr>
      <w:spacing w:before="0" w:after="0"/>
    </w:pPr>
    <w:rPr>
      <w:rFonts w:ascii="Times New Roman" w:hAnsi="Times New Roman"/>
      <w:color w:val="999999"/>
    </w:rPr>
  </w:style>
  <w:style w:type="paragraph" w:customStyle="1" w:styleId="Spacer">
    <w:name w:val="Spacer"/>
    <w:basedOn w:val="Normal"/>
    <w:rsid w:val="00C01F2B"/>
    <w:rPr>
      <w:sz w:val="2"/>
      <w:szCs w:val="2"/>
    </w:rPr>
  </w:style>
  <w:style w:type="character" w:customStyle="1" w:styleId="Small">
    <w:name w:val="Small"/>
    <w:basedOn w:val="DefaultParagraphFont"/>
    <w:rsid w:val="00C01F2B"/>
    <w:rPr>
      <w:sz w:val="16"/>
    </w:rPr>
  </w:style>
  <w:style w:type="paragraph" w:customStyle="1" w:styleId="WideTable">
    <w:name w:val="Wide Table"/>
    <w:basedOn w:val="Normal"/>
    <w:rsid w:val="00C01F2B"/>
    <w:pPr>
      <w:ind w:left="-1418"/>
    </w:pPr>
    <w:rPr>
      <w:sz w:val="2"/>
      <w:szCs w:val="2"/>
    </w:rPr>
  </w:style>
  <w:style w:type="character" w:styleId="PageNumber">
    <w:name w:val="page number"/>
    <w:basedOn w:val="DefaultParagraphFont"/>
    <w:rsid w:val="00C01F2B"/>
  </w:style>
  <w:style w:type="paragraph" w:styleId="Quote">
    <w:name w:val="Quote"/>
    <w:basedOn w:val="Heading1"/>
    <w:link w:val="QuoteChar"/>
    <w:qFormat/>
    <w:rsid w:val="00C01F2B"/>
    <w:rPr>
      <w:b w:val="0"/>
      <w:sz w:val="72"/>
      <w:szCs w:val="72"/>
      <w:lang w:val="en-NZ"/>
    </w:rPr>
  </w:style>
  <w:style w:type="character" w:customStyle="1" w:styleId="QuoteChar">
    <w:name w:val="Quote Char"/>
    <w:basedOn w:val="DefaultParagraphFont"/>
    <w:link w:val="Quote"/>
    <w:rsid w:val="00C01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F2B"/>
    <w:pPr>
      <w:pageBreakBefore/>
    </w:pPr>
  </w:style>
  <w:style w:type="paragraph" w:customStyle="1" w:styleId="Border">
    <w:name w:val="Border"/>
    <w:basedOn w:val="Normal"/>
    <w:qFormat/>
    <w:rsid w:val="00C01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F2B"/>
    <w:rPr>
      <w:b/>
      <w:bCs/>
      <w:i/>
      <w:iCs/>
      <w:color w:val="auto"/>
    </w:rPr>
  </w:style>
  <w:style w:type="paragraph" w:styleId="IntenseQuote">
    <w:name w:val="Intense Quote"/>
    <w:basedOn w:val="Normal"/>
    <w:next w:val="Normal"/>
    <w:link w:val="IntenseQuoteChar"/>
    <w:uiPriority w:val="30"/>
    <w:qFormat/>
    <w:rsid w:val="00C01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F2B"/>
    <w:rPr>
      <w:smallCaps/>
      <w:color w:val="auto"/>
      <w:u w:val="single"/>
    </w:rPr>
  </w:style>
  <w:style w:type="character" w:styleId="IntenseReference">
    <w:name w:val="Intense Reference"/>
    <w:basedOn w:val="DefaultParagraphFont"/>
    <w:uiPriority w:val="32"/>
    <w:qFormat/>
    <w:rsid w:val="00C01F2B"/>
    <w:rPr>
      <w:b/>
      <w:bCs/>
      <w:smallCaps/>
      <w:color w:val="auto"/>
      <w:spacing w:val="5"/>
      <w:u w:val="single"/>
    </w:rPr>
  </w:style>
  <w:style w:type="paragraph" w:customStyle="1" w:styleId="2ColumnHeading">
    <w:name w:val="2Column Heading"/>
    <w:basedOn w:val="BodyText"/>
    <w:qFormat/>
    <w:rsid w:val="00C01F2B"/>
    <w:pPr>
      <w:spacing w:after="60"/>
      <w:ind w:left="-2268"/>
    </w:pPr>
    <w:rPr>
      <w:b/>
    </w:rPr>
  </w:style>
  <w:style w:type="paragraph" w:customStyle="1" w:styleId="Heading1TOC">
    <w:name w:val="Heading1 TOC"/>
    <w:basedOn w:val="Normal"/>
    <w:qFormat/>
    <w:rsid w:val="00C01F2B"/>
    <w:pPr>
      <w:spacing w:before="240" w:after="120"/>
    </w:pPr>
    <w:rPr>
      <w:rFonts w:ascii="Times New Roman" w:hAnsi="Times New Roman"/>
      <w:b/>
      <w:sz w:val="32"/>
    </w:rPr>
  </w:style>
  <w:style w:type="paragraph" w:customStyle="1" w:styleId="Heading2TOC">
    <w:name w:val="Heading2 TOC"/>
    <w:basedOn w:val="Normal"/>
    <w:qFormat/>
    <w:rsid w:val="00C01F2B"/>
    <w:pPr>
      <w:spacing w:before="240" w:after="60"/>
    </w:pPr>
    <w:rPr>
      <w:rFonts w:ascii="Times New Roman" w:hAnsi="Times New Roman"/>
      <w:b/>
      <w:sz w:val="28"/>
    </w:rPr>
  </w:style>
  <w:style w:type="character" w:customStyle="1" w:styleId="Underline">
    <w:name w:val="Underline"/>
    <w:basedOn w:val="DefaultParagraphFont"/>
    <w:qFormat/>
    <w:rsid w:val="00C01F2B"/>
    <w:rPr>
      <w:u w:val="single"/>
    </w:rPr>
  </w:style>
  <w:style w:type="character" w:customStyle="1" w:styleId="BoldandItalics">
    <w:name w:val="Bold and Italics"/>
    <w:qFormat/>
    <w:rsid w:val="00C01F2B"/>
    <w:rPr>
      <w:b/>
      <w:i/>
      <w:u w:val="none"/>
    </w:rPr>
  </w:style>
  <w:style w:type="paragraph" w:styleId="BalloonText">
    <w:name w:val="Balloon Text"/>
    <w:basedOn w:val="Normal"/>
    <w:link w:val="BalloonTextChar"/>
    <w:rsid w:val="00C01F2B"/>
    <w:rPr>
      <w:rFonts w:ascii="Tahoma" w:hAnsi="Tahoma" w:cs="Tahoma"/>
      <w:sz w:val="16"/>
      <w:szCs w:val="16"/>
    </w:rPr>
  </w:style>
  <w:style w:type="character" w:customStyle="1" w:styleId="BalloonTextChar">
    <w:name w:val="Balloon Text Char"/>
    <w:basedOn w:val="DefaultParagraphFont"/>
    <w:link w:val="BalloonText"/>
    <w:rsid w:val="00C01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F2B"/>
    <w:rPr>
      <w:b/>
      <w:color w:val="660033"/>
      <w:spacing w:val="0"/>
    </w:rPr>
  </w:style>
  <w:style w:type="paragraph" w:customStyle="1" w:styleId="Nameditemlist">
    <w:name w:val="Named item list"/>
    <w:basedOn w:val="BodyText"/>
    <w:qFormat/>
    <w:rsid w:val="00C01F2B"/>
    <w:pPr>
      <w:tabs>
        <w:tab w:val="left" w:pos="2835"/>
      </w:tabs>
      <w:ind w:left="2835" w:hanging="2835"/>
    </w:pPr>
  </w:style>
  <w:style w:type="paragraph" w:customStyle="1" w:styleId="BodyTextnopadding">
    <w:name w:val="Body Text no padding"/>
    <w:basedOn w:val="BodyText"/>
    <w:qFormat/>
    <w:rsid w:val="00C01F2B"/>
    <w:pPr>
      <w:spacing w:before="0" w:after="0"/>
    </w:pPr>
  </w:style>
  <w:style w:type="paragraph" w:customStyle="1" w:styleId="BodyTextBold">
    <w:name w:val="Body Text Bold"/>
    <w:basedOn w:val="BodyText"/>
    <w:qFormat/>
    <w:rsid w:val="00C01F2B"/>
    <w:rPr>
      <w:b/>
    </w:rPr>
  </w:style>
  <w:style w:type="character" w:styleId="Hyperlink">
    <w:name w:val="Hyperlink"/>
    <w:basedOn w:val="DefaultParagraphFont"/>
    <w:uiPriority w:val="99"/>
    <w:unhideWhenUsed/>
    <w:rsid w:val="00E628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5405</Characters>
  <Application>Microsoft Office Word</Application>
  <DocSecurity>0</DocSecurity>
  <Lines>200</Lines>
  <Paragraphs>130</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ICPCBF208 Set up and operate a cheque mailer machine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