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B7B36" w:rsidP="006B7B3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ICPCBF204 Operate addressing machine</w:t>
      </w:r>
      <w:r>
        <w:fldChar w:fldCharType="end"/>
      </w:r>
    </w:p>
    <w:p w:rsidR="006B7B36" w:rsidP="006B7B36">
      <w:pPr>
        <w:pStyle w:val="Version"/>
        <w:sectPr w:rsidSect="008B7B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B7B28" w:rsidP="008B7B28">
      <w:pPr>
        <w:pStyle w:val="SuperHeading"/>
      </w:pPr>
      <w:r w:rsidRPr="008B7B28">
        <w:t>ICPCBF204 Operate addressing machine</w:t>
      </w:r>
    </w:p>
    <w:p w:rsidR="00000000" w:rsidRPr="008B7B28" w:rsidP="008B7B28">
      <w:pPr>
        <w:pStyle w:val="Heading1"/>
      </w:pPr>
      <w:bookmarkStart w:id="1" w:name="O_678984"/>
      <w:bookmarkEnd w:id="1"/>
      <w:r w:rsidRPr="008B7B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B7B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B28" w:rsidP="008B7B28">
            <w:pPr>
              <w:pStyle w:val="BodyText"/>
            </w:pPr>
            <w:r w:rsidRPr="008B7B28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rPr>
                <w:rStyle w:val="SpecialBold"/>
              </w:rPr>
              <w:t>Comments</w:t>
            </w:r>
          </w:p>
        </w:tc>
      </w:tr>
      <w:tr w:rsidTr="008B7B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B28" w:rsidP="008B7B28">
            <w:pPr>
              <w:pStyle w:val="BodyText"/>
            </w:pPr>
            <w:r w:rsidRPr="008B7B28">
              <w:t>This version first released with ICP Printing and Graphic Arts Training Package Version 1.0.</w:t>
            </w:r>
          </w:p>
        </w:tc>
      </w:tr>
    </w:tbl>
    <w:p w:rsidR="00000000" w:rsidRPr="008B7B28" w:rsidP="008B7B28">
      <w:pPr>
        <w:pStyle w:val="BodyText"/>
      </w:pPr>
    </w:p>
    <w:p w:rsidR="00000000" w:rsidRPr="008B7B28" w:rsidP="008B7B28">
      <w:pPr>
        <w:pStyle w:val="AllowPageBreak"/>
      </w:pPr>
    </w:p>
    <w:p w:rsidR="00000000" w:rsidRPr="008B7B28" w:rsidP="008B7B28">
      <w:pPr>
        <w:pStyle w:val="Heading1"/>
      </w:pPr>
      <w:bookmarkStart w:id="2" w:name="O_678985"/>
      <w:bookmarkEnd w:id="2"/>
      <w:r w:rsidRPr="008B7B28">
        <w:t>Application</w:t>
      </w:r>
    </w:p>
    <w:p w:rsidR="00000000" w:rsidRPr="008B7B28" w:rsidP="006B7B36">
      <w:pPr>
        <w:pStyle w:val="BodyText"/>
      </w:pPr>
      <w:r w:rsidRPr="008B7B28">
        <w:t>This unit describes the skills and knowledge required to operate an addressing mach</w:t>
      </w:r>
      <w:r w:rsidRPr="008B7B28">
        <w:t>ine, monitor production for problems and correctly pack mail at process completion.</w:t>
      </w:r>
    </w:p>
    <w:p w:rsidR="00000000" w:rsidRPr="008B7B28" w:rsidP="006B7B36">
      <w:pPr>
        <w:pStyle w:val="BodyText"/>
      </w:pPr>
      <w:r w:rsidRPr="008B7B28">
        <w:t>It applies to individuals working in a mail house environment under direct supervision, with some accountability for quality of outcomes including checking and cleaning ma</w:t>
      </w:r>
      <w:r w:rsidRPr="008B7B28">
        <w:t>terials and equipment, and clearing the machine of materials and waste.</w:t>
      </w:r>
    </w:p>
    <w:p w:rsidR="00000000" w:rsidRPr="008B7B28" w:rsidP="006B7B36">
      <w:pPr>
        <w:pStyle w:val="BodyText"/>
      </w:pPr>
      <w:r w:rsidRPr="008B7B28">
        <w:t>No licensing, legislative or certification requirements apply to this unit at the time of publication.</w:t>
      </w:r>
    </w:p>
    <w:p w:rsidR="00000000" w:rsidRPr="008B7B28" w:rsidP="008B7B28">
      <w:pPr>
        <w:pStyle w:val="Heading1"/>
      </w:pPr>
      <w:bookmarkStart w:id="3" w:name="O_678988"/>
      <w:bookmarkEnd w:id="3"/>
      <w:r w:rsidRPr="008B7B28">
        <w:t>Unit Sector</w:t>
      </w:r>
    </w:p>
    <w:p w:rsidR="00000000" w:rsidRPr="008B7B28" w:rsidP="006B7B36">
      <w:pPr>
        <w:pStyle w:val="BodyText"/>
      </w:pPr>
      <w:r w:rsidRPr="008B7B28">
        <w:t>Converting, Binding and Finishing</w:t>
      </w:r>
    </w:p>
    <w:p w:rsidR="00000000" w:rsidRPr="008B7B28" w:rsidP="008B7B28">
      <w:pPr>
        <w:pStyle w:val="Heading1"/>
      </w:pPr>
      <w:bookmarkStart w:id="4" w:name="O_678989"/>
      <w:bookmarkEnd w:id="4"/>
      <w:r w:rsidRPr="008B7B28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8B7B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B28" w:rsidP="008B7B28">
            <w:pPr>
              <w:pStyle w:val="BodyText"/>
            </w:pPr>
            <w:r w:rsidRPr="008B7B28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rPr>
                <w:rStyle w:val="SpecialBold"/>
              </w:rPr>
              <w:t>PERFORMANCE CRITERIA</w:t>
            </w:r>
          </w:p>
        </w:tc>
      </w:tr>
      <w:tr w:rsidTr="008B7B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B28" w:rsidP="008B7B28">
            <w:pPr>
              <w:pStyle w:val="BodyText"/>
            </w:pPr>
            <w:r w:rsidRPr="008B7B28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B7B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>1. Prepare for job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B28" w:rsidP="008B7B28">
            <w:pPr>
              <w:pStyle w:val="BodyText"/>
            </w:pPr>
            <w:r w:rsidRPr="008B7B28">
              <w:t xml:space="preserve">1.1.Job specifications are read and interpreted from job documentation or process control system </w:t>
            </w:r>
          </w:p>
          <w:p w:rsidR="00000000" w:rsidRPr="008B7B28" w:rsidP="008B7B28">
            <w:pPr>
              <w:pStyle w:val="BodyText"/>
            </w:pPr>
            <w:r w:rsidRPr="008B7B28">
              <w:t xml:space="preserve">1.2 Job is signed off by printers and ready for mailing procedures </w:t>
            </w:r>
          </w:p>
          <w:p w:rsidR="00000000" w:rsidRPr="008B7B28" w:rsidP="008B7B28">
            <w:pPr>
              <w:pStyle w:val="BodyText"/>
            </w:pPr>
            <w:r w:rsidRPr="008B7B28">
              <w:t>1.3 Materials are checked and in correct order for job, and all sheets are in correct posi</w:t>
            </w:r>
            <w:r w:rsidRPr="008B7B28">
              <w:t xml:space="preserve">tion for barcode scanning if required </w:t>
            </w:r>
          </w:p>
          <w:p w:rsidR="00000000" w:rsidRPr="008B7B28" w:rsidP="008B7B28">
            <w:pPr>
              <w:pStyle w:val="BodyText"/>
            </w:pPr>
            <w:r w:rsidRPr="008B7B28">
              <w:t xml:space="preserve">1.4 Blades are sharp and correctly fitted, and water for gluing is available </w:t>
            </w:r>
          </w:p>
          <w:p w:rsidR="00000000" w:rsidRPr="008B7B28" w:rsidP="008B7B28">
            <w:pPr>
              <w:pStyle w:val="BodyText"/>
            </w:pPr>
            <w:r w:rsidRPr="008B7B28">
              <w:t xml:space="preserve">1.5 All tracks and conveyor belts are clean and clear </w:t>
            </w:r>
          </w:p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>1.6 Work area is safe and ready for production according to safety requirements</w:t>
            </w:r>
          </w:p>
        </w:tc>
      </w:tr>
      <w:tr w:rsidTr="008B7B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>2. Monitor operation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B28" w:rsidP="008B7B28">
            <w:pPr>
              <w:pStyle w:val="BodyText"/>
            </w:pPr>
            <w:r w:rsidRPr="008B7B28">
              <w:t xml:space="preserve">2.1 Machine is jogged to ensure correct positioning and hopper feed operation </w:t>
            </w:r>
          </w:p>
          <w:p w:rsidR="00000000" w:rsidRPr="008B7B28" w:rsidP="008B7B28">
            <w:pPr>
              <w:pStyle w:val="BodyText"/>
            </w:pPr>
            <w:r w:rsidRPr="008B7B28">
              <w:t xml:space="preserve">2.2 All units are monitored to ensure optimum operation </w:t>
            </w:r>
          </w:p>
          <w:p w:rsidR="00000000" w:rsidRPr="008B7B28" w:rsidP="008B7B28">
            <w:pPr>
              <w:pStyle w:val="BodyText"/>
            </w:pPr>
            <w:r w:rsidRPr="008B7B28">
              <w:t>2.3 Mail is monitored to ensure it moves efficiently through the machine</w:t>
            </w:r>
          </w:p>
          <w:p w:rsidR="00000000" w:rsidRPr="008B7B28" w:rsidP="008B7B28">
            <w:pPr>
              <w:pStyle w:val="BodyText"/>
            </w:pPr>
            <w:r w:rsidRPr="008B7B28">
              <w:t xml:space="preserve">2.4 Materials are checked </w:t>
            </w:r>
            <w:r w:rsidRPr="008B7B28">
              <w:t xml:space="preserve">and hoppers reloaded as required </w:t>
            </w:r>
          </w:p>
          <w:p w:rsidR="00000000" w:rsidRPr="008B7B28" w:rsidP="008B7B28">
            <w:pPr>
              <w:pStyle w:val="BodyText"/>
            </w:pPr>
            <w:r w:rsidRPr="008B7B28">
              <w:t>2.5 Adjustments are made when quality standards are not met</w:t>
            </w:r>
          </w:p>
          <w:p w:rsidR="00000000" w:rsidRPr="008B7B28" w:rsidP="008B7B28">
            <w:pPr>
              <w:pStyle w:val="BodyText"/>
            </w:pPr>
            <w:r w:rsidRPr="008B7B28">
              <w:t xml:space="preserve">2.6 Quality is monitored according to job specifications </w:t>
            </w:r>
          </w:p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 xml:space="preserve">2.7 Number of spoils are documented according to enterprise procedures </w:t>
            </w:r>
          </w:p>
        </w:tc>
      </w:tr>
      <w:tr w:rsidTr="008B7B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>3. Identify and rectify problem</w:t>
            </w:r>
            <w:r w:rsidRPr="008B7B28">
              <w:t>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B28" w:rsidP="008B7B28">
            <w:pPr>
              <w:pStyle w:val="BodyText"/>
            </w:pPr>
            <w:r w:rsidRPr="008B7B28">
              <w:t>3.1 Sequence, placement or gluing errors are identified and changes made to guides or on the console as required</w:t>
            </w:r>
          </w:p>
          <w:p w:rsidR="00000000" w:rsidRPr="008B7B28" w:rsidP="008B7B28">
            <w:pPr>
              <w:pStyle w:val="BodyText"/>
            </w:pPr>
            <w:r w:rsidRPr="008B7B28">
              <w:t xml:space="preserve">3.2 Tracks, conveyors and gluer are cleaned and cleared if lags and jams occur </w:t>
            </w:r>
          </w:p>
          <w:p w:rsidR="00000000" w:rsidRPr="008B7B28" w:rsidP="008B7B28">
            <w:pPr>
              <w:pStyle w:val="BodyText"/>
            </w:pPr>
            <w:r w:rsidRPr="008B7B28">
              <w:t>3.3 Faulty performance of equipment is identified and reporte</w:t>
            </w:r>
            <w:r w:rsidRPr="008B7B28">
              <w:t>d according to enterprise procedures</w:t>
            </w:r>
          </w:p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 xml:space="preserve">3.4 Wastage is monitored, kept to a minimum and correctly disposed of according to enterprise quality standards </w:t>
            </w:r>
          </w:p>
        </w:tc>
      </w:tr>
      <w:tr w:rsidTr="008B7B28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>4. Pack mail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B28" w:rsidP="008B7B28">
            <w:pPr>
              <w:pStyle w:val="BodyText"/>
            </w:pPr>
            <w:r w:rsidRPr="008B7B28">
              <w:t xml:space="preserve">4.1 Addressed mail is unloaded and quality checked </w:t>
            </w:r>
          </w:p>
          <w:p w:rsidR="00000000" w:rsidRPr="008B7B28" w:rsidP="008B7B28">
            <w:pPr>
              <w:pStyle w:val="BodyText"/>
            </w:pPr>
            <w:r w:rsidRPr="008B7B28">
              <w:t>4.2 Completed packages are packed into l</w:t>
            </w:r>
            <w:r w:rsidRPr="008B7B28">
              <w:t xml:space="preserve">abelled trays and Australia Post labels are affixed according to job specifications </w:t>
            </w:r>
          </w:p>
          <w:p w:rsidR="00000000" w:rsidRPr="008B7B28" w:rsidP="008B7B28">
            <w:pPr>
              <w:pStyle w:val="BodyText"/>
            </w:pPr>
            <w:r w:rsidRPr="008B7B28">
              <w:t xml:space="preserve">4.3 Sequence numbers and postcodes are in correct pre-sort order ensuring job continuity </w:t>
            </w:r>
          </w:p>
          <w:p w:rsidR="00000000" w:rsidRPr="008B7B28" w:rsidP="008B7B28">
            <w:pPr>
              <w:pStyle w:val="BodyText"/>
            </w:pPr>
            <w:r w:rsidRPr="008B7B28">
              <w:t>4.4 Job is reconciled and documented and supervisor is notified if job does not r</w:t>
            </w:r>
            <w:r w:rsidRPr="008B7B28">
              <w:t xml:space="preserve">econcile </w:t>
            </w:r>
          </w:p>
          <w:p w:rsidR="00000000" w:rsidRPr="008B7B28" w:rsidP="008B7B28">
            <w:pPr>
              <w:pStyle w:val="BodyText"/>
            </w:pPr>
            <w:r w:rsidRPr="008B7B28">
              <w:t xml:space="preserve">4.5 Machine is cleared and stock put away </w:t>
            </w:r>
          </w:p>
        </w:tc>
      </w:tr>
    </w:tbl>
    <w:p w:rsidR="00000000" w:rsidRPr="008B7B28" w:rsidP="008B7B28">
      <w:pPr>
        <w:pStyle w:val="BodyText"/>
      </w:pPr>
    </w:p>
    <w:p w:rsidR="00000000" w:rsidRPr="008B7B28" w:rsidP="008B7B28">
      <w:pPr>
        <w:pStyle w:val="AllowPageBreak"/>
      </w:pPr>
    </w:p>
    <w:p w:rsidR="00000000" w:rsidRPr="008B7B28" w:rsidP="008B7B28">
      <w:pPr>
        <w:pStyle w:val="Heading1"/>
      </w:pPr>
      <w:bookmarkStart w:id="5" w:name="O_678990"/>
      <w:bookmarkEnd w:id="5"/>
      <w:r w:rsidRPr="008B7B28">
        <w:t>Foundation Skills</w:t>
      </w:r>
    </w:p>
    <w:p w:rsidR="00000000" w:rsidRPr="006B7B36" w:rsidP="006B7B36">
      <w:pPr>
        <w:pStyle w:val="BodyText"/>
        <w:rPr>
          <w:i/>
        </w:rPr>
      </w:pPr>
      <w:r w:rsidRPr="006B7B3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7"/>
        <w:gridCol w:w="5798"/>
      </w:tblGrid>
      <w:tr w:rsidTr="008B7B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B28" w:rsidP="008B7B28">
            <w:pPr>
              <w:pStyle w:val="BodyText"/>
            </w:pPr>
            <w:r w:rsidRPr="008B7B28">
              <w:rPr>
                <w:rStyle w:val="SpecialBold"/>
              </w:rPr>
              <w:t>Skill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B28" w:rsidP="008B7B28">
            <w:pPr>
              <w:pStyle w:val="BodyText"/>
            </w:pPr>
            <w:r w:rsidRPr="008B7B28">
              <w:rPr>
                <w:rStyle w:val="SpecialBold"/>
              </w:rPr>
              <w:t>Performance</w:t>
            </w:r>
          </w:p>
          <w:p w:rsidR="00000000" w:rsidRPr="008B7B28" w:rsidP="008B7B28">
            <w:pPr>
              <w:pStyle w:val="BodyText"/>
            </w:pPr>
            <w:r w:rsidRPr="008B7B28">
              <w:rPr>
                <w:rStyle w:val="SpecialBold"/>
              </w:rPr>
              <w:t>Criteria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rPr>
                <w:rStyle w:val="SpecialBold"/>
              </w:rPr>
              <w:t>Description</w:t>
            </w:r>
          </w:p>
        </w:tc>
      </w:tr>
      <w:tr w:rsidTr="008B7B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>Reading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>1.1, 2.6, 4.2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B28" w:rsidP="008B7B28">
            <w:pPr>
              <w:pStyle w:val="ListBullet"/>
            </w:pPr>
            <w:r w:rsidRPr="008B7B28">
              <w:t>Recognises text within job specifications and follows written instructions</w:t>
            </w:r>
          </w:p>
          <w:p w:rsidR="00000000" w:rsidP="008B7B28">
            <w:pPr>
              <w:pStyle w:val="ListBullet"/>
              <w:rPr>
                <w:lang w:val="en-NZ"/>
              </w:rPr>
            </w:pPr>
            <w:r w:rsidRPr="008B7B28">
              <w:t>Checks accuracy of labelled information against written instructions</w:t>
            </w:r>
          </w:p>
        </w:tc>
      </w:tr>
      <w:tr w:rsidTr="008B7B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>Writing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>1.2, 2.7, 3.3, 4.4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ListBullet"/>
              <w:rPr>
                <w:lang w:val="en-NZ"/>
              </w:rPr>
            </w:pPr>
            <w:r w:rsidRPr="008B7B28">
              <w:t>Records information related to outcomes of job according to organisational requirements</w:t>
            </w:r>
          </w:p>
        </w:tc>
      </w:tr>
      <w:tr w:rsidTr="008B7B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>Oral Communication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>3.3, 4.4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ListBullet"/>
              <w:rPr>
                <w:lang w:val="en-NZ"/>
              </w:rPr>
            </w:pPr>
            <w:r w:rsidRPr="008B7B28">
              <w:t>Speaks clearly using appropriate vocabulary, tone and pace to report faults and discrepancies</w:t>
            </w:r>
          </w:p>
        </w:tc>
      </w:tr>
      <w:tr w:rsidTr="008B7B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>Numeracy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>2.7, 4.3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ListBullet"/>
              <w:rPr>
                <w:lang w:val="en-NZ"/>
              </w:rPr>
            </w:pPr>
            <w:r w:rsidRPr="008B7B28">
              <w:t>Uses simple mathematical</w:t>
            </w:r>
            <w:r w:rsidRPr="008B7B28">
              <w:t xml:space="preserve"> calculations and arranges sequential numerical data</w:t>
            </w:r>
          </w:p>
        </w:tc>
      </w:tr>
      <w:tr w:rsidTr="008B7B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>Navigate the world of work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>1.2, 1.5, 1.6, 2.5, 2.7, 3.2-3.4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ListBullet"/>
              <w:rPr>
                <w:lang w:val="en-NZ"/>
              </w:rPr>
            </w:pPr>
            <w:r w:rsidRPr="008B7B28">
              <w:t>Complies with legislative requirements and follows organisational policies and procedures relevant to own role</w:t>
            </w:r>
          </w:p>
        </w:tc>
      </w:tr>
      <w:tr w:rsidTr="008B7B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>Interact with others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>3.3, 4.4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ListBullet"/>
              <w:rPr>
                <w:lang w:val="en-NZ"/>
              </w:rPr>
            </w:pPr>
            <w:r w:rsidRPr="008B7B28">
              <w:t>Follows accepted practices and protocols for reporting issues to supervisors</w:t>
            </w:r>
          </w:p>
        </w:tc>
      </w:tr>
      <w:tr w:rsidTr="008B7B28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>Get the work done</w:t>
            </w:r>
          </w:p>
        </w:tc>
        <w:tc>
          <w:tcPr>
            <w:tcW w:w="21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>1.1, 1.3, 1.4, 2.1, 2.4-2.6, 3.1-3.4, 4.1-4.5</w:t>
            </w:r>
          </w:p>
        </w:tc>
        <w:tc>
          <w:tcPr>
            <w:tcW w:w="57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B28" w:rsidP="008B7B28">
            <w:pPr>
              <w:pStyle w:val="ListBullet"/>
            </w:pPr>
            <w:r w:rsidRPr="008B7B28">
              <w:t>Follows clearly defined instructions, and monitors own progress on tasks, seeking assistance when necessary</w:t>
            </w:r>
          </w:p>
          <w:p w:rsidR="00000000" w:rsidRPr="008B7B28" w:rsidP="008B7B28">
            <w:pPr>
              <w:pStyle w:val="ListBullet"/>
            </w:pPr>
            <w:r w:rsidRPr="008B7B28">
              <w:t>Res</w:t>
            </w:r>
            <w:r w:rsidRPr="008B7B28">
              <w:t>ponds to predictable problems and implements standard or logical solutions</w:t>
            </w:r>
          </w:p>
        </w:tc>
      </w:tr>
    </w:tbl>
    <w:p w:rsidR="00000000" w:rsidRPr="008B7B28" w:rsidP="008B7B28">
      <w:pPr>
        <w:pStyle w:val="BodyText"/>
      </w:pPr>
    </w:p>
    <w:p w:rsidR="00000000" w:rsidRPr="008B7B28" w:rsidP="008B7B28">
      <w:pPr>
        <w:pStyle w:val="AllowPageBreak"/>
      </w:pPr>
    </w:p>
    <w:p w:rsidR="00000000" w:rsidRPr="008B7B28" w:rsidP="008B7B28">
      <w:pPr>
        <w:pStyle w:val="Heading1"/>
      </w:pPr>
      <w:bookmarkStart w:id="6" w:name="O_678992"/>
      <w:bookmarkEnd w:id="6"/>
      <w:r w:rsidRPr="008B7B28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8B7B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B28" w:rsidP="008B7B28">
            <w:pPr>
              <w:pStyle w:val="BodyText"/>
            </w:pPr>
            <w:r w:rsidRPr="008B7B28">
              <w:rPr>
                <w:rStyle w:val="SpecialBold"/>
              </w:rPr>
              <w:t xml:space="preserve">Code and title </w:t>
            </w:r>
          </w:p>
          <w:p w:rsidR="00000000" w:rsidRPr="008B7B28" w:rsidP="008B7B28">
            <w:pPr>
              <w:pStyle w:val="BodyText"/>
            </w:pPr>
            <w:r w:rsidRPr="008B7B28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B28" w:rsidP="008B7B28">
            <w:pPr>
              <w:pStyle w:val="BodyText"/>
            </w:pPr>
            <w:r w:rsidRPr="008B7B28">
              <w:rPr>
                <w:rStyle w:val="SpecialBold"/>
              </w:rPr>
              <w:t>Code and title</w:t>
            </w:r>
          </w:p>
          <w:p w:rsidR="00000000" w:rsidRPr="008B7B28" w:rsidP="008B7B28">
            <w:pPr>
              <w:pStyle w:val="BodyText"/>
            </w:pPr>
            <w:r w:rsidRPr="008B7B28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B28" w:rsidP="008B7B28">
            <w:pPr>
              <w:pStyle w:val="BodyText"/>
            </w:pPr>
            <w:r w:rsidRPr="008B7B28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rPr>
                <w:rStyle w:val="SpecialBold"/>
              </w:rPr>
              <w:t>Equivalence status</w:t>
            </w:r>
          </w:p>
        </w:tc>
      </w:tr>
      <w:tr w:rsidTr="008B7B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>ICPCBF204 Operate addressing machine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>ICPCF204C Operate addressing machine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B28" w:rsidP="008B7B28">
            <w:pPr>
              <w:pStyle w:val="BodyText"/>
            </w:pPr>
            <w:r w:rsidRPr="008B7B28">
              <w:t>Equivalent unit</w:t>
            </w:r>
          </w:p>
        </w:tc>
      </w:tr>
    </w:tbl>
    <w:p w:rsidR="006B7B36" w:rsidP="008B7B28">
      <w:pPr>
        <w:pStyle w:val="BodyText"/>
      </w:pPr>
    </w:p>
    <w:p w:rsidR="006B7B36" w:rsidP="008B7B28">
      <w:pPr>
        <w:pStyle w:val="BodyText"/>
      </w:pPr>
    </w:p>
    <w:p w:rsidR="00000000" w:rsidRPr="008B7B28" w:rsidP="008B7B28">
      <w:pPr>
        <w:pStyle w:val="Heading1"/>
      </w:pPr>
      <w:bookmarkStart w:id="7" w:name="O_678999"/>
      <w:bookmarkEnd w:id="7"/>
      <w:r w:rsidRPr="008B7B28">
        <w:t>Links</w:t>
      </w:r>
    </w:p>
    <w:p w:rsidR="00000000" w:rsidRPr="008B7B28" w:rsidP="006B7B36">
      <w:pPr>
        <w:pStyle w:val="BodyText"/>
      </w:pPr>
      <w:r w:rsidRPr="008B7B28">
        <w:t>Companion Volume im</w:t>
      </w:r>
      <w:r w:rsidRPr="008B7B28">
        <w:t xml:space="preserve">plementation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310D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B7B28" w:rsidP="006B7B36">
      <w:pPr>
        <w:pStyle w:val="BodyText"/>
        <w:sectPr w:rsidSect="008B7B2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B7B28" w:rsidP="008B7B28">
      <w:pPr>
        <w:pStyle w:val="SuperHeading"/>
      </w:pPr>
      <w:r w:rsidRPr="008B7B28">
        <w:t>Assessment Requirements for ICPCBF204 Operate addressing machine</w:t>
      </w:r>
    </w:p>
    <w:p w:rsidR="00000000" w:rsidRPr="008B7B28" w:rsidP="008B7B28">
      <w:pPr>
        <w:pStyle w:val="Heading1"/>
      </w:pPr>
      <w:bookmarkStart w:id="8" w:name="O_678994"/>
      <w:bookmarkEnd w:id="8"/>
      <w:r w:rsidRPr="008B7B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B7B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B28" w:rsidP="008B7B28">
            <w:pPr>
              <w:pStyle w:val="BodyText"/>
            </w:pPr>
            <w:r w:rsidRPr="008B7B2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rPr>
                <w:rStyle w:val="SpecialBold"/>
              </w:rPr>
              <w:t>Comments</w:t>
            </w:r>
          </w:p>
        </w:tc>
      </w:tr>
      <w:tr w:rsidTr="008B7B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1"/>
        </w:trPr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B7B28">
            <w:pPr>
              <w:pStyle w:val="BodyText"/>
              <w:rPr>
                <w:lang w:val="en-NZ"/>
              </w:rPr>
            </w:pPr>
            <w:r w:rsidRPr="008B7B2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B7B28" w:rsidP="008B7B28">
            <w:pPr>
              <w:pStyle w:val="BodyText"/>
            </w:pPr>
            <w:r w:rsidRPr="008B7B28">
              <w:t>This version first released with ICP Printing and Graphic Arts Training Package Version 1.0.</w:t>
            </w:r>
          </w:p>
        </w:tc>
      </w:tr>
    </w:tbl>
    <w:p w:rsidR="00000000" w:rsidRPr="008B7B28" w:rsidP="008B7B28">
      <w:pPr>
        <w:pStyle w:val="BodyText"/>
      </w:pPr>
    </w:p>
    <w:p w:rsidR="00000000" w:rsidRPr="008B7B28" w:rsidP="008B7B28">
      <w:pPr>
        <w:pStyle w:val="AllowPageBreak"/>
      </w:pPr>
    </w:p>
    <w:p w:rsidR="00000000" w:rsidRPr="008B7B28" w:rsidP="008B7B28">
      <w:pPr>
        <w:pStyle w:val="Heading1"/>
      </w:pPr>
      <w:bookmarkStart w:id="9" w:name="O_678995"/>
      <w:bookmarkEnd w:id="9"/>
      <w:r w:rsidRPr="008B7B28">
        <w:t>Performance Evidence</w:t>
      </w:r>
    </w:p>
    <w:p w:rsidR="00000000" w:rsidRPr="008B7B28" w:rsidP="006B7B36">
      <w:pPr>
        <w:pStyle w:val="BodyText"/>
      </w:pPr>
      <w:r w:rsidRPr="008B7B28">
        <w:t>Evidence of the ability to:</w:t>
      </w:r>
    </w:p>
    <w:p w:rsidR="00000000" w:rsidRPr="008B7B28" w:rsidP="008B7B28">
      <w:pPr>
        <w:pStyle w:val="ListBullet"/>
      </w:pPr>
      <w:r w:rsidRPr="008B7B28">
        <w:t>correctly complete TWO jobs according to job specifications and enterprise procedures, ensuring addresses are affixed securely and in correct position, and any production problems are fixed with minimum downtime</w:t>
      </w:r>
    </w:p>
    <w:p w:rsidR="00000000" w:rsidRPr="008B7B28" w:rsidP="008B7B28">
      <w:pPr>
        <w:pStyle w:val="ListBullet"/>
      </w:pPr>
      <w:r w:rsidRPr="008B7B28">
        <w:t>operate all safety devices on the machine.</w:t>
      </w:r>
    </w:p>
    <w:p w:rsidR="00000000" w:rsidRPr="008B7B28" w:rsidP="008B7B28">
      <w:pPr>
        <w:pStyle w:val="BodyText"/>
      </w:pPr>
    </w:p>
    <w:p w:rsidR="00000000" w:rsidRPr="008B7B28" w:rsidP="006B7B36">
      <w:pPr>
        <w:pStyle w:val="BodyText"/>
      </w:pPr>
      <w:r w:rsidRPr="008B7B28">
        <w:t>If a specific volume or frequency is not stated, then evidence must be provided at least once.</w:t>
      </w:r>
    </w:p>
    <w:p w:rsidR="00000000" w:rsidRPr="008B7B28" w:rsidP="008B7B28">
      <w:pPr>
        <w:pStyle w:val="Heading1"/>
      </w:pPr>
      <w:bookmarkStart w:id="10" w:name="O_678996"/>
      <w:bookmarkEnd w:id="10"/>
      <w:r w:rsidRPr="008B7B28">
        <w:t>Knowledge Evidence</w:t>
      </w:r>
    </w:p>
    <w:p w:rsidR="00000000" w:rsidRPr="008B7B28" w:rsidP="006B7B36">
      <w:pPr>
        <w:pStyle w:val="BodyText"/>
      </w:pPr>
      <w:r w:rsidRPr="008B7B28">
        <w:t>To complete the unit requirements safely and effectively, the individual must:</w:t>
      </w:r>
    </w:p>
    <w:p w:rsidR="00000000" w:rsidRPr="008B7B28" w:rsidP="008B7B28">
      <w:pPr>
        <w:pStyle w:val="ListBullet"/>
      </w:pPr>
      <w:r w:rsidRPr="008B7B28">
        <w:t>explain setup procedures to meet work health and safety and enterprise requirements</w:t>
      </w:r>
    </w:p>
    <w:p w:rsidR="00000000" w:rsidRPr="008B7B28" w:rsidP="008B7B28">
      <w:pPr>
        <w:pStyle w:val="ListBullet"/>
      </w:pPr>
      <w:r w:rsidRPr="008B7B28">
        <w:t>explain the quality check process</w:t>
      </w:r>
    </w:p>
    <w:p w:rsidR="00000000" w:rsidRPr="008B7B28" w:rsidP="008B7B28">
      <w:pPr>
        <w:pStyle w:val="ListBullet"/>
      </w:pPr>
      <w:r w:rsidRPr="008B7B28">
        <w:t xml:space="preserve">identify waste disposal procedures relevant to this task </w:t>
      </w:r>
    </w:p>
    <w:p w:rsidR="00000000" w:rsidRPr="008B7B28" w:rsidP="008B7B28">
      <w:pPr>
        <w:pStyle w:val="ListBullet"/>
      </w:pPr>
      <w:r w:rsidRPr="008B7B28">
        <w:t>explain documentation required, where they are kept, and the information include</w:t>
      </w:r>
      <w:r w:rsidRPr="008B7B28">
        <w:t>d.</w:t>
      </w:r>
    </w:p>
    <w:p w:rsidR="00000000" w:rsidRPr="008B7B28" w:rsidP="008B7B28">
      <w:pPr>
        <w:pStyle w:val="AllowPageBreak"/>
      </w:pPr>
    </w:p>
    <w:p w:rsidR="00000000" w:rsidRPr="008B7B28" w:rsidP="008B7B28">
      <w:pPr>
        <w:pStyle w:val="Heading1"/>
      </w:pPr>
      <w:bookmarkStart w:id="11" w:name="O_678997"/>
      <w:bookmarkEnd w:id="11"/>
      <w:r w:rsidRPr="008B7B28">
        <w:t>Assessment Conditions</w:t>
      </w:r>
    </w:p>
    <w:p w:rsidR="00000000" w:rsidRPr="008B7B28" w:rsidP="006B7B36">
      <w:pPr>
        <w:pStyle w:val="BodyText"/>
      </w:pPr>
      <w:r w:rsidRPr="008B7B28">
        <w:t>Gather evidence to demonstrate consistent performance in conditions that are safe and replicate the workplace. Noise levels, production flow, interruptions and time variances must be typical of those experienced in</w:t>
      </w:r>
      <w:r w:rsidRPr="008B7B28">
        <w:t xml:space="preserve"> the converting, binding and finishing field of work and include access to a Cheshire labelling machine and special purpose tools, equipment and materials.</w:t>
      </w:r>
    </w:p>
    <w:p w:rsidR="00000000" w:rsidRPr="008B7B28" w:rsidP="006B7B36">
      <w:pPr>
        <w:pStyle w:val="BodyText"/>
      </w:pPr>
      <w:r w:rsidRPr="008B7B28">
        <w:t>Assessors must satisfy NVR/AQTF assessor requirements.</w:t>
      </w:r>
    </w:p>
    <w:p w:rsidR="00000000" w:rsidRPr="008B7B28" w:rsidP="008B7B28">
      <w:pPr>
        <w:pStyle w:val="Heading1"/>
      </w:pPr>
      <w:bookmarkStart w:id="12" w:name="O_679000"/>
      <w:bookmarkEnd w:id="12"/>
      <w:r w:rsidRPr="008B7B28">
        <w:t>Links</w:t>
      </w:r>
    </w:p>
    <w:p w:rsidR="00000000" w:rsidRPr="008B7B28" w:rsidP="006B7B36">
      <w:pPr>
        <w:pStyle w:val="BodyText"/>
      </w:pPr>
      <w:r w:rsidRPr="008B7B28">
        <w:t>Companion Volume impl</w:t>
      </w:r>
      <w:r w:rsidRPr="008B7B28">
        <w:t xml:space="preserve">ementation guides are found in VETNet 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1310D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8B7B28" w:rsidP="008B7B28"/>
    <w:sectPr w:rsidSect="008B7B2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28" w:rsidRPr="006B7B36" w:rsidP="006B7B3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B36" w:rsidP="008B7B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B7B36" w:rsidP="008B7B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B7B36" w:rsidP="008B7B2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28" w:rsidP="008B7B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B7B36">
      <w:t>Approved</w:t>
    </w:r>
    <w:r w:rsidR="006B7B3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B7B3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B7B36">
      <w:rPr>
        <w:noProof/>
      </w:rPr>
      <w:t>4</w:t>
    </w:r>
    <w:r>
      <w:rPr>
        <w:noProof/>
      </w:rPr>
      <w:fldChar w:fldCharType="end"/>
    </w:r>
  </w:p>
  <w:p w:rsidR="008B7B28" w:rsidP="008B7B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B7B3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B7B36">
      <w:t>Manufacturing Industry Skills Alliance</w:t>
    </w:r>
    <w:r w:rsidR="006B7B36">
      <w:fldChar w:fldCharType="end"/>
    </w:r>
  </w:p>
  <w:p w:rsidR="008B7B28" w:rsidP="008B7B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B3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B7B28" w:rsidRPr="006B7B36" w:rsidP="006B7B3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7B36" w:rsidRPr="002D2AF8" w:rsidP="008B7B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ICPCBF204 Operate addressing machine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B7B36" w:rsidP="008B7B2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B28" w:rsidRPr="002D2AF8" w:rsidP="008B7B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B7B36">
      <w:t>ICPCBF204 Operate addressing machine</w:t>
    </w:r>
    <w:r w:rsidR="006B7B3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B7B36">
      <w:rPr>
        <w:noProof/>
      </w:rPr>
      <w:t>2 March 2025</w:t>
    </w:r>
    <w:r>
      <w:fldChar w:fldCharType="end"/>
    </w:r>
  </w:p>
  <w:p w:rsidR="008B7B28" w:rsidP="008B7B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C4E4C4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74CB2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7B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B7B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B7B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B7B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B7B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B7B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B7B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B7B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B7B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B7B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B7B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B7B28"/>
  </w:style>
  <w:style w:type="character" w:customStyle="1" w:styleId="Heading1Char">
    <w:name w:val="Heading 1 Char"/>
    <w:basedOn w:val="DefaultParagraphFont"/>
    <w:link w:val="Heading1"/>
    <w:rsid w:val="008B7B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B7B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B7B2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B7B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B7B28"/>
    <w:rPr>
      <w:b/>
      <w:spacing w:val="0"/>
    </w:rPr>
  </w:style>
  <w:style w:type="character" w:styleId="Emphasis">
    <w:name w:val="Emphasis"/>
    <w:basedOn w:val="DefaultParagraphFont"/>
    <w:qFormat/>
    <w:rsid w:val="008B7B28"/>
    <w:rPr>
      <w:i/>
    </w:rPr>
  </w:style>
  <w:style w:type="paragraph" w:customStyle="1" w:styleId="SuperHeading">
    <w:name w:val="SuperHeading"/>
    <w:basedOn w:val="Normal"/>
    <w:rsid w:val="008B7B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B7B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B7B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B7B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B7B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B7B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B7B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B7B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B7B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B7B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B7B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B7B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B7B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B7B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B7B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B7B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B7B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B7B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B7B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B7B2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B7B2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B7B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B7B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B7B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B7B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B7B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B7B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B7B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B7B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B7B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B7B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B7B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B7B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B7B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B7B2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B7B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B7B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B7B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B7B28"/>
  </w:style>
  <w:style w:type="paragraph" w:styleId="TableofFigures">
    <w:name w:val="table of figures"/>
    <w:basedOn w:val="Normal"/>
    <w:next w:val="Normal"/>
    <w:semiHidden/>
    <w:rsid w:val="008B7B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B7B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B7B28"/>
    <w:rPr>
      <w:rFonts w:ascii="Wingdings" w:hAnsi="Wingdings"/>
    </w:rPr>
  </w:style>
  <w:style w:type="paragraph" w:customStyle="1" w:styleId="TableHeading">
    <w:name w:val="Table Heading"/>
    <w:basedOn w:val="HeadingBase"/>
    <w:rsid w:val="008B7B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B7B28"/>
    <w:rPr>
      <w:color w:val="0033CC"/>
      <w:u w:val="none"/>
    </w:rPr>
  </w:style>
  <w:style w:type="paragraph" w:customStyle="1" w:styleId="BodyTextRight">
    <w:name w:val="Body Text Right"/>
    <w:basedOn w:val="BodyText"/>
    <w:rsid w:val="008B7B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B7B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B7B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B7B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B7B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B7B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B7B28"/>
    <w:rPr>
      <w:sz w:val="32"/>
    </w:rPr>
  </w:style>
  <w:style w:type="paragraph" w:customStyle="1" w:styleId="HeadingProcedure">
    <w:name w:val="Heading Procedure"/>
    <w:basedOn w:val="HeadingBase"/>
    <w:next w:val="Normal"/>
    <w:rsid w:val="008B7B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B7B28"/>
    <w:pPr>
      <w:spacing w:before="60" w:after="60"/>
    </w:pPr>
  </w:style>
  <w:style w:type="paragraph" w:styleId="ListContinue">
    <w:name w:val="List Continue"/>
    <w:basedOn w:val="List"/>
    <w:rsid w:val="008B7B28"/>
    <w:pPr>
      <w:ind w:firstLine="0"/>
    </w:pPr>
  </w:style>
  <w:style w:type="paragraph" w:customStyle="1" w:styleId="ListNote">
    <w:name w:val="List Note"/>
    <w:basedOn w:val="List"/>
    <w:rsid w:val="008B7B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B7B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B7B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B7B28"/>
    <w:rPr>
      <w:rFonts w:ascii="Courier New" w:hAnsi="Courier New"/>
    </w:rPr>
  </w:style>
  <w:style w:type="paragraph" w:customStyle="1" w:styleId="NoteBullet">
    <w:name w:val="Note Bullet"/>
    <w:basedOn w:val="Note"/>
    <w:rsid w:val="008B7B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B7B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B7B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B7B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B7B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B7B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B7B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B7B28"/>
    <w:rPr>
      <w:b/>
      <w:smallCaps/>
    </w:rPr>
  </w:style>
  <w:style w:type="paragraph" w:customStyle="1" w:styleId="TableListNumber">
    <w:name w:val="Table List Number"/>
    <w:basedOn w:val="ListNumber"/>
    <w:rsid w:val="008B7B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B7B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B7B28"/>
    <w:pPr>
      <w:numPr>
        <w:numId w:val="8"/>
      </w:numPr>
    </w:pPr>
  </w:style>
  <w:style w:type="paragraph" w:customStyle="1" w:styleId="ListAlpha2">
    <w:name w:val="List Alpha 2"/>
    <w:basedOn w:val="List2"/>
    <w:rsid w:val="008B7B28"/>
    <w:pPr>
      <w:numPr>
        <w:numId w:val="7"/>
      </w:numPr>
    </w:pPr>
  </w:style>
  <w:style w:type="paragraph" w:styleId="List2">
    <w:name w:val="List 2"/>
    <w:basedOn w:val="BodyText"/>
    <w:rsid w:val="008B7B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B7B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B7B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B7B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B7B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B7B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B7B28"/>
    <w:pPr>
      <w:numPr>
        <w:numId w:val="3"/>
      </w:numPr>
    </w:pPr>
  </w:style>
  <w:style w:type="paragraph" w:styleId="ListContinue2">
    <w:name w:val="List Continue 2"/>
    <w:basedOn w:val="List2"/>
    <w:rsid w:val="008B7B28"/>
    <w:pPr>
      <w:ind w:firstLine="0"/>
    </w:pPr>
  </w:style>
  <w:style w:type="paragraph" w:styleId="ListContinue3">
    <w:name w:val="List Continue 3"/>
    <w:basedOn w:val="List3"/>
    <w:rsid w:val="008B7B28"/>
    <w:pPr>
      <w:ind w:left="1021" w:firstLine="0"/>
    </w:pPr>
  </w:style>
  <w:style w:type="paragraph" w:styleId="ListContinue4">
    <w:name w:val="List Continue 4"/>
    <w:basedOn w:val="List4"/>
    <w:rsid w:val="008B7B28"/>
    <w:pPr>
      <w:ind w:firstLine="0"/>
    </w:pPr>
  </w:style>
  <w:style w:type="paragraph" w:styleId="ListContinue5">
    <w:name w:val="List Continue 5"/>
    <w:basedOn w:val="List5"/>
    <w:rsid w:val="008B7B28"/>
    <w:pPr>
      <w:ind w:firstLine="0"/>
    </w:pPr>
  </w:style>
  <w:style w:type="paragraph" w:styleId="ListNumber3">
    <w:name w:val="List Number 3"/>
    <w:basedOn w:val="List3"/>
    <w:rsid w:val="008B7B28"/>
    <w:pPr>
      <w:numPr>
        <w:numId w:val="4"/>
      </w:numPr>
    </w:pPr>
  </w:style>
  <w:style w:type="paragraph" w:styleId="ListNumber4">
    <w:name w:val="List Number 4"/>
    <w:basedOn w:val="List4"/>
    <w:rsid w:val="008B7B28"/>
    <w:pPr>
      <w:numPr>
        <w:numId w:val="5"/>
      </w:numPr>
    </w:pPr>
  </w:style>
  <w:style w:type="paragraph" w:styleId="ListNumber5">
    <w:name w:val="List Number 5"/>
    <w:basedOn w:val="List5"/>
    <w:rsid w:val="008B7B28"/>
    <w:pPr>
      <w:numPr>
        <w:numId w:val="6"/>
      </w:numPr>
    </w:pPr>
  </w:style>
  <w:style w:type="paragraph" w:styleId="BlockText">
    <w:name w:val="Block Text"/>
    <w:basedOn w:val="Normal"/>
    <w:rsid w:val="008B7B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B7B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B7B28"/>
    <w:rPr>
      <w:sz w:val="16"/>
      <w:vertAlign w:val="superscript"/>
    </w:rPr>
  </w:style>
  <w:style w:type="character" w:customStyle="1" w:styleId="Symbols">
    <w:name w:val="Symbols"/>
    <w:basedOn w:val="DefaultParagraphFont"/>
    <w:rsid w:val="008B7B28"/>
    <w:rPr>
      <w:rFonts w:ascii="Symbol" w:hAnsi="Symbol"/>
    </w:rPr>
  </w:style>
  <w:style w:type="character" w:customStyle="1" w:styleId="MenuOptions">
    <w:name w:val="Menu Options"/>
    <w:basedOn w:val="DefaultParagraphFont"/>
    <w:rsid w:val="008B7B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B7B28"/>
    <w:rPr>
      <w:b/>
    </w:rPr>
  </w:style>
  <w:style w:type="character" w:customStyle="1" w:styleId="Underlined">
    <w:name w:val="Underlined"/>
    <w:basedOn w:val="DefaultParagraphFont"/>
    <w:rsid w:val="008B7B28"/>
    <w:rPr>
      <w:u w:val="single"/>
    </w:rPr>
  </w:style>
  <w:style w:type="paragraph" w:customStyle="1" w:styleId="TableBodyTextRight">
    <w:name w:val="Table Body Text Right"/>
    <w:basedOn w:val="TableBodyText"/>
    <w:rsid w:val="008B7B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B7B28"/>
    <w:rPr>
      <w:sz w:val="18"/>
    </w:rPr>
  </w:style>
  <w:style w:type="paragraph" w:customStyle="1" w:styleId="BodySmallRight">
    <w:name w:val="Body Small Right"/>
    <w:basedOn w:val="BodyTextRight"/>
    <w:rsid w:val="008B7B28"/>
    <w:rPr>
      <w:sz w:val="18"/>
      <w:szCs w:val="18"/>
    </w:rPr>
  </w:style>
  <w:style w:type="paragraph" w:customStyle="1" w:styleId="MarginEdition">
    <w:name w:val="Margin Edition"/>
    <w:basedOn w:val="MarginNote"/>
    <w:rsid w:val="008B7B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B7B28"/>
    <w:rPr>
      <w:sz w:val="2"/>
      <w:szCs w:val="2"/>
    </w:rPr>
  </w:style>
  <w:style w:type="character" w:customStyle="1" w:styleId="Small">
    <w:name w:val="Small"/>
    <w:basedOn w:val="DefaultParagraphFont"/>
    <w:rsid w:val="008B7B28"/>
    <w:rPr>
      <w:sz w:val="16"/>
    </w:rPr>
  </w:style>
  <w:style w:type="paragraph" w:customStyle="1" w:styleId="WideTable">
    <w:name w:val="Wide Table"/>
    <w:basedOn w:val="Normal"/>
    <w:rsid w:val="008B7B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B7B28"/>
  </w:style>
  <w:style w:type="paragraph" w:styleId="Quote">
    <w:name w:val="Quote"/>
    <w:basedOn w:val="Heading1"/>
    <w:link w:val="QuoteChar"/>
    <w:qFormat/>
    <w:rsid w:val="008B7B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B7B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B7B28"/>
    <w:pPr>
      <w:pageBreakBefore/>
    </w:pPr>
  </w:style>
  <w:style w:type="paragraph" w:customStyle="1" w:styleId="Border">
    <w:name w:val="Border"/>
    <w:basedOn w:val="Normal"/>
    <w:qFormat/>
    <w:rsid w:val="008B7B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B7B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7B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7B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B7B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B7B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B7B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B7B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B7B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B7B28"/>
    <w:rPr>
      <w:u w:val="single"/>
    </w:rPr>
  </w:style>
  <w:style w:type="character" w:customStyle="1" w:styleId="BoldandItalics">
    <w:name w:val="Bold and Italics"/>
    <w:qFormat/>
    <w:rsid w:val="008B7B28"/>
    <w:rPr>
      <w:b/>
      <w:i/>
      <w:u w:val="none"/>
    </w:rPr>
  </w:style>
  <w:style w:type="paragraph" w:styleId="BalloonText">
    <w:name w:val="Balloon Text"/>
    <w:basedOn w:val="Normal"/>
    <w:link w:val="BalloonTextChar"/>
    <w:rsid w:val="008B7B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B7B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B7B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B7B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B7B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B7B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B7B28"/>
    <w:pPr>
      <w:spacing w:before="0" w:after="0"/>
    </w:pPr>
  </w:style>
  <w:style w:type="paragraph" w:customStyle="1" w:styleId="BodyTextBold">
    <w:name w:val="Body Text Bold"/>
    <w:basedOn w:val="BodyText"/>
    <w:qFormat/>
    <w:rsid w:val="008B7B28"/>
    <w:rPr>
      <w:b/>
    </w:rPr>
  </w:style>
  <w:style w:type="character" w:styleId="Hyperlink">
    <w:name w:val="Hyperlink"/>
    <w:basedOn w:val="DefaultParagraphFont"/>
    <w:uiPriority w:val="99"/>
    <w:unhideWhenUsed/>
    <w:rsid w:val="006B7B3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891</Words>
  <Characters>5481</Characters>
  <Application>Microsoft Office Word</Application>
  <DocSecurity>0</DocSecurity>
  <Lines>195</Lines>
  <Paragraphs>132</Paragraphs>
  <ScaleCrop>false</ScaleCrop>
  <Company>Author-it Software Corporation Ltd.</Company>
  <LinksUpToDate>false</LinksUpToDate>
  <CharactersWithSpaces>6240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ICPCBF204 Operate addressing machine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2025-03-02T00:52:00Z</dcterms:created>
  <dcterms:modified xsi:type="dcterms:W3CDTF">2025-03-02T00:52:00Z</dcterms:modified>
</cp:coreProperties>
</file>