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6DF" w:rsidP="009756DF">
      <w:pPr>
        <w:pStyle w:val="Title"/>
      </w:pPr>
      <w:bookmarkStart w:id="0" w:name="_GoBack"/>
      <w:bookmarkEnd w:id="0"/>
      <w:r>
        <w:fldChar w:fldCharType="begin"/>
      </w:r>
      <w:r>
        <w:instrText xml:space="preserve"> TITLE   \* MERGEFORMAT </w:instrText>
      </w:r>
      <w:r>
        <w:fldChar w:fldCharType="separate"/>
      </w:r>
      <w:r>
        <w:t>ICAWEB510A Analyse information and assign meta-tags</w:t>
      </w:r>
      <w:r>
        <w:fldChar w:fldCharType="end"/>
      </w:r>
    </w:p>
    <w:p w:rsidR="009756DF" w:rsidP="009756DF">
      <w:pPr>
        <w:pStyle w:val="Version"/>
        <w:sectPr w:rsidSect="00DE49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928" w:rsidP="00DE4928">
      <w:pPr>
        <w:pStyle w:val="SuperHeading"/>
      </w:pPr>
      <w:r w:rsidRPr="00DE4928">
        <w:t>ICAWEB510A Analyse information and assign meta-tags</w:t>
      </w:r>
    </w:p>
    <w:p w:rsidR="00000000" w:rsidRPr="00DE4928" w:rsidP="00DE4928">
      <w:pPr>
        <w:pStyle w:val="Heading1"/>
      </w:pPr>
      <w:bookmarkStart w:id="1" w:name="O_445559"/>
      <w:bookmarkEnd w:id="1"/>
      <w:r w:rsidRPr="00DE4928">
        <w:t>Modification History</w:t>
      </w:r>
    </w:p>
    <w:tbl>
      <w:tblPr>
        <w:tblW w:w="0" w:type="auto"/>
        <w:tblLayout w:type="fixed"/>
        <w:tblCellMar>
          <w:left w:w="62" w:type="dxa"/>
          <w:right w:w="62" w:type="dxa"/>
        </w:tblCellMar>
        <w:tblLook w:val="0000"/>
      </w:tblPr>
      <w:tblGrid>
        <w:gridCol w:w="3174"/>
        <w:gridCol w:w="5913"/>
      </w:tblGrid>
      <w:tr w:rsidTr="00DE492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SpecialBold"/>
              </w:rPr>
              <w:t>Comments</w:t>
            </w:r>
          </w:p>
        </w:tc>
      </w:tr>
      <w:tr w:rsidTr="00DE492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 xml:space="preserve">This Unit first released with </w:t>
            </w:r>
            <w:r w:rsidRPr="00DE4928">
              <w:rPr>
                <w:rStyle w:val="Emphasis"/>
              </w:rPr>
              <w:t>ICA11 Information a</w:t>
            </w:r>
            <w:r w:rsidRPr="00DE4928">
              <w:rPr>
                <w:rStyle w:val="Emphasis"/>
              </w:rPr>
              <w:t>nd Communications Technology Training Package version 1.0</w:t>
            </w:r>
          </w:p>
        </w:tc>
      </w:tr>
    </w:tbl>
    <w:p w:rsidR="00000000" w:rsidRPr="00DE4928" w:rsidP="00DE4928">
      <w:pPr>
        <w:pStyle w:val="BodyText"/>
      </w:pPr>
    </w:p>
    <w:p w:rsidR="00000000" w:rsidRPr="00DE4928" w:rsidP="00DE4928">
      <w:pPr>
        <w:pStyle w:val="AllowPageBreak"/>
      </w:pPr>
    </w:p>
    <w:p w:rsidR="00000000" w:rsidRPr="00DE4928" w:rsidP="00DE4928">
      <w:pPr>
        <w:pStyle w:val="Heading1"/>
      </w:pPr>
      <w:bookmarkStart w:id="2" w:name="O_445560"/>
      <w:bookmarkEnd w:id="2"/>
      <w:r w:rsidRPr="00DE4928">
        <w:t>Unit Descriptor</w:t>
      </w:r>
    </w:p>
    <w:p w:rsidR="00000000" w:rsidRPr="00DE4928" w:rsidP="00DE4928">
      <w:pPr>
        <w:pStyle w:val="BodyText"/>
      </w:pPr>
      <w:r w:rsidRPr="00DE4928">
        <w:t xml:space="preserve">This unit describes the performance outcomes, skills and knowledge required to analyse material and assign meta-tags to ensure the accurate and </w:t>
      </w:r>
      <w:r w:rsidRPr="00DE4928">
        <w:t>consistent retrieval of information by users.</w:t>
      </w:r>
    </w:p>
    <w:p w:rsidR="00000000" w:rsidRPr="00DE4928" w:rsidP="00DE4928">
      <w:pPr>
        <w:pStyle w:val="AllowPageBreak"/>
      </w:pPr>
    </w:p>
    <w:p w:rsidR="00000000" w:rsidRPr="00DE4928" w:rsidP="00DE4928">
      <w:pPr>
        <w:pStyle w:val="Heading1"/>
      </w:pPr>
      <w:bookmarkStart w:id="3" w:name="O_445561"/>
      <w:bookmarkEnd w:id="3"/>
      <w:r w:rsidRPr="00DE4928">
        <w:t>Application of the Unit</w:t>
      </w:r>
    </w:p>
    <w:p w:rsidR="00000000" w:rsidRPr="00DE4928" w:rsidP="00DE4928">
      <w:pPr>
        <w:pStyle w:val="BodyText"/>
      </w:pPr>
      <w:r w:rsidRPr="00DE4928">
        <w:t>This unit applies to individuals in a range of information and communications technology (ICT) areas who are required to allocate appropriate meta-tags to information.</w:t>
      </w:r>
    </w:p>
    <w:p w:rsidR="00000000" w:rsidRPr="00DE4928" w:rsidP="00DE4928">
      <w:pPr>
        <w:pStyle w:val="AllowPageBreak"/>
      </w:pPr>
    </w:p>
    <w:p w:rsidR="00000000" w:rsidRPr="00DE4928" w:rsidP="00DE4928">
      <w:pPr>
        <w:pStyle w:val="Heading1"/>
      </w:pPr>
      <w:bookmarkStart w:id="4" w:name="O_445562"/>
      <w:bookmarkEnd w:id="4"/>
      <w:r w:rsidRPr="00DE4928">
        <w:t>Licensing/Regulatory Information</w:t>
      </w:r>
    </w:p>
    <w:p w:rsidR="00000000" w:rsidRPr="00DE4928" w:rsidP="00DE4928">
      <w:pPr>
        <w:pStyle w:val="BodyText"/>
      </w:pPr>
      <w:r w:rsidRPr="00DE4928">
        <w:t>No licensing, legislative, regulatory or certification requirements apply to this unit at the time of endorsement but users should confirm requirements with the relevant federal, state or territory authority</w:t>
      </w:r>
      <w:r w:rsidRPr="00DE4928">
        <w:t>.</w:t>
      </w:r>
    </w:p>
    <w:p w:rsidR="00000000" w:rsidRPr="00DE4928" w:rsidP="00DE4928">
      <w:pPr>
        <w:pStyle w:val="AllowPageBreak"/>
      </w:pPr>
    </w:p>
    <w:p w:rsidR="00000000" w:rsidRPr="00DE4928" w:rsidP="00DE4928">
      <w:pPr>
        <w:pStyle w:val="Heading1"/>
      </w:pPr>
      <w:bookmarkStart w:id="5" w:name="O_445563"/>
      <w:bookmarkEnd w:id="5"/>
      <w:r w:rsidRPr="00DE4928">
        <w:t>Pre-Requisites</w:t>
      </w:r>
    </w:p>
    <w:p w:rsidR="00000000" w:rsidRPr="00DE4928" w:rsidP="00DE4928">
      <w:pPr>
        <w:pStyle w:val="BodyText"/>
      </w:pPr>
      <w:r w:rsidRPr="00DE4928">
        <w:t>Not applicable.</w:t>
      </w:r>
    </w:p>
    <w:p w:rsidR="00000000" w:rsidRPr="00DE4928" w:rsidP="00DE4928">
      <w:pPr>
        <w:pStyle w:val="AllowPageBreak"/>
      </w:pPr>
    </w:p>
    <w:p w:rsidR="00000000" w:rsidRPr="00DE4928" w:rsidP="00DE4928">
      <w:pPr>
        <w:pStyle w:val="Heading1"/>
      </w:pPr>
      <w:bookmarkStart w:id="6" w:name="O_445564"/>
      <w:bookmarkEnd w:id="6"/>
      <w:r w:rsidRPr="00DE4928">
        <w:t>Employability Skills Information</w:t>
      </w:r>
    </w:p>
    <w:p w:rsidR="00000000" w:rsidRPr="00DE4928" w:rsidP="00DE4928">
      <w:pPr>
        <w:pStyle w:val="BodyText"/>
      </w:pPr>
      <w:r w:rsidRPr="00DE4928">
        <w:t>This unit contains employability skills.</w:t>
      </w:r>
    </w:p>
    <w:p w:rsidR="00000000" w:rsidRPr="00DE4928" w:rsidP="00DE4928">
      <w:pPr>
        <w:pStyle w:val="AllowPageBreak"/>
      </w:pPr>
    </w:p>
    <w:p w:rsidR="00000000" w:rsidRPr="00DE4928" w:rsidP="00DE4928">
      <w:pPr>
        <w:pStyle w:val="Heading1"/>
      </w:pPr>
      <w:bookmarkStart w:id="7" w:name="O_445565"/>
      <w:bookmarkEnd w:id="7"/>
      <w:r w:rsidRPr="00DE4928">
        <w:t>Elements and Performance Criteria Pre-Content</w:t>
      </w:r>
    </w:p>
    <w:tbl>
      <w:tblPr>
        <w:tblW w:w="0" w:type="auto"/>
        <w:tblLayout w:type="fixed"/>
        <w:tblCellMar>
          <w:left w:w="62" w:type="dxa"/>
          <w:right w:w="62" w:type="dxa"/>
        </w:tblCellMar>
        <w:tblLook w:val="0000"/>
      </w:tblPr>
      <w:tblGrid>
        <w:gridCol w:w="2463"/>
        <w:gridCol w:w="6252"/>
      </w:tblGrid>
      <w:tr w:rsidTr="00DE4928">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4928" w:rsidP="00DE4928">
            <w:pPr>
              <w:pStyle w:val="BodyText"/>
            </w:pPr>
            <w:r w:rsidRPr="00DE4928">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SpecialBold"/>
              </w:rPr>
              <w:t>Performance Criteria</w:t>
            </w:r>
          </w:p>
        </w:tc>
      </w:tr>
      <w:tr w:rsidTr="00DE4928">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Performance criteria describe the performance needed to demonstrate achievement of the element. Where bold italicised text is used, further information is detailed in the required skills and</w:t>
            </w:r>
            <w:r w:rsidRPr="00DE4928">
              <w:t xml:space="preserve"> knowledge section and the range statement. Assessment of performance is to be consistent with the evidence guide.</w:t>
            </w:r>
          </w:p>
        </w:tc>
      </w:tr>
    </w:tbl>
    <w:p w:rsidR="00000000" w:rsidRPr="00DE4928" w:rsidP="00DE4928">
      <w:pPr>
        <w:pStyle w:val="BodyText"/>
      </w:pPr>
    </w:p>
    <w:p w:rsidR="00000000" w:rsidRPr="00DE4928" w:rsidP="00DE4928">
      <w:pPr>
        <w:pStyle w:val="AllowPageBreak"/>
      </w:pPr>
    </w:p>
    <w:p w:rsidR="00000000" w:rsidRPr="00DE4928" w:rsidP="00DE4928">
      <w:pPr>
        <w:pStyle w:val="Heading1"/>
      </w:pPr>
      <w:bookmarkStart w:id="8" w:name="O_445566"/>
      <w:bookmarkEnd w:id="8"/>
      <w:r w:rsidRPr="00DE4928">
        <w:t>Elements and Performance Criteria</w:t>
      </w:r>
    </w:p>
    <w:tbl>
      <w:tblPr>
        <w:tblW w:w="0" w:type="auto"/>
        <w:tblLayout w:type="fixed"/>
        <w:tblCellMar>
          <w:left w:w="62" w:type="dxa"/>
          <w:right w:w="62" w:type="dxa"/>
        </w:tblCellMar>
        <w:tblLook w:val="0000"/>
      </w:tblPr>
      <w:tblGrid>
        <w:gridCol w:w="2513"/>
        <w:gridCol w:w="6202"/>
      </w:tblGrid>
      <w:tr w:rsidTr="00DE4928">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t>1. Identify requirements for meta-tags</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1.1 Identify scope and uses of material from prev</w:t>
            </w:r>
            <w:r w:rsidRPr="00DE4928">
              <w:t xml:space="preserve">ious and existing business and </w:t>
            </w:r>
            <w:r w:rsidRPr="00DE4928">
              <w:rPr>
                <w:rStyle w:val="BoldandItalics"/>
              </w:rPr>
              <w:t xml:space="preserve">stakeholder </w:t>
            </w:r>
            <w:r w:rsidRPr="00DE4928">
              <w:t>requirements process</w:t>
            </w:r>
          </w:p>
          <w:p w:rsidR="00000000" w:rsidRPr="00DE4928" w:rsidP="00DE4928">
            <w:pPr>
              <w:pStyle w:val="BodyText"/>
            </w:pPr>
            <w:r w:rsidRPr="00DE4928">
              <w:t xml:space="preserve">1.2 Determine appropriate type and structure of meta-tags, taking into account identified </w:t>
            </w:r>
            <w:r w:rsidRPr="00DE4928">
              <w:rPr>
                <w:rStyle w:val="BoldandItalics"/>
              </w:rPr>
              <w:t xml:space="preserve">client </w:t>
            </w:r>
            <w:r w:rsidRPr="00DE4928">
              <w:t>needs, requirements and expectations</w:t>
            </w:r>
          </w:p>
          <w:p w:rsidR="00000000" w:rsidP="00DE4928">
            <w:pPr>
              <w:pStyle w:val="BodyText"/>
              <w:rPr>
                <w:lang w:val="en-NZ"/>
              </w:rPr>
            </w:pPr>
            <w:r w:rsidRPr="00DE4928">
              <w:t>1.3 Identify and incorporate new or contemporary client re</w:t>
            </w:r>
            <w:r w:rsidRPr="00DE4928">
              <w:t>quirements and expectations</w:t>
            </w:r>
          </w:p>
        </w:tc>
      </w:tr>
      <w:tr w:rsidTr="00DE4928">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t>2. Analyse material</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2.1 Use analysis and description tools, standards, precedents and techniques that are appropriate, given the nature of the material</w:t>
            </w:r>
          </w:p>
          <w:p w:rsidR="00000000" w:rsidRPr="00DE4928" w:rsidP="00DE4928">
            <w:pPr>
              <w:pStyle w:val="BodyText"/>
            </w:pPr>
            <w:r w:rsidRPr="00DE4928">
              <w:t>2.2 Ensure analysis of subject content of the material reflects expected client usage requirements</w:t>
            </w:r>
          </w:p>
          <w:p w:rsidR="00000000" w:rsidRPr="00DE4928" w:rsidP="00DE4928">
            <w:pPr>
              <w:pStyle w:val="BodyText"/>
            </w:pPr>
            <w:r w:rsidRPr="00DE4928">
              <w:t>2.3 Clearly distinguish significant information from minor information</w:t>
            </w:r>
          </w:p>
          <w:p w:rsidR="00000000" w:rsidP="00DE4928">
            <w:pPr>
              <w:pStyle w:val="BodyText"/>
              <w:rPr>
                <w:lang w:val="en-NZ"/>
              </w:rPr>
            </w:pPr>
            <w:r w:rsidRPr="00DE4928">
              <w:t xml:space="preserve">2.4 Ensure concepts derived from analysis of material are appropriate to the business </w:t>
            </w:r>
            <w:r w:rsidRPr="00DE4928">
              <w:t>requirements and intended use</w:t>
            </w:r>
          </w:p>
        </w:tc>
      </w:tr>
      <w:tr w:rsidTr="00DE4928">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t>3. Create meta-tags</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 xml:space="preserve">3.1 Develop meta-tags using appropriate </w:t>
            </w:r>
            <w:r w:rsidRPr="00DE4928">
              <w:rPr>
                <w:rStyle w:val="BoldandItalics"/>
              </w:rPr>
              <w:t>software</w:t>
            </w:r>
          </w:p>
          <w:p w:rsidR="00000000" w:rsidRPr="00DE4928" w:rsidP="00DE4928">
            <w:pPr>
              <w:pStyle w:val="BodyText"/>
            </w:pPr>
            <w:r w:rsidRPr="00DE4928">
              <w:t>3.2 Ensure meta-tags represent concepts appropriately, depending on the overall purpose and intended use of the material</w:t>
            </w:r>
          </w:p>
          <w:p w:rsidR="00000000" w:rsidRPr="00DE4928" w:rsidP="00DE4928">
            <w:pPr>
              <w:pStyle w:val="BodyText"/>
            </w:pPr>
            <w:r w:rsidRPr="00DE4928">
              <w:t>3.3 Ensure meta-tags conform to gen</w:t>
            </w:r>
            <w:r w:rsidRPr="00DE4928">
              <w:t>eral conventions and business rules</w:t>
            </w:r>
          </w:p>
          <w:p w:rsidR="00000000" w:rsidRPr="00DE4928" w:rsidP="00DE4928">
            <w:pPr>
              <w:pStyle w:val="BodyText"/>
            </w:pPr>
            <w:r w:rsidRPr="00DE4928">
              <w:t>3.4 Develop reference structure of descriptors, where required to display relationships to assist clients</w:t>
            </w:r>
          </w:p>
          <w:p w:rsidR="00000000" w:rsidP="00DE4928">
            <w:pPr>
              <w:pStyle w:val="BodyText"/>
              <w:rPr>
                <w:lang w:val="en-NZ"/>
              </w:rPr>
            </w:pPr>
            <w:r w:rsidRPr="00DE4928">
              <w:t>3.5 Enhance meta-tags to meet identified client needs</w:t>
            </w:r>
          </w:p>
        </w:tc>
      </w:tr>
      <w:tr w:rsidTr="00DE4928">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t>4. Test and monitor meta-tagging practices and procedures</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4</w:t>
            </w:r>
            <w:r w:rsidRPr="00DE4928">
              <w:t>.1 Test meta-tagging of material and make changes, if necessary</w:t>
            </w:r>
          </w:p>
          <w:p w:rsidR="00000000" w:rsidRPr="00DE4928" w:rsidP="00DE4928">
            <w:pPr>
              <w:pStyle w:val="BodyText"/>
            </w:pPr>
            <w:r w:rsidRPr="00DE4928">
              <w:t>4.2 Regularly review meta-tagging practices and procedures to ensure that client needs are being met</w:t>
            </w:r>
          </w:p>
          <w:p w:rsidR="00000000" w:rsidRPr="00DE4928" w:rsidP="00DE4928">
            <w:pPr>
              <w:pStyle w:val="BodyText"/>
            </w:pPr>
            <w:r w:rsidRPr="00DE4928">
              <w:t>4.3 Regularly review industry developments in meta-tagging and take appropriate action to i</w:t>
            </w:r>
            <w:r w:rsidRPr="00DE4928">
              <w:t>mprove practices</w:t>
            </w:r>
          </w:p>
          <w:p w:rsidR="00000000" w:rsidRPr="00DE4928" w:rsidP="00DE4928">
            <w:pPr>
              <w:pStyle w:val="BodyText"/>
            </w:pPr>
            <w:r w:rsidRPr="00DE4928">
              <w:t>4.4 Check meta-tags regularly for internal consistency and compliance with established structure, rules and authorities</w:t>
            </w:r>
          </w:p>
        </w:tc>
      </w:tr>
    </w:tbl>
    <w:p w:rsidR="00000000" w:rsidRPr="00DE4928" w:rsidP="00DE4928">
      <w:pPr>
        <w:pStyle w:val="BodyText"/>
      </w:pPr>
    </w:p>
    <w:p w:rsidR="00000000" w:rsidRPr="00DE4928" w:rsidP="00DE4928">
      <w:pPr>
        <w:pStyle w:val="AllowPageBreak"/>
      </w:pPr>
    </w:p>
    <w:p w:rsidR="00000000" w:rsidRPr="00DE4928" w:rsidP="00DE4928">
      <w:pPr>
        <w:pStyle w:val="Heading1"/>
      </w:pPr>
      <w:bookmarkStart w:id="9" w:name="O_445567"/>
      <w:bookmarkEnd w:id="9"/>
      <w:r w:rsidRPr="00DE4928">
        <w:t>Required Skills and Knowledge</w:t>
      </w:r>
    </w:p>
    <w:p w:rsidR="00000000" w:rsidRPr="00DE4928" w:rsidP="00DE4928">
      <w:pPr>
        <w:pStyle w:val="BodyText"/>
      </w:pPr>
      <w:r w:rsidRPr="00DE4928">
        <w:rPr>
          <w:rStyle w:val="Emphasis"/>
        </w:rPr>
        <w:t>This section describes the skills and knowledge required for this unit.</w:t>
      </w:r>
    </w:p>
    <w:p w:rsidR="00000000" w:rsidRPr="00DE4928" w:rsidP="00DE4928">
      <w:pPr>
        <w:pStyle w:val="BodyText"/>
      </w:pPr>
    </w:p>
    <w:p w:rsidR="00000000" w:rsidRPr="00DE4928" w:rsidP="00DE4928">
      <w:pPr>
        <w:pStyle w:val="BodyText"/>
      </w:pPr>
      <w:r w:rsidRPr="00DE4928">
        <w:rPr>
          <w:rStyle w:val="SpecialBold"/>
        </w:rPr>
        <w:t>Required skills</w:t>
      </w:r>
    </w:p>
    <w:p w:rsidR="00000000" w:rsidRPr="00DE4928" w:rsidP="00DE4928">
      <w:pPr>
        <w:pStyle w:val="BodyText"/>
      </w:pPr>
    </w:p>
    <w:p w:rsidR="00000000" w:rsidRPr="00DE4928" w:rsidP="00DE4928">
      <w:pPr>
        <w:pStyle w:val="ListBullet"/>
      </w:pPr>
      <w:r w:rsidRPr="00DE4928">
        <w:t>analytical skills to:</w:t>
      </w:r>
    </w:p>
    <w:p w:rsidR="00000000" w:rsidRPr="00DE4928" w:rsidP="00DE4928">
      <w:pPr>
        <w:pStyle w:val="ListBullet2"/>
      </w:pPr>
      <w:r w:rsidRPr="00DE4928">
        <w:t>analyse materials for subject content</w:t>
      </w:r>
    </w:p>
    <w:p w:rsidR="00000000" w:rsidRPr="00DE4928" w:rsidP="00DE4928">
      <w:pPr>
        <w:pStyle w:val="ListBullet2"/>
      </w:pPr>
      <w:r w:rsidRPr="00DE4928">
        <w:t>interpret client requirements</w:t>
      </w:r>
    </w:p>
    <w:p w:rsidR="00000000" w:rsidRPr="00DE4928" w:rsidP="00DE4928">
      <w:pPr>
        <w:pStyle w:val="ListBullet"/>
      </w:pPr>
      <w:r w:rsidRPr="00DE4928">
        <w:t>communication skills to liaise with clients and staff</w:t>
      </w:r>
    </w:p>
    <w:p w:rsidR="00000000" w:rsidRPr="00DE4928" w:rsidP="00DE4928">
      <w:pPr>
        <w:pStyle w:val="ListBullet"/>
      </w:pPr>
      <w:r w:rsidRPr="00DE4928">
        <w:t>planning and organi</w:t>
      </w:r>
      <w:r w:rsidRPr="00DE4928">
        <w:t>sational skills to:</w:t>
      </w:r>
    </w:p>
    <w:p w:rsidR="00000000" w:rsidRPr="00DE4928" w:rsidP="00DE4928">
      <w:pPr>
        <w:pStyle w:val="ListBullet2"/>
      </w:pPr>
      <w:r w:rsidRPr="00DE4928">
        <w:t>evaluate business requirements</w:t>
      </w:r>
    </w:p>
    <w:p w:rsidR="00000000" w:rsidRPr="00DE4928" w:rsidP="00DE4928">
      <w:pPr>
        <w:pStyle w:val="ListBullet2"/>
      </w:pPr>
      <w:r w:rsidRPr="00DE4928">
        <w:t>improve meta-tagging practices over time in line with industry developments</w:t>
      </w:r>
    </w:p>
    <w:p w:rsidR="00000000" w:rsidRPr="00DE4928" w:rsidP="00DE4928">
      <w:pPr>
        <w:pStyle w:val="ListBullet"/>
      </w:pPr>
      <w:r w:rsidRPr="00DE4928">
        <w:t>technical skills to:</w:t>
      </w:r>
    </w:p>
    <w:p w:rsidR="00000000" w:rsidRPr="00DE4928" w:rsidP="00DE4928">
      <w:pPr>
        <w:pStyle w:val="ListBullet2"/>
      </w:pPr>
      <w:r w:rsidRPr="00DE4928">
        <w:t>conduct modelling of data processes</w:t>
      </w:r>
    </w:p>
    <w:p w:rsidR="00000000" w:rsidRPr="00DE4928" w:rsidP="00DE4928">
      <w:pPr>
        <w:pStyle w:val="ListBullet2"/>
      </w:pPr>
      <w:r w:rsidRPr="00DE4928">
        <w:t>use analysis and description tools</w:t>
      </w:r>
    </w:p>
    <w:p w:rsidR="00000000" w:rsidRPr="00DE4928" w:rsidP="00DE4928">
      <w:pPr>
        <w:pStyle w:val="ListBullet2"/>
      </w:pPr>
      <w:r w:rsidRPr="00DE4928">
        <w:t>use meta-tagging tools</w:t>
      </w:r>
    </w:p>
    <w:p w:rsidR="00000000" w:rsidRPr="00DE4928" w:rsidP="00DE4928">
      <w:pPr>
        <w:pStyle w:val="ListBullet2"/>
      </w:pPr>
      <w:r w:rsidRPr="00DE4928">
        <w:t>write hypertext markup language (HTML).</w:t>
      </w:r>
    </w:p>
    <w:p w:rsidR="00000000" w:rsidRPr="00DE4928" w:rsidP="00DE4928">
      <w:pPr>
        <w:pStyle w:val="BodyText"/>
      </w:pPr>
    </w:p>
    <w:p w:rsidR="00000000" w:rsidRPr="00DE4928" w:rsidP="00DE4928">
      <w:pPr>
        <w:pStyle w:val="BodyText"/>
      </w:pPr>
      <w:r w:rsidRPr="00DE4928">
        <w:rPr>
          <w:rStyle w:val="SpecialBold"/>
        </w:rPr>
        <w:t>Required knowledge</w:t>
      </w:r>
    </w:p>
    <w:p w:rsidR="00000000" w:rsidRPr="00DE4928" w:rsidP="00DE4928">
      <w:pPr>
        <w:pStyle w:val="BodyText"/>
      </w:pPr>
    </w:p>
    <w:p w:rsidR="00000000" w:rsidRPr="00DE4928" w:rsidP="00DE4928">
      <w:pPr>
        <w:pStyle w:val="ListBullet"/>
      </w:pPr>
      <w:r w:rsidRPr="00DE4928">
        <w:t>business operating systems</w:t>
      </w:r>
    </w:p>
    <w:p w:rsidR="00000000" w:rsidRPr="00DE4928" w:rsidP="00DE4928">
      <w:pPr>
        <w:pStyle w:val="ListBullet"/>
      </w:pPr>
      <w:r w:rsidRPr="00DE4928">
        <w:t>client business domain</w:t>
      </w:r>
    </w:p>
    <w:p w:rsidR="00000000" w:rsidRPr="00DE4928" w:rsidP="00DE4928">
      <w:pPr>
        <w:pStyle w:val="ListBullet"/>
      </w:pPr>
      <w:r w:rsidRPr="00DE4928">
        <w:t>data modelling</w:t>
      </w:r>
    </w:p>
    <w:p w:rsidR="00000000" w:rsidRPr="00DE4928" w:rsidP="00DE4928">
      <w:pPr>
        <w:pStyle w:val="ListBullet"/>
      </w:pPr>
      <w:r w:rsidRPr="00DE4928">
        <w:t>database management system (DBMS) fundamentals</w:t>
      </w:r>
    </w:p>
    <w:p w:rsidR="00000000" w:rsidRPr="00DE4928" w:rsidP="00DE4928">
      <w:pPr>
        <w:pStyle w:val="ListBullet"/>
      </w:pPr>
      <w:r w:rsidRPr="00DE4928">
        <w:t>decision support systems</w:t>
      </w:r>
    </w:p>
    <w:p w:rsidR="00000000" w:rsidRPr="00DE4928" w:rsidP="00DE4928">
      <w:pPr>
        <w:pStyle w:val="ListBullet"/>
      </w:pPr>
      <w:r w:rsidRPr="00DE4928">
        <w:t>document indexing and search engines</w:t>
      </w:r>
    </w:p>
    <w:p w:rsidR="00000000" w:rsidRPr="00DE4928" w:rsidP="00DE4928">
      <w:pPr>
        <w:pStyle w:val="ListBullet"/>
      </w:pPr>
      <w:r w:rsidRPr="00DE4928">
        <w:t>functions and featur</w:t>
      </w:r>
      <w:r w:rsidRPr="00DE4928">
        <w:t>es of databases</w:t>
      </w:r>
    </w:p>
    <w:p w:rsidR="00000000" w:rsidRPr="00DE4928" w:rsidP="00DE4928">
      <w:pPr>
        <w:pStyle w:val="ListBullet"/>
      </w:pPr>
      <w:r w:rsidRPr="00DE4928">
        <w:t>meta-standards, including Dublin core and simple HTML ontology extensions</w:t>
      </w:r>
    </w:p>
    <w:p w:rsidR="00000000" w:rsidRPr="00DE4928" w:rsidP="00DE4928">
      <w:pPr>
        <w:pStyle w:val="ListBullet"/>
      </w:pPr>
      <w:r w:rsidRPr="00DE4928">
        <w:t>OHS principles and responsibilities.</w:t>
      </w:r>
    </w:p>
    <w:p w:rsidR="00000000" w:rsidRPr="00DE4928" w:rsidP="00DE4928">
      <w:pPr>
        <w:pStyle w:val="AllowPageBreak"/>
      </w:pPr>
    </w:p>
    <w:p w:rsidR="00000000" w:rsidRPr="00DE4928" w:rsidP="00DE4928">
      <w:pPr>
        <w:pStyle w:val="Heading1"/>
      </w:pPr>
      <w:bookmarkStart w:id="10" w:name="O_445568"/>
      <w:bookmarkEnd w:id="10"/>
      <w:r w:rsidRPr="00DE4928">
        <w:t>Evidence Guide</w:t>
      </w:r>
    </w:p>
    <w:p w:rsidR="00000000" w:rsidRPr="00DE4928" w:rsidP="00DE4928">
      <w:pPr>
        <w:pStyle w:val="BodyText"/>
      </w:pPr>
      <w:r w:rsidRPr="00DE492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E4928" w:rsidP="00DE4928">
      <w:pPr>
        <w:pStyle w:val="BodyText"/>
      </w:pPr>
    </w:p>
    <w:tbl>
      <w:tblPr>
        <w:tblW w:w="0" w:type="auto"/>
        <w:tblLayout w:type="fixed"/>
        <w:tblCellMar>
          <w:left w:w="62" w:type="dxa"/>
          <w:right w:w="62" w:type="dxa"/>
        </w:tblCellMar>
        <w:tblLook w:val="0000"/>
      </w:tblPr>
      <w:tblGrid>
        <w:gridCol w:w="2586"/>
        <w:gridCol w:w="6504"/>
      </w:tblGrid>
      <w:tr w:rsidTr="00DE49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p>
        </w:tc>
      </w:tr>
      <w:tr w:rsidTr="00DE49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SpecialBold"/>
              </w:rPr>
              <w:t>Critical aspect</w:t>
            </w:r>
            <w:r w:rsidRPr="00DE4928">
              <w:rPr>
                <w:rStyle w:val="SpecialBold"/>
              </w:rPr>
              <w: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Evidence of the ability to:</w:t>
            </w:r>
          </w:p>
          <w:p w:rsidR="00000000" w:rsidRPr="00DE4928" w:rsidP="00DE4928">
            <w:pPr>
              <w:pStyle w:val="ListBullet"/>
            </w:pPr>
            <w:r w:rsidRPr="00DE4928">
              <w:t xml:space="preserve">use appropriate techniques to analyse materials for meta-tagging </w:t>
            </w:r>
          </w:p>
          <w:p w:rsidR="00000000" w:rsidRPr="00DE4928" w:rsidP="00DE4928">
            <w:pPr>
              <w:pStyle w:val="ListBullet"/>
            </w:pPr>
            <w:r w:rsidRPr="00DE4928">
              <w:t xml:space="preserve">use software to create meta-tags </w:t>
            </w:r>
          </w:p>
          <w:p w:rsidR="00000000" w:rsidP="00DE4928">
            <w:pPr>
              <w:pStyle w:val="ListBullet"/>
              <w:rPr>
                <w:lang w:val="en-NZ"/>
              </w:rPr>
            </w:pPr>
            <w:r w:rsidRPr="00DE4928">
              <w:t>enhance and update meta-tags in line with client needs and industry developments.</w:t>
            </w:r>
          </w:p>
        </w:tc>
      </w:tr>
      <w:tr w:rsidTr="00DE49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Assessment must ensure access to:</w:t>
            </w:r>
          </w:p>
          <w:p w:rsidR="00000000" w:rsidRPr="00DE4928" w:rsidP="00DE4928">
            <w:pPr>
              <w:pStyle w:val="ListBullet"/>
            </w:pPr>
            <w:r w:rsidRPr="00DE4928">
              <w:t>information and materials</w:t>
            </w:r>
          </w:p>
          <w:p w:rsidR="00000000" w:rsidRPr="00DE4928" w:rsidP="00DE4928">
            <w:pPr>
              <w:pStyle w:val="ListBullet"/>
            </w:pPr>
            <w:r w:rsidRPr="00DE4928">
              <w:t>business requirements</w:t>
            </w:r>
          </w:p>
          <w:p w:rsidR="00000000" w:rsidRPr="00DE4928" w:rsidP="00DE4928">
            <w:pPr>
              <w:pStyle w:val="ListBullet"/>
            </w:pPr>
            <w:r w:rsidRPr="00DE4928">
              <w:t>metadata software</w:t>
            </w:r>
          </w:p>
          <w:p w:rsidR="00000000" w:rsidRPr="00DE4928" w:rsidP="00DE4928">
            <w:pPr>
              <w:pStyle w:val="ListBullet"/>
            </w:pPr>
            <w:r w:rsidRPr="00DE4928">
              <w:t>project-related documen</w:t>
            </w:r>
            <w:r w:rsidRPr="00DE4928">
              <w:t>tation</w:t>
            </w:r>
          </w:p>
          <w:p w:rsidR="00000000" w:rsidRPr="00DE4928" w:rsidP="00DE4928">
            <w:pPr>
              <w:pStyle w:val="ListBullet"/>
            </w:pPr>
            <w:r w:rsidRPr="00DE4928">
              <w:t>OHS information</w:t>
            </w:r>
          </w:p>
          <w:p w:rsidR="00000000" w:rsidRPr="00DE4928" w:rsidP="00DE4928">
            <w:pPr>
              <w:pStyle w:val="ListBullet"/>
            </w:pPr>
            <w:r w:rsidRPr="00DE4928">
              <w:t>appropriate learning and assessment support when required</w:t>
            </w:r>
          </w:p>
          <w:p w:rsidR="00000000" w:rsidP="00DE4928">
            <w:pPr>
              <w:pStyle w:val="ListBullet"/>
              <w:rPr>
                <w:lang w:val="en-NZ"/>
              </w:rPr>
            </w:pPr>
            <w:r w:rsidRPr="00DE4928">
              <w:t>modified equipment for people with special needs.</w:t>
            </w:r>
          </w:p>
        </w:tc>
      </w:tr>
      <w:tr w:rsidTr="00DE49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A range of assessment methods should be used to assess practical skills and knowledge. The following ex</w:t>
            </w:r>
            <w:r w:rsidRPr="00DE4928">
              <w:t>amples are appropriate for this unit:</w:t>
            </w:r>
          </w:p>
          <w:p w:rsidR="00000000" w:rsidRPr="00DE4928" w:rsidP="00DE4928">
            <w:pPr>
              <w:pStyle w:val="ListBullet"/>
            </w:pPr>
            <w:r w:rsidRPr="00DE4928">
              <w:t>direct observation of candidate creating meta-tags, and testing them</w:t>
            </w:r>
          </w:p>
          <w:p w:rsidR="00000000" w:rsidRPr="00DE4928" w:rsidP="00DE4928">
            <w:pPr>
              <w:pStyle w:val="ListBullet"/>
            </w:pPr>
            <w:r w:rsidRPr="00DE4928">
              <w:t>verbal or written questioning to assess candidate’s knowledge of:</w:t>
            </w:r>
          </w:p>
          <w:p w:rsidR="00000000" w:rsidRPr="00DE4928" w:rsidP="00DE4928">
            <w:pPr>
              <w:pStyle w:val="ListBullet2"/>
            </w:pPr>
            <w:r w:rsidRPr="00DE4928">
              <w:t>general conventions and business rules for meta-tagging</w:t>
            </w:r>
          </w:p>
          <w:p w:rsidR="00000000" w:rsidRPr="00DE4928" w:rsidP="00DE4928">
            <w:pPr>
              <w:pStyle w:val="ListBullet2"/>
            </w:pPr>
            <w:r w:rsidRPr="00DE4928">
              <w:t>how reference structure of descriptors can assist clients</w:t>
            </w:r>
          </w:p>
          <w:p w:rsidR="00000000" w:rsidP="00DE4928">
            <w:pPr>
              <w:pStyle w:val="ListBullet"/>
              <w:rPr>
                <w:lang w:val="en-NZ"/>
              </w:rPr>
            </w:pPr>
            <w:r w:rsidRPr="00DE4928">
              <w:t>review of meta-tags.</w:t>
            </w:r>
          </w:p>
        </w:tc>
      </w:tr>
      <w:tr w:rsidTr="00DE49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BodyText"/>
            </w:pPr>
            <w:r w:rsidRPr="00DE4928">
              <w:t>Holistic assessment with other units relevant to the industry sector, workplace and job role is recommended, where appropriate.</w:t>
            </w:r>
          </w:p>
          <w:p w:rsidR="00000000" w:rsidRPr="00DE4928" w:rsidP="00DE4928">
            <w:pPr>
              <w:pStyle w:val="BodyText"/>
            </w:pPr>
            <w:r w:rsidRPr="00DE4928">
              <w:t>Assessment processes and techniques must be culturally appropriate, and suitable to the communication skill level, language, literacy and numeracy capacity of the candidate and the work being performed.</w:t>
            </w:r>
          </w:p>
          <w:p w:rsidR="00000000" w:rsidRPr="00DE4928" w:rsidP="00DE4928">
            <w:pPr>
              <w:pStyle w:val="BodyText"/>
            </w:pPr>
            <w:r w:rsidRPr="00DE4928">
              <w:t>Indigenous people and other people from a non-English</w:t>
            </w:r>
            <w:r w:rsidRPr="00DE4928">
              <w:t xml:space="preserve"> speaking background may need additional support.</w:t>
            </w:r>
          </w:p>
          <w:p w:rsidR="00000000" w:rsidRPr="00DE4928" w:rsidP="00DE4928">
            <w:pPr>
              <w:pStyle w:val="BodyText"/>
            </w:pPr>
            <w:r w:rsidRPr="00DE4928">
              <w:t>In cases where practical assessment is used it should be combined with targeted questioning to assess required knowledge.</w:t>
            </w:r>
          </w:p>
        </w:tc>
      </w:tr>
    </w:tbl>
    <w:p w:rsidR="00000000" w:rsidRPr="00DE4928" w:rsidP="00DE4928">
      <w:pPr>
        <w:pStyle w:val="BodyText"/>
      </w:pPr>
    </w:p>
    <w:p w:rsidR="00000000" w:rsidRPr="00DE4928" w:rsidP="00DE4928">
      <w:pPr>
        <w:pStyle w:val="AllowPageBreak"/>
      </w:pPr>
    </w:p>
    <w:p w:rsidR="00000000" w:rsidRPr="00DE4928" w:rsidP="00DE4928">
      <w:pPr>
        <w:pStyle w:val="Heading1"/>
      </w:pPr>
      <w:bookmarkStart w:id="11" w:name="O_445569"/>
      <w:bookmarkEnd w:id="11"/>
      <w:r w:rsidRPr="00DE4928">
        <w:t>Range Statement</w:t>
      </w:r>
    </w:p>
    <w:p w:rsidR="00000000" w:rsidRPr="00DE4928" w:rsidP="00DE4928">
      <w:pPr>
        <w:pStyle w:val="BodyText"/>
      </w:pPr>
      <w:r w:rsidRPr="00DE4928">
        <w:rPr>
          <w:rStyle w:val="Emphasis"/>
        </w:rPr>
        <w:t>The range statement relates to the unit of compet</w:t>
      </w:r>
      <w:r w:rsidRPr="00DE4928">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DE4928">
        <w:rPr>
          <w:rStyle w:val="Emphasis"/>
        </w:rPr>
        <w:t>essment (depending on the work situation, needs of the candidate, accessibility of the item, and local industry and regional contexts) may also be included.</w:t>
      </w:r>
    </w:p>
    <w:p w:rsidR="00000000" w:rsidRPr="00DE4928" w:rsidP="00DE4928">
      <w:pPr>
        <w:pStyle w:val="BodyText"/>
      </w:pPr>
    </w:p>
    <w:tbl>
      <w:tblPr>
        <w:tblW w:w="0" w:type="auto"/>
        <w:tblLayout w:type="fixed"/>
        <w:tblCellMar>
          <w:left w:w="62" w:type="dxa"/>
          <w:right w:w="62" w:type="dxa"/>
        </w:tblCellMar>
        <w:tblLook w:val="0000"/>
      </w:tblPr>
      <w:tblGrid>
        <w:gridCol w:w="2586"/>
        <w:gridCol w:w="6504"/>
      </w:tblGrid>
      <w:tr w:rsidTr="00DE49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BoldandItalics"/>
              </w:rPr>
              <w:t xml:space="preserve">Stakeholder </w:t>
            </w:r>
            <w:r w:rsidRPr="00DE4928">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ListBullet"/>
            </w:pPr>
            <w:r w:rsidRPr="00DE4928">
              <w:t>development team</w:t>
            </w:r>
          </w:p>
          <w:p w:rsidR="00000000" w:rsidRPr="00DE4928" w:rsidP="00DE4928">
            <w:pPr>
              <w:pStyle w:val="ListBullet"/>
            </w:pPr>
            <w:r w:rsidRPr="00DE4928">
              <w:t>project team</w:t>
            </w:r>
          </w:p>
          <w:p w:rsidR="00000000" w:rsidRPr="00DE4928" w:rsidP="00DE4928">
            <w:pPr>
              <w:pStyle w:val="ListBullet"/>
            </w:pPr>
            <w:r w:rsidRPr="00DE4928">
              <w:t>sponsor</w:t>
            </w:r>
          </w:p>
          <w:p w:rsidR="00000000" w:rsidP="00DE4928">
            <w:pPr>
              <w:pStyle w:val="ListBullet"/>
              <w:rPr>
                <w:lang w:val="en-NZ"/>
              </w:rPr>
            </w:pPr>
            <w:r w:rsidRPr="00DE4928">
              <w:t>user.</w:t>
            </w:r>
          </w:p>
        </w:tc>
      </w:tr>
      <w:tr w:rsidTr="00DE492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BoldandItalics"/>
              </w:rPr>
              <w:t xml:space="preserve">Client </w:t>
            </w:r>
            <w:r w:rsidRPr="00DE4928">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ListBullet"/>
            </w:pPr>
            <w:r w:rsidRPr="00DE4928">
              <w:t>external organisation</w:t>
            </w:r>
          </w:p>
          <w:p w:rsidR="00000000" w:rsidRPr="00DE4928" w:rsidP="00DE4928">
            <w:pPr>
              <w:pStyle w:val="ListBullet"/>
            </w:pPr>
            <w:r w:rsidRPr="00DE4928">
              <w:t>individual</w:t>
            </w:r>
          </w:p>
          <w:p w:rsidR="00000000" w:rsidRPr="00DE4928" w:rsidP="00DE4928">
            <w:pPr>
              <w:pStyle w:val="ListBullet"/>
            </w:pPr>
            <w:r w:rsidRPr="00DE4928">
              <w:t>internal department</w:t>
            </w:r>
          </w:p>
          <w:p w:rsidR="00000000" w:rsidP="00DE4928">
            <w:pPr>
              <w:pStyle w:val="ListBullet"/>
              <w:rPr>
                <w:lang w:val="en-NZ"/>
              </w:rPr>
            </w:pPr>
            <w:r w:rsidRPr="00DE4928">
              <w:t>internal employee.</w:t>
            </w:r>
          </w:p>
        </w:tc>
      </w:tr>
      <w:tr w:rsidTr="00DE492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928">
            <w:pPr>
              <w:pStyle w:val="BodyText"/>
              <w:rPr>
                <w:lang w:val="en-NZ"/>
              </w:rPr>
            </w:pPr>
            <w:r w:rsidRPr="00DE4928">
              <w:rPr>
                <w:rStyle w:val="BoldandItalics"/>
              </w:rPr>
              <w:t xml:space="preserve">Software </w:t>
            </w:r>
            <w:r w:rsidRPr="00DE4928">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928" w:rsidP="00DE4928">
            <w:pPr>
              <w:pStyle w:val="ListBullet"/>
            </w:pPr>
            <w:r w:rsidRPr="00DE4928">
              <w:t>Meta Builder 2</w:t>
            </w:r>
          </w:p>
          <w:p w:rsidR="00000000" w:rsidRPr="00DE4928" w:rsidP="00DE4928">
            <w:pPr>
              <w:pStyle w:val="ListBullet"/>
            </w:pPr>
            <w:r w:rsidRPr="00DE4928">
              <w:t>Tag master.</w:t>
            </w:r>
          </w:p>
        </w:tc>
      </w:tr>
    </w:tbl>
    <w:p w:rsidR="00000000" w:rsidRPr="00DE4928" w:rsidP="00DE4928">
      <w:pPr>
        <w:pStyle w:val="BodyText"/>
      </w:pPr>
    </w:p>
    <w:p w:rsidR="00000000" w:rsidRPr="00DE4928" w:rsidP="00DE4928">
      <w:pPr>
        <w:pStyle w:val="AllowPageBreak"/>
      </w:pPr>
    </w:p>
    <w:p w:rsidR="00000000" w:rsidRPr="00DE4928" w:rsidP="00DE4928">
      <w:pPr>
        <w:pStyle w:val="Heading1"/>
      </w:pPr>
      <w:bookmarkStart w:id="12" w:name="O_445570"/>
      <w:bookmarkEnd w:id="12"/>
      <w:r w:rsidRPr="00DE4928">
        <w:t>Unit Sector(s)</w:t>
      </w:r>
    </w:p>
    <w:p w:rsidR="00000000" w:rsidRPr="00DE4928" w:rsidP="00DE4928">
      <w:pPr>
        <w:pStyle w:val="BodyText"/>
      </w:pPr>
      <w:r w:rsidRPr="00DE4928">
        <w:t>Web</w:t>
      </w:r>
    </w:p>
    <w:p w:rsidR="00000000" w:rsidRPr="00DE4928" w:rsidP="00DE4928"/>
    <w:sectPr w:rsidSect="00DE49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6DF" w:rsidP="009756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DF" w:rsidP="00DE49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756DF" w:rsidP="00DE49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56DF" w:rsidP="00DE49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928" w:rsidRPr="009756DF" w:rsidP="009756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DF" w:rsidP="00DE4928">
    <w:pPr>
      <w:pStyle w:val="Header"/>
      <w:framePr w:wrap="around"/>
    </w:pPr>
    <w:r>
      <w:fldChar w:fldCharType="begin"/>
    </w:r>
    <w:r>
      <w:instrText xml:space="preserve"> TITLE   \* MERGEFORMAT </w:instrText>
    </w:r>
    <w:r>
      <w:fldChar w:fldCharType="separate"/>
    </w:r>
    <w:r>
      <w:t>ICAWEB510A Analyse information and assign meta-tags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756DF" w:rsidP="00DE4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F82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063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D03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928"/>
    <w:pPr>
      <w:spacing w:before="360" w:after="60"/>
      <w:outlineLvl w:val="0"/>
    </w:pPr>
    <w:rPr>
      <w:sz w:val="32"/>
    </w:rPr>
  </w:style>
  <w:style w:type="paragraph" w:styleId="Heading2">
    <w:name w:val="heading 2"/>
    <w:basedOn w:val="HeadingBase"/>
    <w:next w:val="BodyText"/>
    <w:link w:val="Heading2Char"/>
    <w:qFormat/>
    <w:rsid w:val="00DE4928"/>
    <w:pPr>
      <w:keepLines/>
      <w:spacing w:before="240" w:after="120"/>
      <w:outlineLvl w:val="1"/>
    </w:pPr>
    <w:rPr>
      <w:sz w:val="28"/>
      <w:szCs w:val="40"/>
    </w:rPr>
  </w:style>
  <w:style w:type="paragraph" w:styleId="Heading3">
    <w:name w:val="heading 3"/>
    <w:basedOn w:val="HeadingBase"/>
    <w:next w:val="BodyText"/>
    <w:link w:val="Heading3Char"/>
    <w:qFormat/>
    <w:rsid w:val="00DE4928"/>
    <w:pPr>
      <w:spacing w:before="180" w:after="120"/>
      <w:outlineLvl w:val="2"/>
    </w:pPr>
    <w:rPr>
      <w:spacing w:val="-10"/>
      <w:kern w:val="32"/>
    </w:rPr>
  </w:style>
  <w:style w:type="paragraph" w:styleId="Heading4">
    <w:name w:val="heading 4"/>
    <w:basedOn w:val="HeadingBase"/>
    <w:next w:val="BodyText"/>
    <w:link w:val="Heading4Char"/>
    <w:qFormat/>
    <w:rsid w:val="00DE4928"/>
    <w:pPr>
      <w:spacing w:before="160" w:after="120"/>
      <w:outlineLvl w:val="3"/>
    </w:pPr>
    <w:rPr>
      <w:sz w:val="22"/>
    </w:rPr>
  </w:style>
  <w:style w:type="paragraph" w:styleId="Heading5">
    <w:name w:val="heading 5"/>
    <w:basedOn w:val="HeadingBase"/>
    <w:next w:val="Normal"/>
    <w:link w:val="Heading5Char"/>
    <w:qFormat/>
    <w:rsid w:val="00DE4928"/>
    <w:pPr>
      <w:spacing w:before="80"/>
      <w:outlineLvl w:val="4"/>
    </w:pPr>
    <w:rPr>
      <w:color w:val="918585"/>
      <w:sz w:val="20"/>
    </w:rPr>
  </w:style>
  <w:style w:type="paragraph" w:styleId="Heading6">
    <w:name w:val="heading 6"/>
    <w:basedOn w:val="HeadingBase"/>
    <w:next w:val="Normal"/>
    <w:link w:val="Heading6Char"/>
    <w:qFormat/>
    <w:rsid w:val="00DE4928"/>
    <w:pPr>
      <w:spacing w:before="60"/>
      <w:outlineLvl w:val="5"/>
    </w:pPr>
    <w:rPr>
      <w:color w:val="918585"/>
      <w:sz w:val="20"/>
    </w:rPr>
  </w:style>
  <w:style w:type="paragraph" w:styleId="Heading7">
    <w:name w:val="heading 7"/>
    <w:basedOn w:val="Normal"/>
    <w:next w:val="Normal"/>
    <w:link w:val="Heading7Char"/>
    <w:qFormat/>
    <w:rsid w:val="00DE4928"/>
    <w:pPr>
      <w:ind w:left="720"/>
      <w:outlineLvl w:val="6"/>
    </w:pPr>
    <w:rPr>
      <w:i/>
    </w:rPr>
  </w:style>
  <w:style w:type="paragraph" w:styleId="Heading8">
    <w:name w:val="heading 8"/>
    <w:basedOn w:val="Normal"/>
    <w:next w:val="Normal"/>
    <w:link w:val="Heading8Char"/>
    <w:qFormat/>
    <w:rsid w:val="00DE4928"/>
    <w:pPr>
      <w:ind w:left="720"/>
      <w:outlineLvl w:val="7"/>
    </w:pPr>
    <w:rPr>
      <w:i/>
    </w:rPr>
  </w:style>
  <w:style w:type="paragraph" w:styleId="Heading9">
    <w:name w:val="heading 9"/>
    <w:basedOn w:val="Normal"/>
    <w:next w:val="Normal"/>
    <w:link w:val="Heading9Char"/>
    <w:qFormat/>
    <w:rsid w:val="00DE4928"/>
    <w:pPr>
      <w:ind w:left="720"/>
      <w:outlineLvl w:val="8"/>
    </w:pPr>
    <w:rPr>
      <w:i/>
    </w:rPr>
  </w:style>
  <w:style w:type="character" w:default="1" w:styleId="DefaultParagraphFont">
    <w:name w:val="Default Paragraph Font"/>
    <w:uiPriority w:val="1"/>
    <w:unhideWhenUsed/>
    <w:rsid w:val="00DE4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928"/>
  </w:style>
  <w:style w:type="character" w:customStyle="1" w:styleId="Heading1Char">
    <w:name w:val="Heading 1 Char"/>
    <w:basedOn w:val="DefaultParagraphFont"/>
    <w:link w:val="Heading1"/>
    <w:rsid w:val="00DE4928"/>
    <w:rPr>
      <w:rFonts w:ascii="Times New Roman" w:eastAsia="Times New Roman" w:hAnsi="Times New Roman" w:cs="Times New Roman"/>
      <w:b/>
      <w:sz w:val="32"/>
      <w:szCs w:val="20"/>
      <w:lang w:eastAsia="en-US"/>
    </w:rPr>
  </w:style>
  <w:style w:type="paragraph" w:styleId="BodyText">
    <w:name w:val="Body Text"/>
    <w:basedOn w:val="Normal"/>
    <w:link w:val="BodyTextChar"/>
    <w:rsid w:val="00DE49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928"/>
    <w:rPr>
      <w:rFonts w:ascii="Times New Roman" w:eastAsia="Times New Roman" w:hAnsi="Times New Roman" w:cs="Times New Roman"/>
      <w:sz w:val="24"/>
      <w:lang w:eastAsia="en-US"/>
    </w:rPr>
  </w:style>
  <w:style w:type="paragraph" w:styleId="Footer">
    <w:name w:val="footer"/>
    <w:basedOn w:val="Normal"/>
    <w:link w:val="FooterChar"/>
    <w:rsid w:val="00DE4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928"/>
    <w:rPr>
      <w:rFonts w:ascii="Times New Roman" w:eastAsia="Times New Roman" w:hAnsi="Times New Roman" w:cs="Times New Roman"/>
      <w:sz w:val="16"/>
      <w:lang w:eastAsia="en-US"/>
    </w:rPr>
  </w:style>
  <w:style w:type="paragraph" w:styleId="ListBullet">
    <w:name w:val="List Bullet"/>
    <w:basedOn w:val="List"/>
    <w:rsid w:val="00DE4928"/>
    <w:pPr>
      <w:numPr>
        <w:numId w:val="13"/>
      </w:numPr>
      <w:tabs>
        <w:tab w:val="clear" w:pos="340"/>
      </w:tabs>
      <w:spacing w:before="40" w:after="40"/>
    </w:pPr>
  </w:style>
  <w:style w:type="character" w:customStyle="1" w:styleId="SpecialBold">
    <w:name w:val="Special Bold"/>
    <w:basedOn w:val="DefaultParagraphFont"/>
    <w:rsid w:val="00DE4928"/>
    <w:rPr>
      <w:b/>
      <w:spacing w:val="0"/>
    </w:rPr>
  </w:style>
  <w:style w:type="paragraph" w:styleId="ListBullet2">
    <w:name w:val="List Bullet 2"/>
    <w:basedOn w:val="List2"/>
    <w:rsid w:val="00DE4928"/>
    <w:pPr>
      <w:numPr>
        <w:numId w:val="14"/>
      </w:numPr>
      <w:tabs>
        <w:tab w:val="clear" w:pos="680"/>
      </w:tabs>
    </w:pPr>
  </w:style>
  <w:style w:type="character" w:styleId="Emphasis">
    <w:name w:val="Emphasis"/>
    <w:basedOn w:val="DefaultParagraphFont"/>
    <w:qFormat/>
    <w:rsid w:val="00DE4928"/>
    <w:rPr>
      <w:i/>
    </w:rPr>
  </w:style>
  <w:style w:type="paragraph" w:customStyle="1" w:styleId="SuperHeading">
    <w:name w:val="SuperHeading"/>
    <w:basedOn w:val="Normal"/>
    <w:rsid w:val="00DE4928"/>
    <w:pPr>
      <w:spacing w:before="240" w:after="120"/>
      <w:outlineLvl w:val="0"/>
    </w:pPr>
    <w:rPr>
      <w:rFonts w:ascii="Times New Roman" w:hAnsi="Times New Roman"/>
      <w:b/>
      <w:sz w:val="28"/>
    </w:rPr>
  </w:style>
  <w:style w:type="paragraph" w:customStyle="1" w:styleId="AllowPageBreak">
    <w:name w:val="AllowPageBreak"/>
    <w:rsid w:val="00DE4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4928"/>
    <w:rPr>
      <w:b/>
      <w:i/>
      <w:u w:val="none"/>
    </w:rPr>
  </w:style>
  <w:style w:type="character" w:customStyle="1" w:styleId="Heading2Char">
    <w:name w:val="Heading 2 Char"/>
    <w:basedOn w:val="DefaultParagraphFont"/>
    <w:link w:val="Heading2"/>
    <w:rsid w:val="00DE4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928"/>
    <w:rPr>
      <w:rFonts w:ascii="Courier New" w:eastAsia="Times New Roman" w:hAnsi="Courier New" w:cs="Times New Roman"/>
      <w:i/>
      <w:szCs w:val="20"/>
      <w:lang w:eastAsia="en-US"/>
    </w:rPr>
  </w:style>
  <w:style w:type="paragraph" w:customStyle="1" w:styleId="HeadingBase">
    <w:name w:val="Heading Base"/>
    <w:rsid w:val="00DE4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928"/>
    <w:pPr>
      <w:tabs>
        <w:tab w:val="right" w:leader="dot" w:pos="9072"/>
      </w:tabs>
      <w:ind w:left="567"/>
    </w:pPr>
    <w:rPr>
      <w:szCs w:val="22"/>
    </w:rPr>
  </w:style>
  <w:style w:type="paragraph" w:customStyle="1" w:styleId="TOCBase">
    <w:name w:val="TOC Base"/>
    <w:rsid w:val="00DE4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928"/>
    <w:pPr>
      <w:tabs>
        <w:tab w:val="right" w:leader="dot" w:pos="9072"/>
      </w:tabs>
      <w:spacing w:before="40" w:after="40"/>
      <w:ind w:left="284"/>
    </w:pPr>
    <w:rPr>
      <w:rFonts w:ascii="Times New Roman" w:hAnsi="Times New Roman"/>
    </w:rPr>
  </w:style>
  <w:style w:type="paragraph" w:styleId="TOC1">
    <w:name w:val="toc 1"/>
    <w:basedOn w:val="TOCBase"/>
    <w:next w:val="Normal"/>
    <w:rsid w:val="00DE49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928"/>
    <w:pPr>
      <w:spacing w:before="5040"/>
      <w:jc w:val="center"/>
    </w:pPr>
    <w:rPr>
      <w:sz w:val="48"/>
      <w:szCs w:val="72"/>
      <w:lang w:val="en-US"/>
    </w:rPr>
  </w:style>
  <w:style w:type="character" w:customStyle="1" w:styleId="TitleChar">
    <w:name w:val="Title Char"/>
    <w:basedOn w:val="DefaultParagraphFont"/>
    <w:link w:val="Title"/>
    <w:rsid w:val="00DE4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928"/>
    <w:pPr>
      <w:tabs>
        <w:tab w:val="left" w:pos="3600"/>
        <w:tab w:val="left" w:pos="3958"/>
      </w:tabs>
    </w:pPr>
  </w:style>
  <w:style w:type="paragraph" w:styleId="List">
    <w:name w:val="List"/>
    <w:basedOn w:val="BodyText"/>
    <w:next w:val="BodyText"/>
    <w:rsid w:val="00DE4928"/>
    <w:pPr>
      <w:tabs>
        <w:tab w:val="left" w:pos="340"/>
      </w:tabs>
      <w:spacing w:before="60" w:after="60"/>
      <w:ind w:left="340" w:hanging="340"/>
    </w:pPr>
  </w:style>
  <w:style w:type="paragraph" w:customStyle="1" w:styleId="Note">
    <w:name w:val="Note"/>
    <w:basedOn w:val="BodyText"/>
    <w:rsid w:val="00DE4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928"/>
    <w:pPr>
      <w:framePr w:wrap="auto" w:hAnchor="text" w:y="6049"/>
    </w:pPr>
    <w:rPr>
      <w:color w:val="000000"/>
      <w:sz w:val="40"/>
    </w:rPr>
  </w:style>
  <w:style w:type="paragraph" w:customStyle="1" w:styleId="TOCTitle">
    <w:name w:val="TOCTitle"/>
    <w:basedOn w:val="Heading1"/>
    <w:rsid w:val="00DE4928"/>
    <w:pPr>
      <w:spacing w:after="240"/>
      <w:jc w:val="center"/>
      <w:outlineLvl w:val="9"/>
    </w:pPr>
    <w:rPr>
      <w:caps/>
    </w:rPr>
  </w:style>
  <w:style w:type="paragraph" w:customStyle="1" w:styleId="Version">
    <w:name w:val="Version"/>
    <w:rsid w:val="00DE4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928"/>
    <w:pPr>
      <w:keepNext w:val="0"/>
      <w:tabs>
        <w:tab w:val="right" w:pos="4176"/>
      </w:tabs>
      <w:ind w:left="198" w:hanging="198"/>
    </w:pPr>
    <w:rPr>
      <w:rFonts w:ascii="Garamond" w:hAnsi="Garamond"/>
    </w:rPr>
  </w:style>
  <w:style w:type="paragraph" w:styleId="IndexHeading">
    <w:name w:val="index heading"/>
    <w:basedOn w:val="Normal"/>
    <w:next w:val="Index1"/>
    <w:semiHidden/>
    <w:rsid w:val="00DE4928"/>
    <w:pPr>
      <w:spacing w:before="120" w:after="120"/>
    </w:pPr>
    <w:rPr>
      <w:rFonts w:ascii="Arial" w:hAnsi="Arial"/>
      <w:b/>
      <w:color w:val="918585"/>
      <w:sz w:val="24"/>
    </w:rPr>
  </w:style>
  <w:style w:type="paragraph" w:styleId="Header">
    <w:name w:val="header"/>
    <w:basedOn w:val="Normal"/>
    <w:link w:val="HeaderChar"/>
    <w:rsid w:val="00DE4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928"/>
    <w:rPr>
      <w:rFonts w:ascii="Times New Roman" w:eastAsia="Times New Roman" w:hAnsi="Times New Roman" w:cs="Times New Roman"/>
      <w:sz w:val="16"/>
      <w:szCs w:val="20"/>
      <w:lang w:val="en-GB" w:eastAsia="en-US"/>
    </w:rPr>
  </w:style>
  <w:style w:type="paragraph" w:customStyle="1" w:styleId="Chapter">
    <w:name w:val="Chapter"/>
    <w:basedOn w:val="Normal"/>
    <w:rsid w:val="00DE4928"/>
    <w:pPr>
      <w:spacing w:before="240"/>
    </w:pPr>
    <w:rPr>
      <w:rFonts w:ascii="Times New Roman" w:hAnsi="Times New Roman"/>
      <w:smallCaps/>
      <w:spacing w:val="80"/>
      <w:sz w:val="28"/>
    </w:rPr>
  </w:style>
  <w:style w:type="paragraph" w:customStyle="1" w:styleId="InChapter">
    <w:name w:val="InChapter"/>
    <w:basedOn w:val="Heading3"/>
    <w:rsid w:val="00DE4928"/>
    <w:pPr>
      <w:spacing w:after="240"/>
      <w:outlineLvl w:val="9"/>
    </w:pPr>
    <w:rPr>
      <w:noProof/>
    </w:rPr>
  </w:style>
  <w:style w:type="paragraph" w:styleId="Index2">
    <w:name w:val="index 2"/>
    <w:basedOn w:val="Normal"/>
    <w:next w:val="Normal"/>
    <w:semiHidden/>
    <w:rsid w:val="00DE4928"/>
    <w:pPr>
      <w:tabs>
        <w:tab w:val="right" w:pos="4176"/>
      </w:tabs>
      <w:ind w:left="568" w:hanging="284"/>
    </w:pPr>
    <w:rPr>
      <w:rFonts w:ascii="Garamond" w:hAnsi="Garamond"/>
    </w:rPr>
  </w:style>
  <w:style w:type="paragraph" w:customStyle="1" w:styleId="Byline">
    <w:name w:val="Byline"/>
    <w:rsid w:val="00DE4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928"/>
    <w:pPr>
      <w:tabs>
        <w:tab w:val="clear" w:pos="3600"/>
        <w:tab w:val="clear" w:pos="3958"/>
      </w:tabs>
      <w:jc w:val="right"/>
    </w:pPr>
  </w:style>
  <w:style w:type="paragraph" w:styleId="Caption">
    <w:name w:val="caption"/>
    <w:basedOn w:val="BodyText"/>
    <w:next w:val="Normal"/>
    <w:qFormat/>
    <w:rsid w:val="00DE4928"/>
    <w:pPr>
      <w:framePr w:w="2268" w:hSpace="181" w:vSpace="181" w:wrap="around" w:vAnchor="text" w:hAnchor="page" w:x="1135" w:y="285" w:anchorLock="1"/>
    </w:pPr>
    <w:rPr>
      <w:i/>
    </w:rPr>
  </w:style>
  <w:style w:type="paragraph" w:customStyle="1" w:styleId="MiniTOCTitle">
    <w:name w:val="MiniTOCTitle"/>
    <w:basedOn w:val="Heading4"/>
    <w:rsid w:val="00DE4928"/>
    <w:pPr>
      <w:spacing w:before="240"/>
      <w:outlineLvl w:val="9"/>
    </w:pPr>
    <w:rPr>
      <w:noProof/>
      <w:sz w:val="24"/>
    </w:rPr>
  </w:style>
  <w:style w:type="paragraph" w:customStyle="1" w:styleId="MiniTOCItem">
    <w:name w:val="MiniTOCItem"/>
    <w:basedOn w:val="ListBullet"/>
    <w:rsid w:val="00DE4928"/>
    <w:pPr>
      <w:numPr>
        <w:numId w:val="0"/>
      </w:numPr>
      <w:tabs>
        <w:tab w:val="right" w:leader="dot" w:pos="6521"/>
      </w:tabs>
      <w:spacing w:before="0" w:after="0"/>
    </w:pPr>
  </w:style>
  <w:style w:type="paragraph" w:customStyle="1" w:styleId="TOFTitle">
    <w:name w:val="TOFTitle"/>
    <w:basedOn w:val="TOCTitle"/>
    <w:rsid w:val="00DE4928"/>
  </w:style>
  <w:style w:type="paragraph" w:styleId="TableofFigures">
    <w:name w:val="table of figures"/>
    <w:basedOn w:val="Normal"/>
    <w:next w:val="Normal"/>
    <w:semiHidden/>
    <w:rsid w:val="00DE4928"/>
    <w:pPr>
      <w:tabs>
        <w:tab w:val="right" w:leader="dot" w:pos="9072"/>
      </w:tabs>
      <w:ind w:left="970" w:hanging="403"/>
    </w:pPr>
    <w:rPr>
      <w:rFonts w:ascii="Times New Roman" w:hAnsi="Times New Roman"/>
      <w:b/>
    </w:rPr>
  </w:style>
  <w:style w:type="paragraph" w:styleId="ListNumber">
    <w:name w:val="List Number"/>
    <w:basedOn w:val="List"/>
    <w:rsid w:val="00DE4928"/>
    <w:pPr>
      <w:numPr>
        <w:numId w:val="11"/>
      </w:numPr>
    </w:pPr>
  </w:style>
  <w:style w:type="character" w:customStyle="1" w:styleId="WingdingSymbols">
    <w:name w:val="Wingding Symbols"/>
    <w:rsid w:val="00DE4928"/>
    <w:rPr>
      <w:rFonts w:ascii="Wingdings" w:hAnsi="Wingdings"/>
    </w:rPr>
  </w:style>
  <w:style w:type="paragraph" w:customStyle="1" w:styleId="TableHeading">
    <w:name w:val="Table Heading"/>
    <w:basedOn w:val="HeadingBase"/>
    <w:rsid w:val="00DE4928"/>
    <w:pPr>
      <w:keepLines/>
      <w:pBdr>
        <w:bottom w:val="single" w:sz="6" w:space="1" w:color="918585"/>
      </w:pBdr>
      <w:spacing w:before="240"/>
    </w:pPr>
  </w:style>
  <w:style w:type="character" w:customStyle="1" w:styleId="HotSpot">
    <w:name w:val="HotSpot"/>
    <w:rsid w:val="00DE4928"/>
    <w:rPr>
      <w:color w:val="0033CC"/>
      <w:u w:val="none"/>
    </w:rPr>
  </w:style>
  <w:style w:type="paragraph" w:customStyle="1" w:styleId="BodyTextRight">
    <w:name w:val="Body Text Right"/>
    <w:basedOn w:val="BodyText"/>
    <w:rsid w:val="00DE4928"/>
    <w:pPr>
      <w:spacing w:before="0" w:after="0"/>
      <w:jc w:val="right"/>
    </w:pPr>
  </w:style>
  <w:style w:type="paragraph" w:styleId="Index3">
    <w:name w:val="index 3"/>
    <w:basedOn w:val="ListNumber2"/>
    <w:next w:val="Normal"/>
    <w:semiHidden/>
    <w:rsid w:val="00DE4928"/>
    <w:pPr>
      <w:numPr>
        <w:numId w:val="0"/>
      </w:numPr>
      <w:tabs>
        <w:tab w:val="right" w:leader="dot" w:pos="4176"/>
      </w:tabs>
    </w:pPr>
  </w:style>
  <w:style w:type="paragraph" w:styleId="ListNumber2">
    <w:name w:val="List Number 2"/>
    <w:basedOn w:val="List2"/>
    <w:rsid w:val="00DE4928"/>
    <w:pPr>
      <w:numPr>
        <w:numId w:val="10"/>
      </w:numPr>
      <w:tabs>
        <w:tab w:val="clear" w:pos="1060"/>
      </w:tabs>
    </w:pPr>
  </w:style>
  <w:style w:type="paragraph" w:customStyle="1" w:styleId="MarginNote">
    <w:name w:val="Margin Note"/>
    <w:basedOn w:val="BodyText"/>
    <w:rsid w:val="00DE4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928"/>
    <w:rPr>
      <w:sz w:val="32"/>
    </w:rPr>
  </w:style>
  <w:style w:type="paragraph" w:customStyle="1" w:styleId="HeadingProcedure">
    <w:name w:val="Heading Procedure"/>
    <w:basedOn w:val="HeadingBase"/>
    <w:next w:val="Normal"/>
    <w:rsid w:val="00DE4928"/>
    <w:pPr>
      <w:tabs>
        <w:tab w:val="left" w:pos="0"/>
      </w:tabs>
      <w:spacing w:before="120" w:after="60"/>
    </w:pPr>
    <w:rPr>
      <w:i/>
      <w:color w:val="918585"/>
      <w:sz w:val="22"/>
    </w:rPr>
  </w:style>
  <w:style w:type="paragraph" w:customStyle="1" w:styleId="TableBodyText">
    <w:name w:val="Table Body Text"/>
    <w:basedOn w:val="BodyText"/>
    <w:rsid w:val="00DE4928"/>
    <w:pPr>
      <w:spacing w:before="60" w:after="60"/>
    </w:pPr>
  </w:style>
  <w:style w:type="paragraph" w:styleId="ListContinue">
    <w:name w:val="List Continue"/>
    <w:basedOn w:val="List"/>
    <w:rsid w:val="00DE4928"/>
    <w:pPr>
      <w:ind w:firstLine="0"/>
    </w:pPr>
  </w:style>
  <w:style w:type="paragraph" w:customStyle="1" w:styleId="ListNote">
    <w:name w:val="List Note"/>
    <w:basedOn w:val="List"/>
    <w:rsid w:val="00DE4928"/>
    <w:pPr>
      <w:pBdr>
        <w:top w:val="single" w:sz="6" w:space="2" w:color="918585"/>
        <w:bottom w:val="single" w:sz="6" w:space="2" w:color="918585"/>
      </w:pBdr>
      <w:tabs>
        <w:tab w:val="left" w:pos="1021"/>
      </w:tabs>
      <w:ind w:firstLine="0"/>
    </w:pPr>
  </w:style>
  <w:style w:type="paragraph" w:customStyle="1" w:styleId="Warning">
    <w:name w:val="Warning"/>
    <w:basedOn w:val="BodyText"/>
    <w:rsid w:val="00DE4928"/>
    <w:pPr>
      <w:shd w:val="clear" w:color="auto" w:fill="D9D9D9"/>
      <w:tabs>
        <w:tab w:val="left" w:pos="992"/>
      </w:tabs>
      <w:ind w:left="119" w:right="119"/>
    </w:pPr>
    <w:rPr>
      <w:sz w:val="20"/>
    </w:rPr>
  </w:style>
  <w:style w:type="paragraph" w:customStyle="1" w:styleId="MarginIcons">
    <w:name w:val="Margin Icons"/>
    <w:basedOn w:val="BodyText"/>
    <w:rsid w:val="00DE4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928"/>
    <w:rPr>
      <w:rFonts w:ascii="Courier New" w:hAnsi="Courier New"/>
    </w:rPr>
  </w:style>
  <w:style w:type="paragraph" w:customStyle="1" w:styleId="NoteBullet">
    <w:name w:val="Note Bullet"/>
    <w:basedOn w:val="Note"/>
    <w:rsid w:val="00DE4928"/>
    <w:pPr>
      <w:tabs>
        <w:tab w:val="clear" w:pos="680"/>
      </w:tabs>
      <w:spacing w:before="60" w:after="60"/>
    </w:pPr>
  </w:style>
  <w:style w:type="paragraph" w:customStyle="1" w:styleId="SubHeading2">
    <w:name w:val="SubHeading2"/>
    <w:basedOn w:val="HeadingBase"/>
    <w:rsid w:val="00DE4928"/>
    <w:pPr>
      <w:spacing w:before="240" w:after="60"/>
    </w:pPr>
    <w:rPr>
      <w:sz w:val="20"/>
    </w:rPr>
  </w:style>
  <w:style w:type="paragraph" w:customStyle="1" w:styleId="SubHeading1">
    <w:name w:val="SubHeading1"/>
    <w:basedOn w:val="HeadingBase"/>
    <w:rsid w:val="00DE4928"/>
    <w:pPr>
      <w:spacing w:before="240" w:after="60"/>
    </w:pPr>
    <w:rPr>
      <w:color w:val="918585"/>
      <w:sz w:val="22"/>
    </w:rPr>
  </w:style>
  <w:style w:type="paragraph" w:customStyle="1" w:styleId="SideHeading">
    <w:name w:val="Side Heading"/>
    <w:basedOn w:val="HeadingBase"/>
    <w:rsid w:val="00DE4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928"/>
    <w:pPr>
      <w:numPr>
        <w:numId w:val="12"/>
      </w:numPr>
    </w:pPr>
  </w:style>
  <w:style w:type="paragraph" w:styleId="PlainText">
    <w:name w:val="Plain Text"/>
    <w:basedOn w:val="Normal"/>
    <w:link w:val="PlainTextChar"/>
    <w:rsid w:val="00DE4928"/>
    <w:rPr>
      <w:sz w:val="20"/>
    </w:rPr>
  </w:style>
  <w:style w:type="character" w:customStyle="1" w:styleId="PlainTextChar">
    <w:name w:val="Plain Text Char"/>
    <w:basedOn w:val="DefaultParagraphFont"/>
    <w:link w:val="PlainText"/>
    <w:rsid w:val="00DE4928"/>
    <w:rPr>
      <w:rFonts w:ascii="Courier New" w:eastAsia="Times New Roman" w:hAnsi="Courier New" w:cs="Times New Roman"/>
      <w:sz w:val="20"/>
      <w:szCs w:val="20"/>
      <w:lang w:eastAsia="en-US"/>
    </w:rPr>
  </w:style>
  <w:style w:type="character" w:customStyle="1" w:styleId="MenuOption">
    <w:name w:val="Menu Option"/>
    <w:basedOn w:val="DefaultParagraphFont"/>
    <w:rsid w:val="00DE4928"/>
    <w:rPr>
      <w:b/>
      <w:smallCaps/>
    </w:rPr>
  </w:style>
  <w:style w:type="paragraph" w:customStyle="1" w:styleId="TableListNumber">
    <w:name w:val="Table List Number"/>
    <w:basedOn w:val="ListNumber"/>
    <w:rsid w:val="00DE4928"/>
    <w:pPr>
      <w:numPr>
        <w:numId w:val="0"/>
      </w:numPr>
    </w:pPr>
  </w:style>
  <w:style w:type="paragraph" w:styleId="TOC4">
    <w:name w:val="toc 4"/>
    <w:basedOn w:val="TOCBase"/>
    <w:next w:val="Normal"/>
    <w:semiHidden/>
    <w:rsid w:val="00DE4928"/>
    <w:pPr>
      <w:tabs>
        <w:tab w:val="right" w:leader="dot" w:pos="9071"/>
      </w:tabs>
      <w:ind w:left="1701"/>
    </w:pPr>
  </w:style>
  <w:style w:type="paragraph" w:customStyle="1" w:styleId="ListAlpha">
    <w:name w:val="List Alpha"/>
    <w:basedOn w:val="List"/>
    <w:rsid w:val="00DE4928"/>
    <w:pPr>
      <w:numPr>
        <w:numId w:val="9"/>
      </w:numPr>
    </w:pPr>
  </w:style>
  <w:style w:type="paragraph" w:customStyle="1" w:styleId="ListAlpha2">
    <w:name w:val="List Alpha 2"/>
    <w:basedOn w:val="List2"/>
    <w:rsid w:val="00DE4928"/>
    <w:pPr>
      <w:numPr>
        <w:numId w:val="8"/>
      </w:numPr>
    </w:pPr>
  </w:style>
  <w:style w:type="paragraph" w:styleId="List2">
    <w:name w:val="List 2"/>
    <w:basedOn w:val="BodyText"/>
    <w:rsid w:val="00DE4928"/>
    <w:pPr>
      <w:tabs>
        <w:tab w:val="left" w:pos="680"/>
      </w:tabs>
      <w:spacing w:before="60" w:after="60"/>
      <w:ind w:left="680" w:hanging="340"/>
    </w:pPr>
  </w:style>
  <w:style w:type="paragraph" w:styleId="List3">
    <w:name w:val="List 3"/>
    <w:basedOn w:val="BodyText"/>
    <w:rsid w:val="00DE4928"/>
    <w:pPr>
      <w:tabs>
        <w:tab w:val="left" w:pos="1021"/>
      </w:tabs>
      <w:spacing w:before="60" w:after="60"/>
      <w:ind w:left="1020" w:hanging="340"/>
    </w:pPr>
  </w:style>
  <w:style w:type="paragraph" w:styleId="List4">
    <w:name w:val="List 4"/>
    <w:basedOn w:val="BodyText"/>
    <w:rsid w:val="00DE4928"/>
    <w:pPr>
      <w:tabs>
        <w:tab w:val="left" w:pos="1361"/>
      </w:tabs>
      <w:spacing w:before="60" w:after="60"/>
      <w:ind w:left="1361" w:hanging="340"/>
    </w:pPr>
  </w:style>
  <w:style w:type="paragraph" w:styleId="List5">
    <w:name w:val="List 5"/>
    <w:basedOn w:val="BodyText"/>
    <w:rsid w:val="00DE4928"/>
    <w:pPr>
      <w:tabs>
        <w:tab w:val="left" w:pos="1701"/>
      </w:tabs>
      <w:spacing w:before="60" w:after="60"/>
      <w:ind w:left="1701" w:hanging="340"/>
    </w:pPr>
  </w:style>
  <w:style w:type="paragraph" w:styleId="ListBullet3">
    <w:name w:val="List Bullet 3"/>
    <w:basedOn w:val="List3"/>
    <w:rsid w:val="00DE4928"/>
    <w:pPr>
      <w:numPr>
        <w:numId w:val="15"/>
      </w:numPr>
      <w:tabs>
        <w:tab w:val="clear" w:pos="1021"/>
      </w:tabs>
      <w:ind w:left="1037" w:hanging="357"/>
    </w:pPr>
  </w:style>
  <w:style w:type="paragraph" w:styleId="ListBullet4">
    <w:name w:val="List Bullet 4"/>
    <w:basedOn w:val="List4"/>
    <w:rsid w:val="00DE4928"/>
    <w:pPr>
      <w:numPr>
        <w:numId w:val="3"/>
      </w:numPr>
    </w:pPr>
  </w:style>
  <w:style w:type="paragraph" w:styleId="ListBullet5">
    <w:name w:val="List Bullet 5"/>
    <w:basedOn w:val="List5"/>
    <w:rsid w:val="00DE4928"/>
    <w:pPr>
      <w:numPr>
        <w:numId w:val="4"/>
      </w:numPr>
    </w:pPr>
  </w:style>
  <w:style w:type="paragraph" w:styleId="ListContinue2">
    <w:name w:val="List Continue 2"/>
    <w:basedOn w:val="List2"/>
    <w:rsid w:val="00DE4928"/>
    <w:pPr>
      <w:ind w:firstLine="0"/>
    </w:pPr>
  </w:style>
  <w:style w:type="paragraph" w:styleId="ListContinue3">
    <w:name w:val="List Continue 3"/>
    <w:basedOn w:val="List3"/>
    <w:rsid w:val="00DE4928"/>
    <w:pPr>
      <w:ind w:left="1021" w:firstLine="0"/>
    </w:pPr>
  </w:style>
  <w:style w:type="paragraph" w:styleId="ListContinue4">
    <w:name w:val="List Continue 4"/>
    <w:basedOn w:val="List4"/>
    <w:rsid w:val="00DE4928"/>
    <w:pPr>
      <w:ind w:firstLine="0"/>
    </w:pPr>
  </w:style>
  <w:style w:type="paragraph" w:styleId="ListContinue5">
    <w:name w:val="List Continue 5"/>
    <w:basedOn w:val="List5"/>
    <w:rsid w:val="00DE4928"/>
    <w:pPr>
      <w:ind w:firstLine="0"/>
    </w:pPr>
  </w:style>
  <w:style w:type="paragraph" w:styleId="ListNumber3">
    <w:name w:val="List Number 3"/>
    <w:basedOn w:val="List3"/>
    <w:rsid w:val="00DE4928"/>
    <w:pPr>
      <w:numPr>
        <w:numId w:val="5"/>
      </w:numPr>
    </w:pPr>
  </w:style>
  <w:style w:type="paragraph" w:styleId="ListNumber4">
    <w:name w:val="List Number 4"/>
    <w:basedOn w:val="List4"/>
    <w:rsid w:val="00DE4928"/>
    <w:pPr>
      <w:numPr>
        <w:numId w:val="6"/>
      </w:numPr>
    </w:pPr>
  </w:style>
  <w:style w:type="paragraph" w:styleId="ListNumber5">
    <w:name w:val="List Number 5"/>
    <w:basedOn w:val="List5"/>
    <w:rsid w:val="00DE4928"/>
    <w:pPr>
      <w:numPr>
        <w:numId w:val="7"/>
      </w:numPr>
    </w:pPr>
  </w:style>
  <w:style w:type="paragraph" w:styleId="BlockText">
    <w:name w:val="Block Text"/>
    <w:basedOn w:val="Normal"/>
    <w:rsid w:val="00DE4928"/>
    <w:pPr>
      <w:spacing w:after="120"/>
      <w:ind w:left="1440" w:right="1440"/>
    </w:pPr>
  </w:style>
  <w:style w:type="character" w:customStyle="1" w:styleId="Subscript">
    <w:name w:val="Subscript"/>
    <w:basedOn w:val="DefaultParagraphFont"/>
    <w:rsid w:val="00DE4928"/>
    <w:rPr>
      <w:sz w:val="16"/>
      <w:vertAlign w:val="subscript"/>
    </w:rPr>
  </w:style>
  <w:style w:type="character" w:customStyle="1" w:styleId="Superscript">
    <w:name w:val="Superscript"/>
    <w:basedOn w:val="DefaultParagraphFont"/>
    <w:rsid w:val="00DE4928"/>
    <w:rPr>
      <w:sz w:val="16"/>
      <w:vertAlign w:val="superscript"/>
    </w:rPr>
  </w:style>
  <w:style w:type="character" w:customStyle="1" w:styleId="Symbols">
    <w:name w:val="Symbols"/>
    <w:basedOn w:val="DefaultParagraphFont"/>
    <w:rsid w:val="00DE4928"/>
    <w:rPr>
      <w:rFonts w:ascii="Symbol" w:hAnsi="Symbol"/>
    </w:rPr>
  </w:style>
  <w:style w:type="character" w:customStyle="1" w:styleId="MenuOptions">
    <w:name w:val="Menu Options"/>
    <w:basedOn w:val="DefaultParagraphFont"/>
    <w:rsid w:val="00DE4928"/>
    <w:rPr>
      <w:rFonts w:ascii="Arial Narrow" w:hAnsi="Arial Narrow"/>
      <w:smallCaps/>
    </w:rPr>
  </w:style>
  <w:style w:type="character" w:customStyle="1" w:styleId="Buttons">
    <w:name w:val="Buttons"/>
    <w:basedOn w:val="DefaultParagraphFont"/>
    <w:rsid w:val="00DE4928"/>
    <w:rPr>
      <w:b/>
    </w:rPr>
  </w:style>
  <w:style w:type="character" w:customStyle="1" w:styleId="Underlined">
    <w:name w:val="Underlined"/>
    <w:basedOn w:val="DefaultParagraphFont"/>
    <w:rsid w:val="00DE4928"/>
    <w:rPr>
      <w:u w:val="single"/>
    </w:rPr>
  </w:style>
  <w:style w:type="paragraph" w:customStyle="1" w:styleId="TableBodyTextRight">
    <w:name w:val="Table Body Text Right"/>
    <w:basedOn w:val="TableBodyText"/>
    <w:rsid w:val="00DE4928"/>
    <w:pPr>
      <w:widowControl w:val="0"/>
      <w:autoSpaceDE w:val="0"/>
      <w:autoSpaceDN w:val="0"/>
      <w:adjustRightInd w:val="0"/>
      <w:jc w:val="right"/>
    </w:pPr>
    <w:rPr>
      <w:rFonts w:cs="Arial"/>
      <w:szCs w:val="18"/>
    </w:rPr>
  </w:style>
  <w:style w:type="paragraph" w:customStyle="1" w:styleId="CopyrightText">
    <w:name w:val="Copyright Text"/>
    <w:basedOn w:val="BodyText"/>
    <w:rsid w:val="00DE4928"/>
    <w:rPr>
      <w:sz w:val="18"/>
    </w:rPr>
  </w:style>
  <w:style w:type="paragraph" w:customStyle="1" w:styleId="BodySmallRight">
    <w:name w:val="Body Small Right"/>
    <w:basedOn w:val="BodyTextRight"/>
    <w:rsid w:val="00DE4928"/>
    <w:rPr>
      <w:sz w:val="18"/>
      <w:szCs w:val="18"/>
    </w:rPr>
  </w:style>
  <w:style w:type="paragraph" w:customStyle="1" w:styleId="MarginEdition">
    <w:name w:val="Margin Edition"/>
    <w:basedOn w:val="MarginNote"/>
    <w:rsid w:val="00DE4928"/>
    <w:pPr>
      <w:spacing w:before="0" w:after="0"/>
    </w:pPr>
    <w:rPr>
      <w:rFonts w:ascii="Times New Roman" w:hAnsi="Times New Roman"/>
      <w:color w:val="999999"/>
    </w:rPr>
  </w:style>
  <w:style w:type="paragraph" w:customStyle="1" w:styleId="Spacer">
    <w:name w:val="Spacer"/>
    <w:basedOn w:val="Normal"/>
    <w:rsid w:val="00DE4928"/>
    <w:rPr>
      <w:sz w:val="2"/>
      <w:szCs w:val="2"/>
    </w:rPr>
  </w:style>
  <w:style w:type="character" w:customStyle="1" w:styleId="Small">
    <w:name w:val="Small"/>
    <w:basedOn w:val="DefaultParagraphFont"/>
    <w:rsid w:val="00DE4928"/>
    <w:rPr>
      <w:sz w:val="16"/>
    </w:rPr>
  </w:style>
  <w:style w:type="paragraph" w:customStyle="1" w:styleId="WideTable">
    <w:name w:val="Wide Table"/>
    <w:basedOn w:val="Normal"/>
    <w:rsid w:val="00DE4928"/>
    <w:pPr>
      <w:ind w:left="-1418"/>
    </w:pPr>
    <w:rPr>
      <w:sz w:val="2"/>
      <w:szCs w:val="2"/>
    </w:rPr>
  </w:style>
  <w:style w:type="character" w:styleId="PageNumber">
    <w:name w:val="page number"/>
    <w:basedOn w:val="DefaultParagraphFont"/>
    <w:rsid w:val="00DE4928"/>
  </w:style>
  <w:style w:type="paragraph" w:styleId="Quote">
    <w:name w:val="Quote"/>
    <w:basedOn w:val="Heading1"/>
    <w:link w:val="QuoteChar"/>
    <w:qFormat/>
    <w:rsid w:val="00DE4928"/>
    <w:rPr>
      <w:b w:val="0"/>
      <w:sz w:val="72"/>
      <w:szCs w:val="72"/>
      <w:lang w:val="en-NZ"/>
    </w:rPr>
  </w:style>
  <w:style w:type="character" w:customStyle="1" w:styleId="QuoteChar">
    <w:name w:val="Quote Char"/>
    <w:basedOn w:val="DefaultParagraphFont"/>
    <w:link w:val="Quote"/>
    <w:rsid w:val="00DE4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928"/>
    <w:pPr>
      <w:pageBreakBefore/>
    </w:pPr>
  </w:style>
  <w:style w:type="paragraph" w:customStyle="1" w:styleId="Border">
    <w:name w:val="Border"/>
    <w:basedOn w:val="Normal"/>
    <w:qFormat/>
    <w:rsid w:val="00DE4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928"/>
    <w:rPr>
      <w:b/>
      <w:bCs/>
      <w:i/>
      <w:iCs/>
      <w:color w:val="auto"/>
    </w:rPr>
  </w:style>
  <w:style w:type="paragraph" w:styleId="IntenseQuote">
    <w:name w:val="Intense Quote"/>
    <w:basedOn w:val="Normal"/>
    <w:next w:val="Normal"/>
    <w:link w:val="IntenseQuoteChar"/>
    <w:uiPriority w:val="30"/>
    <w:qFormat/>
    <w:rsid w:val="00DE4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928"/>
    <w:rPr>
      <w:smallCaps/>
      <w:color w:val="auto"/>
      <w:u w:val="single"/>
    </w:rPr>
  </w:style>
  <w:style w:type="character" w:styleId="IntenseReference">
    <w:name w:val="Intense Reference"/>
    <w:basedOn w:val="DefaultParagraphFont"/>
    <w:uiPriority w:val="32"/>
    <w:qFormat/>
    <w:rsid w:val="00DE4928"/>
    <w:rPr>
      <w:b/>
      <w:bCs/>
      <w:smallCaps/>
      <w:color w:val="auto"/>
      <w:spacing w:val="5"/>
      <w:u w:val="single"/>
    </w:rPr>
  </w:style>
  <w:style w:type="paragraph" w:customStyle="1" w:styleId="2ColumnHeading">
    <w:name w:val="2Column Heading"/>
    <w:basedOn w:val="BodyText"/>
    <w:qFormat/>
    <w:rsid w:val="00DE4928"/>
    <w:pPr>
      <w:spacing w:after="60"/>
      <w:ind w:left="-2268"/>
    </w:pPr>
    <w:rPr>
      <w:b/>
    </w:rPr>
  </w:style>
  <w:style w:type="paragraph" w:customStyle="1" w:styleId="Heading1TOC">
    <w:name w:val="Heading1 TOC"/>
    <w:basedOn w:val="Normal"/>
    <w:qFormat/>
    <w:rsid w:val="00DE4928"/>
    <w:pPr>
      <w:spacing w:before="240" w:after="120"/>
    </w:pPr>
    <w:rPr>
      <w:rFonts w:ascii="Times New Roman" w:hAnsi="Times New Roman"/>
      <w:b/>
      <w:sz w:val="32"/>
    </w:rPr>
  </w:style>
  <w:style w:type="paragraph" w:customStyle="1" w:styleId="Heading2TOC">
    <w:name w:val="Heading2 TOC"/>
    <w:basedOn w:val="Normal"/>
    <w:qFormat/>
    <w:rsid w:val="00DE4928"/>
    <w:pPr>
      <w:spacing w:before="240" w:after="60"/>
    </w:pPr>
    <w:rPr>
      <w:rFonts w:ascii="Times New Roman" w:hAnsi="Times New Roman"/>
      <w:b/>
      <w:sz w:val="28"/>
    </w:rPr>
  </w:style>
  <w:style w:type="character" w:customStyle="1" w:styleId="Underline">
    <w:name w:val="Underline"/>
    <w:basedOn w:val="DefaultParagraphFont"/>
    <w:qFormat/>
    <w:rsid w:val="00DE4928"/>
    <w:rPr>
      <w:u w:val="single"/>
    </w:rPr>
  </w:style>
  <w:style w:type="paragraph" w:styleId="BalloonText">
    <w:name w:val="Balloon Text"/>
    <w:basedOn w:val="Normal"/>
    <w:link w:val="BalloonTextChar"/>
    <w:rsid w:val="00DE4928"/>
    <w:rPr>
      <w:rFonts w:ascii="Tahoma" w:hAnsi="Tahoma" w:cs="Tahoma"/>
      <w:sz w:val="16"/>
      <w:szCs w:val="16"/>
    </w:rPr>
  </w:style>
  <w:style w:type="character" w:customStyle="1" w:styleId="BalloonTextChar">
    <w:name w:val="Balloon Text Char"/>
    <w:basedOn w:val="DefaultParagraphFont"/>
    <w:link w:val="BalloonText"/>
    <w:rsid w:val="00DE4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9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928"/>
    <w:rPr>
      <w:b/>
      <w:color w:val="660033"/>
      <w:spacing w:val="0"/>
    </w:rPr>
  </w:style>
  <w:style w:type="paragraph" w:customStyle="1" w:styleId="Nameditemlist">
    <w:name w:val="Named item list"/>
    <w:basedOn w:val="BodyText"/>
    <w:qFormat/>
    <w:rsid w:val="00DE49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5809</Characters>
  <Application>Microsoft Office Word</Application>
  <DocSecurity>0</DocSecurity>
  <Lines>200</Lines>
  <Paragraphs>115</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ICAWEB510A Analyse information and assign meta-tags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2012-05-29T03:34:00Z</dcterms:created>
  <dcterms:modified xsi:type="dcterms:W3CDTF">2012-05-29T03:34:00Z</dcterms:modified>
</cp:coreProperties>
</file>