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74A" w:rsidP="00B9174A">
      <w:pPr>
        <w:pStyle w:val="Title"/>
      </w:pPr>
      <w:bookmarkStart w:id="0" w:name="_GoBack"/>
      <w:bookmarkEnd w:id="0"/>
      <w:r>
        <w:fldChar w:fldCharType="begin"/>
      </w:r>
      <w:r>
        <w:instrText xml:space="preserve"> TITLE   \* MERGEFORMAT </w:instrText>
      </w:r>
      <w:r>
        <w:fldChar w:fldCharType="separate"/>
      </w:r>
      <w:r>
        <w:t>ICAWEB422A Ensure website access and useability</w:t>
      </w:r>
      <w:r>
        <w:fldChar w:fldCharType="end"/>
      </w:r>
    </w:p>
    <w:p w:rsidR="00B9174A" w:rsidP="00B9174A">
      <w:pPr>
        <w:pStyle w:val="Version"/>
        <w:sectPr w:rsidSect="00BF4B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BD2" w:rsidP="00BF4BD2">
      <w:pPr>
        <w:pStyle w:val="SuperHeading"/>
      </w:pPr>
      <w:r w:rsidRPr="00BF4BD2">
        <w:t>ICAWEB422A Ensure website access and useability</w:t>
      </w:r>
    </w:p>
    <w:p w:rsidR="00000000" w:rsidRPr="00BF4BD2" w:rsidP="00BF4BD2">
      <w:pPr>
        <w:pStyle w:val="Heading1"/>
      </w:pPr>
      <w:bookmarkStart w:id="1" w:name="O_459476"/>
      <w:bookmarkEnd w:id="1"/>
      <w:r w:rsidRPr="00BF4BD2">
        <w:t>Modification History</w:t>
      </w:r>
    </w:p>
    <w:tbl>
      <w:tblPr>
        <w:tblW w:w="0" w:type="auto"/>
        <w:tblLayout w:type="fixed"/>
        <w:tblCellMar>
          <w:left w:w="62" w:type="dxa"/>
          <w:right w:w="62" w:type="dxa"/>
        </w:tblCellMar>
        <w:tblLook w:val="0000"/>
      </w:tblPr>
      <w:tblGrid>
        <w:gridCol w:w="3174"/>
        <w:gridCol w:w="5913"/>
      </w:tblGrid>
      <w:tr w:rsidTr="00BF4BD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SpecialBold"/>
              </w:rPr>
              <w:t>Comments</w:t>
            </w:r>
          </w:p>
        </w:tc>
      </w:tr>
      <w:tr w:rsidTr="00BF4BD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 xml:space="preserve">This Unit first released with </w:t>
            </w:r>
            <w:r w:rsidRPr="00BF4BD2">
              <w:rPr>
                <w:rStyle w:val="Emphasis"/>
              </w:rPr>
              <w:t>ICA11 Information and C</w:t>
            </w:r>
            <w:r w:rsidRPr="00BF4BD2">
              <w:rPr>
                <w:rStyle w:val="Emphasis"/>
              </w:rPr>
              <w:t>ommunications Technology Training Package version 1.0</w:t>
            </w:r>
          </w:p>
        </w:tc>
      </w:tr>
    </w:tbl>
    <w:p w:rsidR="00000000" w:rsidRPr="00BF4BD2" w:rsidP="00BF4BD2">
      <w:pPr>
        <w:pStyle w:val="BodyText"/>
      </w:pPr>
    </w:p>
    <w:p w:rsidR="00000000" w:rsidRPr="00BF4BD2" w:rsidP="00BF4BD2">
      <w:pPr>
        <w:pStyle w:val="AllowPageBreak"/>
      </w:pPr>
    </w:p>
    <w:p w:rsidR="00000000" w:rsidRPr="00BF4BD2" w:rsidP="00BF4BD2">
      <w:pPr>
        <w:pStyle w:val="Heading1"/>
      </w:pPr>
      <w:bookmarkStart w:id="2" w:name="O_459477"/>
      <w:bookmarkEnd w:id="2"/>
      <w:r w:rsidRPr="00BF4BD2">
        <w:t>Unit Descriptor</w:t>
      </w:r>
    </w:p>
    <w:p w:rsidR="00000000" w:rsidRPr="00BF4BD2" w:rsidP="00BF4BD2">
      <w:pPr>
        <w:pStyle w:val="BodyText"/>
      </w:pPr>
      <w:r w:rsidRPr="00BF4BD2">
        <w:t xml:space="preserve">This unit describes the performance outcomes, skills and knowledge required to ensure that clients with various degrees of disability and with </w:t>
      </w:r>
      <w:r w:rsidRPr="00BF4BD2">
        <w:t>various types of web browsers can access and use a website once a connection has been established.</w:t>
      </w:r>
    </w:p>
    <w:p w:rsidR="00000000" w:rsidRPr="00BF4BD2" w:rsidP="00BF4BD2">
      <w:pPr>
        <w:pStyle w:val="AllowPageBreak"/>
      </w:pPr>
    </w:p>
    <w:p w:rsidR="00000000" w:rsidRPr="00BF4BD2" w:rsidP="00BF4BD2">
      <w:pPr>
        <w:pStyle w:val="Heading1"/>
      </w:pPr>
      <w:bookmarkStart w:id="3" w:name="O_459478"/>
      <w:bookmarkEnd w:id="3"/>
      <w:r w:rsidRPr="00BF4BD2">
        <w:t>Application of the Unit</w:t>
      </w:r>
    </w:p>
    <w:p w:rsidR="00000000" w:rsidRPr="00BF4BD2" w:rsidP="00BF4BD2">
      <w:pPr>
        <w:pStyle w:val="BodyText"/>
      </w:pPr>
      <w:r w:rsidRPr="00BF4BD2">
        <w:t>This unit applies to frontline technical support personnel responsible for making sure that a website is available t</w:t>
      </w:r>
      <w:r w:rsidRPr="00BF4BD2">
        <w:t>o users.</w:t>
      </w:r>
    </w:p>
    <w:p w:rsidR="00000000" w:rsidRPr="00BF4BD2" w:rsidP="00BF4BD2">
      <w:pPr>
        <w:pStyle w:val="AllowPageBreak"/>
      </w:pPr>
    </w:p>
    <w:p w:rsidR="00000000" w:rsidRPr="00BF4BD2" w:rsidP="00BF4BD2">
      <w:pPr>
        <w:pStyle w:val="Heading1"/>
      </w:pPr>
      <w:bookmarkStart w:id="4" w:name="O_459479"/>
      <w:bookmarkEnd w:id="4"/>
      <w:r w:rsidRPr="00BF4BD2">
        <w:t>Licensing/Regulatory Information</w:t>
      </w:r>
    </w:p>
    <w:p w:rsidR="00000000" w:rsidRPr="00BF4BD2" w:rsidP="00BF4BD2">
      <w:pPr>
        <w:pStyle w:val="BodyText"/>
      </w:pPr>
      <w:r w:rsidRPr="00BF4BD2">
        <w:t>No licensing, legislative, regulatory or certification requirements apply to this unit at the time of endorsement but users should confirm requirements with the relevant federal, state or territory</w:t>
      </w:r>
      <w:r w:rsidRPr="00BF4BD2">
        <w:t xml:space="preserve"> authority.</w:t>
      </w:r>
    </w:p>
    <w:p w:rsidR="00000000" w:rsidRPr="00BF4BD2" w:rsidP="00BF4BD2">
      <w:pPr>
        <w:pStyle w:val="AllowPageBreak"/>
      </w:pPr>
    </w:p>
    <w:p w:rsidR="00000000" w:rsidRPr="00BF4BD2" w:rsidP="00BF4BD2">
      <w:pPr>
        <w:pStyle w:val="Heading1"/>
      </w:pPr>
      <w:bookmarkStart w:id="5" w:name="O_459480"/>
      <w:bookmarkEnd w:id="5"/>
      <w:r w:rsidRPr="00BF4BD2">
        <w:t>Pre-Requisites</w:t>
      </w:r>
    </w:p>
    <w:p w:rsidR="00000000" w:rsidRPr="00BF4BD2" w:rsidP="00BF4BD2">
      <w:pPr>
        <w:pStyle w:val="BodyText"/>
      </w:pPr>
      <w:r w:rsidRPr="00BF4BD2">
        <w:t>Not applicable.</w:t>
      </w:r>
    </w:p>
    <w:p w:rsidR="00000000" w:rsidRPr="00BF4BD2" w:rsidP="00BF4BD2">
      <w:pPr>
        <w:pStyle w:val="AllowPageBreak"/>
      </w:pPr>
    </w:p>
    <w:p w:rsidR="00000000" w:rsidRPr="00BF4BD2" w:rsidP="00BF4BD2">
      <w:pPr>
        <w:pStyle w:val="Heading1"/>
      </w:pPr>
      <w:bookmarkStart w:id="6" w:name="O_459481"/>
      <w:bookmarkEnd w:id="6"/>
      <w:r w:rsidRPr="00BF4BD2">
        <w:t>Employability Skills Information</w:t>
      </w:r>
    </w:p>
    <w:p w:rsidR="00000000" w:rsidRPr="00BF4BD2" w:rsidP="00BF4BD2">
      <w:pPr>
        <w:pStyle w:val="BodyText"/>
      </w:pPr>
      <w:r w:rsidRPr="00BF4BD2">
        <w:t>This unit contains employability skills.</w:t>
      </w:r>
    </w:p>
    <w:p w:rsidR="00000000" w:rsidRPr="00BF4BD2" w:rsidP="00BF4BD2">
      <w:pPr>
        <w:pStyle w:val="AllowPageBreak"/>
      </w:pPr>
    </w:p>
    <w:p w:rsidR="00000000" w:rsidRPr="00BF4BD2" w:rsidP="00BF4BD2">
      <w:pPr>
        <w:pStyle w:val="Heading1"/>
      </w:pPr>
      <w:bookmarkStart w:id="7" w:name="O_459482"/>
      <w:bookmarkEnd w:id="7"/>
      <w:r w:rsidRPr="00BF4BD2">
        <w:t>Elements and Performance Criteria Pre-Content</w:t>
      </w:r>
    </w:p>
    <w:tbl>
      <w:tblPr>
        <w:tblW w:w="0" w:type="auto"/>
        <w:tblLayout w:type="fixed"/>
        <w:tblCellMar>
          <w:left w:w="62" w:type="dxa"/>
          <w:right w:w="62" w:type="dxa"/>
        </w:tblCellMar>
        <w:tblLook w:val="0000"/>
      </w:tblPr>
      <w:tblGrid>
        <w:gridCol w:w="2551"/>
        <w:gridCol w:w="6599"/>
      </w:tblGrid>
      <w:tr w:rsidTr="00BF4BD2">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4BD2" w:rsidP="00BF4BD2">
            <w:pPr>
              <w:pStyle w:val="BodyText"/>
            </w:pPr>
            <w:r w:rsidRPr="00BF4BD2">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SpecialBold"/>
              </w:rPr>
              <w:t>Performance Criteria</w:t>
            </w:r>
          </w:p>
        </w:tc>
      </w:tr>
      <w:tr w:rsidTr="00BF4BD2">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rPr>
                <w:rStyle w:val="Emphasis"/>
              </w:rPr>
              <w:t>Performance criteria describe the performance needed to demonstrate achievement of the element. Where bold italicised text is used, further information is detailed in the required skills and</w:t>
            </w:r>
            <w:r w:rsidRPr="00BF4BD2">
              <w:rPr>
                <w:rStyle w:val="Emphasis"/>
              </w:rPr>
              <w:t xml:space="preserve"> knowledge section and the range statement. Assessment of performance is to be consistent with the evidence guide.</w:t>
            </w:r>
          </w:p>
        </w:tc>
      </w:tr>
    </w:tbl>
    <w:p w:rsidR="00000000" w:rsidRPr="00BF4BD2" w:rsidP="00BF4BD2">
      <w:pPr>
        <w:pStyle w:val="BodyText"/>
      </w:pPr>
    </w:p>
    <w:p w:rsidR="00000000" w:rsidRPr="00BF4BD2" w:rsidP="00BF4BD2">
      <w:pPr>
        <w:pStyle w:val="AllowPageBreak"/>
      </w:pPr>
    </w:p>
    <w:p w:rsidR="00000000" w:rsidRPr="00BF4BD2" w:rsidP="00BF4BD2">
      <w:pPr>
        <w:pStyle w:val="Heading1"/>
      </w:pPr>
      <w:bookmarkStart w:id="8" w:name="O_459483"/>
      <w:bookmarkEnd w:id="8"/>
      <w:r w:rsidRPr="00BF4BD2">
        <w:t>Elements and Performance Criteria</w:t>
      </w:r>
    </w:p>
    <w:tbl>
      <w:tblPr>
        <w:tblW w:w="0" w:type="auto"/>
        <w:tblLayout w:type="fixed"/>
        <w:tblCellMar>
          <w:left w:w="62" w:type="dxa"/>
          <w:right w:w="62" w:type="dxa"/>
        </w:tblCellMar>
        <w:tblLook w:val="0000"/>
      </w:tblPr>
      <w:tblGrid>
        <w:gridCol w:w="2547"/>
        <w:gridCol w:w="6603"/>
      </w:tblGrid>
      <w:tr w:rsidTr="00BF4BD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t>1. Design a site user test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1.1 Establish usability test methods</w:t>
            </w:r>
          </w:p>
          <w:p w:rsidR="00000000" w:rsidRPr="00BF4BD2" w:rsidP="00BF4BD2">
            <w:pPr>
              <w:pStyle w:val="BodyText"/>
            </w:pPr>
            <w:r w:rsidRPr="00BF4BD2">
              <w:t>1.2 Identify critical bu</w:t>
            </w:r>
            <w:r w:rsidRPr="00BF4BD2">
              <w:t>siness functions</w:t>
            </w:r>
          </w:p>
          <w:p w:rsidR="00000000" w:rsidRPr="00BF4BD2" w:rsidP="00BF4BD2">
            <w:pPr>
              <w:pStyle w:val="BodyText"/>
            </w:pPr>
            <w:r w:rsidRPr="00BF4BD2">
              <w:t xml:space="preserve">1.3 Identify full range of </w:t>
            </w:r>
            <w:r w:rsidRPr="00BF4BD2">
              <w:rPr>
                <w:rStyle w:val="BoldandItalics"/>
              </w:rPr>
              <w:t>users</w:t>
            </w:r>
          </w:p>
          <w:p w:rsidR="00000000" w:rsidRPr="00BF4BD2" w:rsidP="00BF4BD2">
            <w:pPr>
              <w:pStyle w:val="BodyText"/>
            </w:pPr>
            <w:r w:rsidRPr="00BF4BD2">
              <w:t>1.4 Confirm user expectations through market analysis, business intelligence and customer feedback</w:t>
            </w:r>
          </w:p>
          <w:p w:rsidR="00000000" w:rsidRPr="00BF4BD2" w:rsidP="00BF4BD2">
            <w:pPr>
              <w:pStyle w:val="BodyText"/>
            </w:pPr>
            <w:r w:rsidRPr="00BF4BD2">
              <w:t xml:space="preserve">1.5 Establish performance potential of the business from </w:t>
            </w:r>
            <w:r w:rsidRPr="00BF4BD2">
              <w:rPr>
                <w:rStyle w:val="BoldandItalics"/>
              </w:rPr>
              <w:t xml:space="preserve">business requirements </w:t>
            </w:r>
            <w:r w:rsidRPr="00BF4BD2">
              <w:t>or other approved sources</w:t>
            </w:r>
          </w:p>
          <w:p w:rsidR="00000000" w:rsidRPr="00BF4BD2" w:rsidP="00BF4BD2">
            <w:pPr>
              <w:pStyle w:val="BodyText"/>
            </w:pPr>
            <w:r w:rsidRPr="00BF4BD2">
              <w:t>1.</w:t>
            </w:r>
            <w:r w:rsidRPr="00BF4BD2">
              <w:t xml:space="preserve">6 Establish performance measurement and </w:t>
            </w:r>
            <w:r w:rsidRPr="00BF4BD2">
              <w:rPr>
                <w:rStyle w:val="BoldandItalics"/>
              </w:rPr>
              <w:t xml:space="preserve">success criteria </w:t>
            </w:r>
            <w:r w:rsidRPr="00BF4BD2">
              <w:t>to measure actual performance against user expectations</w:t>
            </w:r>
          </w:p>
          <w:p w:rsidR="00000000" w:rsidP="00BF4BD2">
            <w:pPr>
              <w:pStyle w:val="BodyText"/>
              <w:rPr>
                <w:lang w:val="en-NZ"/>
              </w:rPr>
            </w:pPr>
            <w:r w:rsidRPr="00BF4BD2">
              <w:t>1.7 Test site when ready and record outcomes</w:t>
            </w:r>
          </w:p>
        </w:tc>
      </w:tr>
      <w:tr w:rsidTr="00BF4BD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t>2. Conduct user test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2.1 Document process performance indicators and benchmarks and disseminate to sample group of users</w:t>
            </w:r>
          </w:p>
          <w:p w:rsidR="00000000" w:rsidRPr="00BF4BD2" w:rsidP="00BF4BD2">
            <w:pPr>
              <w:pStyle w:val="BodyText"/>
            </w:pPr>
            <w:r w:rsidRPr="00BF4BD2">
              <w:t xml:space="preserve">2.2 Assemble a full representative range of users and preferred technologies to test site features and functions based on the </w:t>
            </w:r>
            <w:r w:rsidRPr="00BF4BD2">
              <w:rPr>
                <w:rStyle w:val="BoldandItalics"/>
              </w:rPr>
              <w:t>business specification</w:t>
            </w:r>
          </w:p>
          <w:p w:rsidR="00000000" w:rsidRPr="00BF4BD2" w:rsidP="00BF4BD2">
            <w:pPr>
              <w:pStyle w:val="BodyText"/>
            </w:pPr>
            <w:r w:rsidRPr="00BF4BD2">
              <w:t>2.3 Ens</w:t>
            </w:r>
            <w:r w:rsidRPr="00BF4BD2">
              <w:t>ure maximum user satisfaction through ease of navigation controls and design</w:t>
            </w:r>
          </w:p>
          <w:p w:rsidR="00000000" w:rsidP="00BF4BD2">
            <w:pPr>
              <w:pStyle w:val="BodyText"/>
              <w:rPr>
                <w:lang w:val="en-NZ"/>
              </w:rPr>
            </w:pPr>
            <w:r w:rsidRPr="00BF4BD2">
              <w:t xml:space="preserve">2.4 Ensure user and legal, accessibility, privacy and equity </w:t>
            </w:r>
            <w:r w:rsidRPr="00BF4BD2">
              <w:rPr>
                <w:rStyle w:val="BoldandItalics"/>
              </w:rPr>
              <w:t xml:space="preserve">requirements </w:t>
            </w:r>
            <w:r w:rsidRPr="00BF4BD2">
              <w:t>and expectations are met</w:t>
            </w:r>
          </w:p>
        </w:tc>
      </w:tr>
      <w:tr w:rsidTr="00BF4BD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t>3. Evaluate user test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 xml:space="preserve">3.1 Collate site performance results and measure against </w:t>
            </w:r>
            <w:r w:rsidRPr="00BF4BD2">
              <w:t>performance indicators and benchmarks based on user expectations</w:t>
            </w:r>
          </w:p>
          <w:p w:rsidR="00000000" w:rsidRPr="00BF4BD2" w:rsidP="00BF4BD2">
            <w:pPr>
              <w:pStyle w:val="BodyText"/>
            </w:pPr>
            <w:r w:rsidRPr="00BF4BD2">
              <w:t>3.2 Identify performance shortfalls and ensure acceptable performance solutions are developed according to business requirements</w:t>
            </w:r>
          </w:p>
          <w:p w:rsidR="00000000" w:rsidP="00BF4BD2">
            <w:pPr>
              <w:pStyle w:val="BodyText"/>
              <w:rPr>
                <w:lang w:val="en-NZ"/>
              </w:rPr>
            </w:pPr>
            <w:r w:rsidRPr="00BF4BD2">
              <w:t xml:space="preserve">3.3 Establish an evaluation feedback mechanism and provide to </w:t>
            </w:r>
            <w:r w:rsidRPr="00BF4BD2">
              <w:t>users</w:t>
            </w:r>
          </w:p>
        </w:tc>
      </w:tr>
      <w:tr w:rsidTr="00BF4BD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t>4. Document results</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 xml:space="preserve">4.1 Identify </w:t>
            </w:r>
            <w:r w:rsidRPr="00BF4BD2">
              <w:rPr>
                <w:rStyle w:val="BoldandItalics"/>
              </w:rPr>
              <w:t xml:space="preserve">solutions </w:t>
            </w:r>
            <w:r w:rsidRPr="00BF4BD2">
              <w:t xml:space="preserve">to </w:t>
            </w:r>
            <w:r w:rsidRPr="00BF4BD2">
              <w:rPr>
                <w:rStyle w:val="BoldandItalics"/>
              </w:rPr>
              <w:t xml:space="preserve">problems </w:t>
            </w:r>
            <w:r w:rsidRPr="00BF4BD2">
              <w:t>during the testing phase</w:t>
            </w:r>
          </w:p>
          <w:p w:rsidR="00000000" w:rsidRPr="00BF4BD2" w:rsidP="00BF4BD2">
            <w:pPr>
              <w:pStyle w:val="BodyText"/>
            </w:pPr>
            <w:r w:rsidRPr="00BF4BD2">
              <w:t>4.2 Discuss problems with developers and ensure solutions are continuously refined</w:t>
            </w:r>
          </w:p>
          <w:p w:rsidR="00000000" w:rsidRPr="00BF4BD2" w:rsidP="00BF4BD2">
            <w:pPr>
              <w:pStyle w:val="BodyText"/>
            </w:pPr>
            <w:r w:rsidRPr="00BF4BD2">
              <w:t>4.3 Ensure proposed solutions meet business requirements and user expectations</w:t>
            </w:r>
          </w:p>
          <w:p w:rsidR="00000000" w:rsidRPr="00BF4BD2" w:rsidP="00BF4BD2">
            <w:pPr>
              <w:pStyle w:val="BodyText"/>
            </w:pPr>
            <w:r w:rsidRPr="00BF4BD2">
              <w:t>4.4 Doc</w:t>
            </w:r>
            <w:r w:rsidRPr="00BF4BD2">
              <w:t xml:space="preserve">ument final solutions in line with </w:t>
            </w:r>
            <w:r w:rsidRPr="00BF4BD2">
              <w:rPr>
                <w:rStyle w:val="BoldandItalics"/>
              </w:rPr>
              <w:t>organisational guidelines</w:t>
            </w:r>
            <w:r w:rsidRPr="00BF4BD2">
              <w:t xml:space="preserve">, and distribute to </w:t>
            </w:r>
            <w:r w:rsidRPr="00BF4BD2">
              <w:rPr>
                <w:rStyle w:val="BoldandItalics"/>
              </w:rPr>
              <w:t>appropriate person</w:t>
            </w:r>
          </w:p>
        </w:tc>
      </w:tr>
    </w:tbl>
    <w:p w:rsidR="00000000" w:rsidRPr="00BF4BD2" w:rsidP="00BF4BD2">
      <w:pPr>
        <w:pStyle w:val="BodyText"/>
      </w:pPr>
    </w:p>
    <w:p w:rsidR="00000000" w:rsidRPr="00BF4BD2" w:rsidP="00BF4BD2">
      <w:pPr>
        <w:pStyle w:val="AllowPageBreak"/>
      </w:pPr>
    </w:p>
    <w:p w:rsidR="00000000" w:rsidRPr="00BF4BD2" w:rsidP="00BF4BD2">
      <w:pPr>
        <w:pStyle w:val="Heading1"/>
      </w:pPr>
      <w:bookmarkStart w:id="9" w:name="O_459484"/>
      <w:bookmarkEnd w:id="9"/>
      <w:r w:rsidRPr="00BF4BD2">
        <w:t>Required Skills and Knowledge</w:t>
      </w:r>
    </w:p>
    <w:p w:rsidR="00000000" w:rsidRPr="00BF4BD2" w:rsidP="00BF4BD2">
      <w:pPr>
        <w:pStyle w:val="BodyText"/>
      </w:pPr>
      <w:r w:rsidRPr="00BF4BD2">
        <w:rPr>
          <w:rStyle w:val="Emphasis"/>
        </w:rPr>
        <w:t>This section describes the skills and knowledge required for this unit.</w:t>
      </w:r>
    </w:p>
    <w:p w:rsidR="00000000" w:rsidRPr="00BF4BD2" w:rsidP="00BF4BD2">
      <w:pPr>
        <w:pStyle w:val="BodyText"/>
      </w:pPr>
    </w:p>
    <w:p w:rsidR="00000000" w:rsidRPr="00BF4BD2" w:rsidP="00BF4BD2">
      <w:pPr>
        <w:pStyle w:val="BodyText"/>
      </w:pPr>
      <w:r w:rsidRPr="00BF4BD2">
        <w:rPr>
          <w:rStyle w:val="SpecialBold"/>
        </w:rPr>
        <w:t>Required skills</w:t>
      </w:r>
    </w:p>
    <w:p w:rsidR="00000000" w:rsidRPr="00BF4BD2" w:rsidP="00BF4BD2">
      <w:pPr>
        <w:pStyle w:val="BodyText"/>
      </w:pPr>
    </w:p>
    <w:p w:rsidR="00000000" w:rsidRPr="00BF4BD2" w:rsidP="00BF4BD2">
      <w:pPr>
        <w:pStyle w:val="ListBullet"/>
      </w:pPr>
      <w:r w:rsidRPr="00BF4BD2">
        <w:t>communication skills to liaise with users and website developers</w:t>
      </w:r>
    </w:p>
    <w:p w:rsidR="00000000" w:rsidRPr="00BF4BD2" w:rsidP="00BF4BD2">
      <w:pPr>
        <w:pStyle w:val="ListBullet"/>
      </w:pPr>
      <w:r w:rsidRPr="00BF4BD2">
        <w:t>literacy skills to:</w:t>
      </w:r>
    </w:p>
    <w:p w:rsidR="00000000" w:rsidRPr="00BF4BD2" w:rsidP="00BF4BD2">
      <w:pPr>
        <w:pStyle w:val="ListBullet2"/>
      </w:pPr>
      <w:r w:rsidRPr="00BF4BD2">
        <w:t>document solutions in line with organisational guidelines</w:t>
      </w:r>
    </w:p>
    <w:p w:rsidR="00000000" w:rsidRPr="00BF4BD2" w:rsidP="00BF4BD2">
      <w:pPr>
        <w:pStyle w:val="ListBullet2"/>
      </w:pPr>
      <w:r w:rsidRPr="00BF4BD2">
        <w:t>document test results</w:t>
      </w:r>
    </w:p>
    <w:p w:rsidR="00000000" w:rsidRPr="00BF4BD2" w:rsidP="00BF4BD2">
      <w:pPr>
        <w:pStyle w:val="ListBullet2"/>
      </w:pPr>
      <w:r w:rsidRPr="00BF4BD2">
        <w:t>interpret organisational requirements</w:t>
      </w:r>
    </w:p>
    <w:p w:rsidR="00000000" w:rsidRPr="00BF4BD2" w:rsidP="00BF4BD2">
      <w:pPr>
        <w:pStyle w:val="ListBullet"/>
      </w:pPr>
      <w:r w:rsidRPr="00BF4BD2">
        <w:t>planning and organisational skills to conduct marke</w:t>
      </w:r>
      <w:r w:rsidRPr="00BF4BD2">
        <w:t>t analysis</w:t>
      </w:r>
    </w:p>
    <w:p w:rsidR="00000000" w:rsidRPr="00BF4BD2" w:rsidP="00BF4BD2">
      <w:pPr>
        <w:pStyle w:val="ListBullet"/>
      </w:pPr>
      <w:r w:rsidRPr="00BF4BD2">
        <w:t>technical skills to:</w:t>
      </w:r>
    </w:p>
    <w:p w:rsidR="00000000" w:rsidRPr="00BF4BD2" w:rsidP="00BF4BD2">
      <w:pPr>
        <w:pStyle w:val="ListBullet2"/>
      </w:pPr>
      <w:r w:rsidRPr="00BF4BD2">
        <w:t>analyse a website</w:t>
      </w:r>
    </w:p>
    <w:p w:rsidR="00000000" w:rsidRPr="00BF4BD2" w:rsidP="00BF4BD2">
      <w:pPr>
        <w:pStyle w:val="ListBullet2"/>
      </w:pPr>
      <w:r w:rsidRPr="00BF4BD2">
        <w:t>analyse the evaluation</w:t>
      </w:r>
    </w:p>
    <w:p w:rsidR="00000000" w:rsidRPr="00BF4BD2" w:rsidP="00BF4BD2">
      <w:pPr>
        <w:pStyle w:val="ListBullet2"/>
      </w:pPr>
      <w:r w:rsidRPr="00BF4BD2">
        <w:t>design and implement technical tests</w:t>
      </w:r>
    </w:p>
    <w:p w:rsidR="00000000" w:rsidRPr="00BF4BD2" w:rsidP="00BF4BD2">
      <w:pPr>
        <w:pStyle w:val="ListBullet2"/>
      </w:pPr>
      <w:r w:rsidRPr="00BF4BD2">
        <w:t>develop a website</w:t>
      </w:r>
    </w:p>
    <w:p w:rsidR="00000000" w:rsidRPr="00BF4BD2" w:rsidP="00BF4BD2">
      <w:pPr>
        <w:pStyle w:val="ListBullet2"/>
      </w:pPr>
      <w:r w:rsidRPr="00BF4BD2">
        <w:t>evaluate tests and give feedback on the evaluation.</w:t>
      </w:r>
    </w:p>
    <w:p w:rsidR="00000000" w:rsidRPr="00BF4BD2" w:rsidP="00BF4BD2">
      <w:pPr>
        <w:pStyle w:val="BodyText"/>
      </w:pPr>
    </w:p>
    <w:p w:rsidR="00000000" w:rsidRPr="00BF4BD2" w:rsidP="00BF4BD2">
      <w:pPr>
        <w:pStyle w:val="BodyText"/>
      </w:pPr>
      <w:r w:rsidRPr="00BF4BD2">
        <w:rPr>
          <w:rStyle w:val="SpecialBold"/>
        </w:rPr>
        <w:t>Required knowledge</w:t>
      </w:r>
    </w:p>
    <w:p w:rsidR="00000000" w:rsidRPr="00BF4BD2" w:rsidP="00BF4BD2">
      <w:pPr>
        <w:pStyle w:val="BodyText"/>
      </w:pPr>
    </w:p>
    <w:p w:rsidR="00000000" w:rsidRPr="00BF4BD2" w:rsidP="00BF4BD2">
      <w:pPr>
        <w:pStyle w:val="ListBullet"/>
      </w:pPr>
      <w:r w:rsidRPr="00BF4BD2">
        <w:t>detailed knowledge of:</w:t>
      </w:r>
    </w:p>
    <w:p w:rsidR="00000000" w:rsidRPr="00BF4BD2" w:rsidP="00BF4BD2">
      <w:pPr>
        <w:pStyle w:val="ListBullet2"/>
      </w:pPr>
      <w:r w:rsidRPr="00BF4BD2">
        <w:t>principles of accessibility and equity in the context of website development</w:t>
      </w:r>
    </w:p>
    <w:p w:rsidR="00000000" w:rsidRPr="00BF4BD2" w:rsidP="00BF4BD2">
      <w:pPr>
        <w:pStyle w:val="ListBullet2"/>
      </w:pPr>
      <w:r w:rsidRPr="00BF4BD2">
        <w:t>technical performance measurement</w:t>
      </w:r>
    </w:p>
    <w:p w:rsidR="00000000" w:rsidRPr="00BF4BD2" w:rsidP="00BF4BD2">
      <w:pPr>
        <w:pStyle w:val="ListBullet2"/>
      </w:pPr>
      <w:r w:rsidRPr="00BF4BD2">
        <w:t>user testing principles and techniques</w:t>
      </w:r>
    </w:p>
    <w:p w:rsidR="00000000" w:rsidRPr="00BF4BD2" w:rsidP="00BF4BD2">
      <w:pPr>
        <w:pStyle w:val="ListBullet2"/>
      </w:pPr>
      <w:r w:rsidRPr="00BF4BD2">
        <w:t>website architecture</w:t>
      </w:r>
    </w:p>
    <w:p w:rsidR="00000000" w:rsidRPr="00BF4BD2" w:rsidP="00BF4BD2">
      <w:pPr>
        <w:pStyle w:val="ListBullet2"/>
      </w:pPr>
      <w:r w:rsidRPr="00BF4BD2">
        <w:t>website privacy</w:t>
      </w:r>
    </w:p>
    <w:p w:rsidR="00000000" w:rsidRPr="00BF4BD2" w:rsidP="00BF4BD2">
      <w:pPr>
        <w:pStyle w:val="ListBullet2"/>
      </w:pPr>
      <w:r w:rsidRPr="00BF4BD2">
        <w:t>website security</w:t>
      </w:r>
    </w:p>
    <w:p w:rsidR="00000000" w:rsidRPr="00BF4BD2" w:rsidP="00BF4BD2">
      <w:pPr>
        <w:pStyle w:val="ListBullet2"/>
      </w:pPr>
      <w:r w:rsidRPr="00BF4BD2">
        <w:t>work load metrics</w:t>
      </w:r>
    </w:p>
    <w:p w:rsidR="00000000" w:rsidRPr="00BF4BD2" w:rsidP="00BF4BD2">
      <w:pPr>
        <w:pStyle w:val="ListBullet"/>
      </w:pPr>
      <w:r w:rsidRPr="00BF4BD2">
        <w:t>overview knowledge of:</w:t>
      </w:r>
    </w:p>
    <w:p w:rsidR="00000000" w:rsidRPr="00BF4BD2" w:rsidP="00BF4BD2">
      <w:pPr>
        <w:pStyle w:val="ListBullet2"/>
      </w:pPr>
      <w:r w:rsidRPr="00BF4BD2">
        <w:t>business process design</w:t>
      </w:r>
    </w:p>
    <w:p w:rsidR="00000000" w:rsidRPr="00BF4BD2" w:rsidP="00BF4BD2">
      <w:pPr>
        <w:pStyle w:val="ListBullet2"/>
      </w:pPr>
      <w:r w:rsidRPr="00BF4BD2">
        <w:t>customer and business liaison</w:t>
      </w:r>
    </w:p>
    <w:p w:rsidR="00000000" w:rsidRPr="00BF4BD2" w:rsidP="00BF4BD2">
      <w:pPr>
        <w:pStyle w:val="ListBullet2"/>
      </w:pPr>
      <w:r w:rsidRPr="00BF4BD2">
        <w:t>electronic commerce modelling language</w:t>
      </w:r>
    </w:p>
    <w:p w:rsidR="00000000" w:rsidRPr="00BF4BD2" w:rsidP="00BF4BD2">
      <w:pPr>
        <w:pStyle w:val="ListBullet2"/>
      </w:pPr>
      <w:r w:rsidRPr="00BF4BD2">
        <w:t>organisational policy and procedures relating to website functionality.</w:t>
      </w:r>
    </w:p>
    <w:p w:rsidR="00000000" w:rsidRPr="00BF4BD2" w:rsidP="00BF4BD2">
      <w:pPr>
        <w:pStyle w:val="AllowPageBreak"/>
      </w:pPr>
    </w:p>
    <w:p w:rsidR="00000000" w:rsidRPr="00BF4BD2" w:rsidP="00BF4BD2">
      <w:pPr>
        <w:pStyle w:val="Heading1"/>
      </w:pPr>
      <w:bookmarkStart w:id="10" w:name="O_459485"/>
      <w:bookmarkEnd w:id="10"/>
      <w:r w:rsidRPr="00BF4BD2">
        <w:t>Evidence Guide</w:t>
      </w:r>
    </w:p>
    <w:p w:rsidR="00000000" w:rsidRPr="00BF4BD2" w:rsidP="00BF4BD2">
      <w:pPr>
        <w:pStyle w:val="BodyText"/>
      </w:pPr>
      <w:r w:rsidRPr="00BF4BD2">
        <w:rPr>
          <w:rStyle w:val="Emphasis"/>
        </w:rPr>
        <w:t>The evidence guide provides advice on assessment and must b</w:t>
      </w:r>
      <w:r w:rsidRPr="00BF4BD2">
        <w:rPr>
          <w:rStyle w:val="Emphasis"/>
        </w:rPr>
        <w:t>e read in conjunction with the performance criteria, required skills and knowledge, range statement and the Assessment Guidelines for the Training Package.</w:t>
      </w:r>
    </w:p>
    <w:p w:rsidR="00000000" w:rsidRPr="00BF4BD2" w:rsidP="00BF4BD2">
      <w:pPr>
        <w:pStyle w:val="BodyText"/>
      </w:pPr>
    </w:p>
    <w:tbl>
      <w:tblPr>
        <w:tblW w:w="0" w:type="auto"/>
        <w:tblLayout w:type="fixed"/>
        <w:tblCellMar>
          <w:left w:w="62" w:type="dxa"/>
          <w:right w:w="62" w:type="dxa"/>
        </w:tblCellMar>
        <w:tblLook w:val="0000"/>
      </w:tblPr>
      <w:tblGrid>
        <w:gridCol w:w="2556"/>
        <w:gridCol w:w="6594"/>
      </w:tblGrid>
      <w:tr w:rsidTr="00BF4BD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p>
        </w:tc>
      </w:tr>
      <w:tr w:rsidTr="00BF4BD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SpecialBold"/>
              </w:rPr>
              <w:t>Critical aspect</w:t>
            </w:r>
            <w:r w:rsidRPr="00BF4BD2">
              <w:rPr>
                <w:rStyle w:val="SpecialBold"/>
              </w:rPr>
              <w: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Evidence of the ability to:</w:t>
            </w:r>
          </w:p>
          <w:p w:rsidR="00000000" w:rsidRPr="00BF4BD2" w:rsidP="00BF4BD2">
            <w:pPr>
              <w:pStyle w:val="ListBullet"/>
            </w:pPr>
            <w:r w:rsidRPr="00BF4BD2">
              <w:t>research user needs</w:t>
            </w:r>
          </w:p>
          <w:p w:rsidR="00000000" w:rsidRPr="00BF4BD2" w:rsidP="00BF4BD2">
            <w:pPr>
              <w:pStyle w:val="ListBullet"/>
            </w:pPr>
            <w:r w:rsidRPr="00BF4BD2">
              <w:t>design a valid usability test</w:t>
            </w:r>
          </w:p>
          <w:p w:rsidR="00000000" w:rsidRPr="00BF4BD2" w:rsidP="00BF4BD2">
            <w:pPr>
              <w:pStyle w:val="ListBullet"/>
            </w:pPr>
            <w:r w:rsidRPr="00BF4BD2">
              <w:t>facilitate the test process and document the results</w:t>
            </w:r>
          </w:p>
          <w:p w:rsidR="00000000" w:rsidP="00BF4BD2">
            <w:pPr>
              <w:pStyle w:val="ListBullet"/>
              <w:rPr>
                <w:lang w:val="en-NZ"/>
              </w:rPr>
            </w:pPr>
            <w:r w:rsidRPr="00BF4BD2">
              <w:t>propose solutions to meet user needs and the c</w:t>
            </w:r>
            <w:r w:rsidRPr="00BF4BD2">
              <w:t>urrent and future needs of the business.</w:t>
            </w:r>
          </w:p>
        </w:tc>
      </w:tr>
      <w:tr w:rsidTr="00BF4BD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Assessment must ensure access to:</w:t>
            </w:r>
          </w:p>
          <w:p w:rsidR="00000000" w:rsidRPr="00BF4BD2" w:rsidP="00BF4BD2">
            <w:pPr>
              <w:pStyle w:val="ListBullet"/>
            </w:pPr>
            <w:r w:rsidRPr="00BF4BD2">
              <w:t>analysis software</w:t>
            </w:r>
          </w:p>
          <w:p w:rsidR="00000000" w:rsidRPr="00BF4BD2" w:rsidP="00BF4BD2">
            <w:pPr>
              <w:pStyle w:val="ListBullet"/>
            </w:pPr>
            <w:r w:rsidRPr="00BF4BD2">
              <w:t>ebusiness website</w:t>
            </w:r>
          </w:p>
          <w:p w:rsidR="00000000" w:rsidRPr="00BF4BD2" w:rsidP="00BF4BD2">
            <w:pPr>
              <w:pStyle w:val="ListBullet"/>
            </w:pPr>
            <w:r w:rsidRPr="00BF4BD2">
              <w:t>organisational policy and procedures</w:t>
            </w:r>
          </w:p>
          <w:p w:rsidR="00000000" w:rsidRPr="00BF4BD2" w:rsidP="00BF4BD2">
            <w:pPr>
              <w:pStyle w:val="ListBullet"/>
            </w:pPr>
            <w:r w:rsidRPr="00BF4BD2">
              <w:t>requirements documentation</w:t>
            </w:r>
          </w:p>
          <w:p w:rsidR="00000000" w:rsidRPr="00BF4BD2" w:rsidP="00BF4BD2">
            <w:pPr>
              <w:pStyle w:val="ListBullet"/>
            </w:pPr>
            <w:r w:rsidRPr="00BF4BD2">
              <w:t>site server</w:t>
            </w:r>
          </w:p>
          <w:p w:rsidR="00000000" w:rsidRPr="00BF4BD2" w:rsidP="00BF4BD2">
            <w:pPr>
              <w:pStyle w:val="ListBullet"/>
            </w:pPr>
            <w:r w:rsidRPr="00BF4BD2">
              <w:t>site server software</w:t>
            </w:r>
          </w:p>
          <w:p w:rsidR="00000000" w:rsidRPr="00BF4BD2" w:rsidP="00BF4BD2">
            <w:pPr>
              <w:pStyle w:val="ListBullet"/>
            </w:pPr>
            <w:r w:rsidRPr="00BF4BD2">
              <w:t>web servers</w:t>
            </w:r>
          </w:p>
          <w:p w:rsidR="00000000" w:rsidRPr="00BF4BD2" w:rsidP="00BF4BD2">
            <w:pPr>
              <w:pStyle w:val="ListBullet"/>
            </w:pPr>
            <w:r w:rsidRPr="00BF4BD2">
              <w:t>appropriate learning and assessment support when required</w:t>
            </w:r>
          </w:p>
          <w:p w:rsidR="00000000" w:rsidP="00BF4BD2">
            <w:pPr>
              <w:pStyle w:val="ListBullet"/>
              <w:rPr>
                <w:lang w:val="en-NZ"/>
              </w:rPr>
            </w:pPr>
            <w:r w:rsidRPr="00BF4BD2">
              <w:t>modified equipment for people with special needs.</w:t>
            </w:r>
          </w:p>
        </w:tc>
      </w:tr>
      <w:tr w:rsidTr="00BF4BD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A range of assessment methods should be used to assess practical skills and knowledge. The fo</w:t>
            </w:r>
            <w:r w:rsidRPr="00BF4BD2">
              <w:t>llowing examples are appropriate for this unit:</w:t>
            </w:r>
          </w:p>
          <w:p w:rsidR="00000000" w:rsidRPr="00BF4BD2" w:rsidP="00BF4BD2">
            <w:pPr>
              <w:pStyle w:val="ListBullet"/>
            </w:pPr>
            <w:r w:rsidRPr="00BF4BD2">
              <w:t>direct observation of candidate designing and conducting a site user test</w:t>
            </w:r>
          </w:p>
          <w:p w:rsidR="00000000" w:rsidRPr="00BF4BD2" w:rsidP="00BF4BD2">
            <w:pPr>
              <w:pStyle w:val="ListBullet"/>
            </w:pPr>
            <w:r w:rsidRPr="00BF4BD2">
              <w:t>review of candidate’s documented test performance results measured against performance indicators and benchmarks</w:t>
            </w:r>
          </w:p>
          <w:p w:rsidR="00000000" w:rsidP="00BF4BD2">
            <w:pPr>
              <w:pStyle w:val="ListBullet"/>
              <w:rPr>
                <w:lang w:val="en-NZ"/>
              </w:rPr>
            </w:pPr>
            <w:r w:rsidRPr="00BF4BD2">
              <w:t>verbal or written qu</w:t>
            </w:r>
            <w:r w:rsidRPr="00BF4BD2">
              <w:t>estioning to assess candidate’s knowledge of features of benchmark websites provided by candidate for review.</w:t>
            </w:r>
          </w:p>
        </w:tc>
      </w:tr>
      <w:tr w:rsidTr="00BF4BD2">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BodyText"/>
            </w:pPr>
            <w:r w:rsidRPr="00BF4BD2">
              <w:t>Holistic assessment with other units relevant to the industry sector, workplace and job role is recommended, where appropriate.</w:t>
            </w:r>
          </w:p>
          <w:p w:rsidR="00000000" w:rsidRPr="00BF4BD2" w:rsidP="00BF4BD2">
            <w:pPr>
              <w:pStyle w:val="BodyText"/>
            </w:pPr>
            <w:r w:rsidRPr="00BF4BD2">
              <w:t>Assessment processes and techniques must be culturally appropriate, and suitable to the communication skill level, language, lit</w:t>
            </w:r>
            <w:r w:rsidRPr="00BF4BD2">
              <w:t>eracy and numeracy capacity of the candidate and the work being performed.</w:t>
            </w:r>
          </w:p>
          <w:p w:rsidR="00000000" w:rsidRPr="00BF4BD2" w:rsidP="00BF4BD2">
            <w:pPr>
              <w:pStyle w:val="BodyText"/>
            </w:pPr>
            <w:r w:rsidRPr="00BF4BD2">
              <w:t>Indigenous people and other people from a non-English speaking background may need additional support.</w:t>
            </w:r>
          </w:p>
          <w:p w:rsidR="00000000" w:rsidRPr="00BF4BD2" w:rsidP="00BF4BD2">
            <w:pPr>
              <w:pStyle w:val="BodyText"/>
            </w:pPr>
            <w:r w:rsidRPr="00BF4BD2">
              <w:t>In cases where practical assessment is used it should be combined with targeted questioning to assess required knowledge.</w:t>
            </w:r>
          </w:p>
        </w:tc>
      </w:tr>
    </w:tbl>
    <w:p w:rsidR="00000000" w:rsidRPr="00BF4BD2" w:rsidP="00BF4BD2">
      <w:pPr>
        <w:pStyle w:val="BodyText"/>
      </w:pPr>
    </w:p>
    <w:p w:rsidR="00000000" w:rsidRPr="00BF4BD2" w:rsidP="00BF4BD2">
      <w:pPr>
        <w:pStyle w:val="AllowPageBreak"/>
      </w:pPr>
    </w:p>
    <w:p w:rsidR="00000000" w:rsidRPr="00BF4BD2" w:rsidP="00BF4BD2">
      <w:pPr>
        <w:pStyle w:val="Heading1"/>
      </w:pPr>
      <w:bookmarkStart w:id="11" w:name="O_459486"/>
      <w:bookmarkEnd w:id="11"/>
      <w:r w:rsidRPr="00BF4BD2">
        <w:t>Range Statement</w:t>
      </w:r>
    </w:p>
    <w:p w:rsidR="00000000" w:rsidRPr="00BF4BD2" w:rsidP="00BF4BD2">
      <w:pPr>
        <w:pStyle w:val="BodyText"/>
      </w:pPr>
      <w:r w:rsidRPr="00BF4BD2">
        <w:rPr>
          <w:rStyle w:val="Emphasis"/>
        </w:rPr>
        <w:t>The range statement relates to the unit of competency as a whole. It allows for different work envi</w:t>
      </w:r>
      <w:r w:rsidRPr="00BF4BD2">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BF4BD2">
        <w:rPr>
          <w:rStyle w:val="Emphasis"/>
        </w:rPr>
        <w:t xml:space="preserve"> the candidate, accessibility of the item, and local industry and regional contexts) may also be included.</w:t>
      </w:r>
    </w:p>
    <w:p w:rsidR="00000000" w:rsidRPr="00BF4BD2" w:rsidP="00BF4BD2">
      <w:pPr>
        <w:pStyle w:val="BodyText"/>
      </w:pPr>
    </w:p>
    <w:tbl>
      <w:tblPr>
        <w:tblW w:w="0" w:type="auto"/>
        <w:tblLayout w:type="fixed"/>
        <w:tblCellMar>
          <w:left w:w="62" w:type="dxa"/>
          <w:right w:w="62" w:type="dxa"/>
        </w:tblCellMar>
        <w:tblLook w:val="0000"/>
      </w:tblPr>
      <w:tblGrid>
        <w:gridCol w:w="2559"/>
        <w:gridCol w:w="6591"/>
      </w:tblGrid>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Users </w:t>
            </w:r>
            <w:r w:rsidRPr="00BF4BD2">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department within the organisation</w:t>
            </w:r>
          </w:p>
          <w:p w:rsidR="00000000" w:rsidRPr="00BF4BD2" w:rsidP="00BF4BD2">
            <w:pPr>
              <w:pStyle w:val="ListBullet"/>
            </w:pPr>
            <w:r w:rsidRPr="00BF4BD2">
              <w:t>person within a department</w:t>
            </w:r>
          </w:p>
          <w:p w:rsidR="00000000" w:rsidP="00BF4BD2">
            <w:pPr>
              <w:pStyle w:val="ListBullet"/>
              <w:rPr>
                <w:lang w:val="en-NZ"/>
              </w:rPr>
            </w:pPr>
            <w:r w:rsidRPr="00BF4BD2">
              <w:t>third party.</w:t>
            </w:r>
          </w:p>
        </w:tc>
      </w:tr>
      <w:tr w:rsidTr="00BF4BD2">
        <w:tblPrEx>
          <w:tblW w:w="0" w:type="auto"/>
          <w:tblLayout w:type="fixed"/>
          <w:tblCellMar>
            <w:left w:w="62" w:type="dxa"/>
            <w:right w:w="62" w:type="dxa"/>
          </w:tblCellMar>
          <w:tblLook w:val="0000"/>
        </w:tblPrEx>
        <w:trPr>
          <w:trHeight w:val="293"/>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Business requirements </w:t>
            </w:r>
            <w:r w:rsidRPr="00BF4BD2">
              <w:t>may refer to:</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application</w:t>
            </w:r>
          </w:p>
          <w:p w:rsidR="00000000" w:rsidRPr="00BF4BD2" w:rsidP="00BF4BD2">
            <w:pPr>
              <w:pStyle w:val="ListBullet"/>
            </w:pPr>
            <w:r w:rsidRPr="00BF4BD2">
              <w:t>business</w:t>
            </w:r>
          </w:p>
          <w:p w:rsidR="00000000" w:rsidRPr="00BF4BD2" w:rsidP="00BF4BD2">
            <w:pPr>
              <w:pStyle w:val="ListBullet"/>
            </w:pPr>
            <w:r w:rsidRPr="00BF4BD2">
              <w:t>network</w:t>
            </w:r>
          </w:p>
          <w:p w:rsidR="00000000" w:rsidP="00BF4BD2">
            <w:pPr>
              <w:pStyle w:val="ListBullet"/>
              <w:rPr>
                <w:lang w:val="en-NZ"/>
              </w:rPr>
            </w:pPr>
            <w:r w:rsidRPr="00BF4BD2">
              <w:t>people in the organisational system.</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Success criteria </w:t>
            </w:r>
            <w:r w:rsidRPr="00BF4BD2">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cost implications</w:t>
            </w:r>
          </w:p>
          <w:p w:rsidR="00000000" w:rsidRPr="00BF4BD2" w:rsidP="00BF4BD2">
            <w:pPr>
              <w:pStyle w:val="ListBullet"/>
            </w:pPr>
            <w:r w:rsidRPr="00BF4BD2">
              <w:t>technical and logistical considerations</w:t>
            </w:r>
          </w:p>
          <w:p w:rsidR="00000000" w:rsidP="00BF4BD2">
            <w:pPr>
              <w:pStyle w:val="ListBullet"/>
              <w:rPr>
                <w:lang w:val="en-NZ"/>
              </w:rPr>
            </w:pPr>
            <w:r w:rsidRPr="00BF4BD2">
              <w:t>timeframe.</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Business specification </w:t>
            </w:r>
            <w:r w:rsidRPr="00BF4BD2">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current system functionality</w:t>
            </w:r>
          </w:p>
          <w:p w:rsidR="00000000" w:rsidRPr="00BF4BD2" w:rsidP="00BF4BD2">
            <w:pPr>
              <w:pStyle w:val="ListBullet"/>
            </w:pPr>
            <w:r w:rsidRPr="00BF4BD2">
              <w:t>technical requirements</w:t>
            </w:r>
          </w:p>
          <w:p w:rsidR="00000000" w:rsidP="00BF4BD2">
            <w:pPr>
              <w:pStyle w:val="ListBullet"/>
              <w:rPr>
                <w:lang w:val="en-NZ"/>
              </w:rPr>
            </w:pPr>
            <w:r w:rsidRPr="00BF4BD2">
              <w:t>us</w:t>
            </w:r>
            <w:r w:rsidRPr="00BF4BD2">
              <w:t>er problem statement.</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Requirements </w:t>
            </w:r>
            <w:r w:rsidRPr="00BF4BD2">
              <w:t>may refer to:</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application</w:t>
            </w:r>
          </w:p>
          <w:p w:rsidR="00000000" w:rsidRPr="00BF4BD2" w:rsidP="00BF4BD2">
            <w:pPr>
              <w:pStyle w:val="ListBullet"/>
            </w:pPr>
            <w:r w:rsidRPr="00BF4BD2">
              <w:t>business</w:t>
            </w:r>
          </w:p>
          <w:p w:rsidR="00000000" w:rsidRPr="00BF4BD2" w:rsidP="00BF4BD2">
            <w:pPr>
              <w:pStyle w:val="ListBullet"/>
            </w:pPr>
            <w:r w:rsidRPr="00BF4BD2">
              <w:t>network</w:t>
            </w:r>
          </w:p>
          <w:p w:rsidR="00000000" w:rsidRPr="00BF4BD2" w:rsidP="00BF4BD2">
            <w:pPr>
              <w:pStyle w:val="ListBullet"/>
            </w:pPr>
            <w:r w:rsidRPr="00BF4BD2">
              <w:t>people in the organisation</w:t>
            </w:r>
          </w:p>
          <w:p w:rsidR="00000000" w:rsidRPr="00BF4BD2" w:rsidP="00BF4BD2">
            <w:pPr>
              <w:pStyle w:val="ListBullet"/>
            </w:pPr>
            <w:r w:rsidRPr="00BF4BD2">
              <w:t xml:space="preserve">system </w:t>
            </w:r>
          </w:p>
          <w:p w:rsidR="00000000" w:rsidP="00BF4BD2">
            <w:pPr>
              <w:pStyle w:val="ListBullet"/>
              <w:rPr>
                <w:lang w:val="en-NZ"/>
              </w:rPr>
            </w:pPr>
            <w:r w:rsidRPr="00BF4BD2">
              <w:t xml:space="preserve">implementation of appropriate diversity and accessibility practices in order to accommodate people who may have special needs. </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Feedback mec</w:t>
            </w:r>
            <w:r w:rsidRPr="00BF4BD2">
              <w:rPr>
                <w:rStyle w:val="BoldandItalics"/>
              </w:rPr>
              <w:t xml:space="preserve">hanism </w:t>
            </w:r>
            <w:r w:rsidRPr="00BF4BD2">
              <w:t xml:space="preserve">may </w:t>
            </w:r>
            <w:r w:rsidRPr="00BF4BD2">
              <w:t>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interviews</w:t>
            </w:r>
          </w:p>
          <w:p w:rsidR="00000000" w:rsidRPr="00BF4BD2" w:rsidP="00BF4BD2">
            <w:pPr>
              <w:pStyle w:val="ListBullet"/>
            </w:pPr>
            <w:r w:rsidRPr="00BF4BD2">
              <w:t>meetings</w:t>
            </w:r>
          </w:p>
          <w:p w:rsidR="00000000" w:rsidRPr="00BF4BD2" w:rsidP="00BF4BD2">
            <w:pPr>
              <w:pStyle w:val="ListBullet"/>
            </w:pPr>
            <w:r w:rsidRPr="00BF4BD2">
              <w:t>questionnaires</w:t>
            </w:r>
          </w:p>
          <w:p w:rsidR="00000000" w:rsidP="00BF4BD2">
            <w:pPr>
              <w:pStyle w:val="ListBullet"/>
              <w:rPr>
                <w:lang w:val="en-NZ"/>
              </w:rPr>
            </w:pPr>
            <w:r w:rsidRPr="00BF4BD2">
              <w:t>surveys.</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Solutions </w:t>
            </w:r>
            <w:r w:rsidRPr="00BF4BD2">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implementing a new system</w:t>
            </w:r>
          </w:p>
          <w:p w:rsidR="00000000" w:rsidRPr="00BF4BD2" w:rsidP="00BF4BD2">
            <w:pPr>
              <w:pStyle w:val="ListBullet"/>
            </w:pPr>
            <w:r w:rsidRPr="00BF4BD2">
              <w:t>new hardware and hardware upgrades</w:t>
            </w:r>
          </w:p>
          <w:p w:rsidR="00000000" w:rsidRPr="00BF4BD2" w:rsidP="00BF4BD2">
            <w:pPr>
              <w:pStyle w:val="ListBullet"/>
            </w:pPr>
            <w:r w:rsidRPr="00BF4BD2">
              <w:t>new software and software upgrades</w:t>
            </w:r>
          </w:p>
          <w:p w:rsidR="00000000" w:rsidP="00BF4BD2">
            <w:pPr>
              <w:pStyle w:val="ListBullet"/>
              <w:rPr>
                <w:lang w:val="en-NZ"/>
              </w:rPr>
            </w:pPr>
            <w:r w:rsidRPr="00BF4BD2">
              <w:t>user training.</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Problems </w:t>
            </w:r>
            <w:r w:rsidRPr="00BF4BD2">
              <w:t>may refer to:</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application</w:t>
            </w:r>
          </w:p>
          <w:p w:rsidR="00000000" w:rsidRPr="00BF4BD2" w:rsidP="00BF4BD2">
            <w:pPr>
              <w:pStyle w:val="ListBullet"/>
            </w:pPr>
            <w:r w:rsidRPr="00BF4BD2">
              <w:t>network</w:t>
            </w:r>
          </w:p>
          <w:p w:rsidR="00000000" w:rsidRPr="00BF4BD2" w:rsidP="00BF4BD2">
            <w:pPr>
              <w:pStyle w:val="ListBullet"/>
            </w:pPr>
            <w:r w:rsidRPr="00BF4BD2">
              <w:t>people in the organisation</w:t>
            </w:r>
          </w:p>
          <w:p w:rsidR="00000000" w:rsidRPr="00BF4BD2" w:rsidP="00BF4BD2">
            <w:pPr>
              <w:pStyle w:val="ListBullet"/>
            </w:pPr>
            <w:r w:rsidRPr="00BF4BD2">
              <w:t>problems with the business</w:t>
            </w:r>
          </w:p>
          <w:p w:rsidR="00000000" w:rsidP="00BF4BD2">
            <w:pPr>
              <w:pStyle w:val="ListBullet"/>
              <w:rPr>
                <w:lang w:val="en-NZ"/>
              </w:rPr>
            </w:pPr>
            <w:r w:rsidRPr="00BF4BD2">
              <w:t>system.</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Organisational guidelines </w:t>
            </w:r>
            <w:r w:rsidRPr="00BF4BD2">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communication methods</w:t>
            </w:r>
          </w:p>
          <w:p w:rsidR="00000000" w:rsidRPr="00BF4BD2" w:rsidP="00BF4BD2">
            <w:pPr>
              <w:pStyle w:val="ListBullet"/>
            </w:pPr>
            <w:r w:rsidRPr="00BF4BD2">
              <w:t>content of emails</w:t>
            </w:r>
          </w:p>
          <w:p w:rsidR="00000000" w:rsidRPr="00BF4BD2" w:rsidP="00BF4BD2">
            <w:pPr>
              <w:pStyle w:val="ListBullet"/>
            </w:pPr>
            <w:r w:rsidRPr="00BF4BD2">
              <w:t>dispute resolution</w:t>
            </w:r>
          </w:p>
          <w:p w:rsidR="00000000" w:rsidRPr="00BF4BD2" w:rsidP="00BF4BD2">
            <w:pPr>
              <w:pStyle w:val="ListBullet"/>
            </w:pPr>
            <w:r w:rsidRPr="00BF4BD2">
              <w:t>document procedures and templates</w:t>
            </w:r>
          </w:p>
          <w:p w:rsidR="00000000" w:rsidRPr="00BF4BD2" w:rsidP="00BF4BD2">
            <w:pPr>
              <w:pStyle w:val="ListBullet"/>
            </w:pPr>
            <w:r w:rsidRPr="00BF4BD2">
              <w:t>downloading information and accessing particular websites</w:t>
            </w:r>
          </w:p>
          <w:p w:rsidR="00000000" w:rsidRPr="00BF4BD2" w:rsidP="00BF4BD2">
            <w:pPr>
              <w:pStyle w:val="ListBullet"/>
            </w:pPr>
            <w:r w:rsidRPr="00BF4BD2">
              <w:t>financial control mechanisms</w:t>
            </w:r>
          </w:p>
          <w:p w:rsidR="00000000" w:rsidRPr="00BF4BD2" w:rsidP="00BF4BD2">
            <w:pPr>
              <w:pStyle w:val="ListBullet"/>
            </w:pPr>
            <w:r w:rsidRPr="00BF4BD2">
              <w:t>opening mail with attachments</w:t>
            </w:r>
          </w:p>
          <w:p w:rsidR="00000000" w:rsidRPr="00BF4BD2" w:rsidP="00BF4BD2">
            <w:pPr>
              <w:pStyle w:val="ListBullet"/>
            </w:pPr>
            <w:r w:rsidRPr="00BF4BD2">
              <w:t>personal use of emails and internet access</w:t>
            </w:r>
          </w:p>
          <w:p w:rsidR="00000000" w:rsidP="00BF4BD2">
            <w:pPr>
              <w:pStyle w:val="ListBullet"/>
              <w:rPr>
                <w:lang w:val="en-NZ"/>
              </w:rPr>
            </w:pPr>
            <w:r w:rsidRPr="00BF4BD2">
              <w:t>virus risk.</w:t>
            </w:r>
          </w:p>
        </w:tc>
      </w:tr>
      <w:tr w:rsidTr="00BF4BD2">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BD2">
            <w:pPr>
              <w:pStyle w:val="BodyText"/>
              <w:rPr>
                <w:lang w:val="en-NZ"/>
              </w:rPr>
            </w:pPr>
            <w:r w:rsidRPr="00BF4BD2">
              <w:rPr>
                <w:rStyle w:val="BoldandItalics"/>
              </w:rPr>
              <w:t xml:space="preserve">Appropriate person </w:t>
            </w:r>
            <w:r w:rsidRPr="00BF4BD2">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BD2" w:rsidP="00BF4BD2">
            <w:pPr>
              <w:pStyle w:val="ListBullet"/>
            </w:pPr>
            <w:r w:rsidRPr="00BF4BD2">
              <w:t>authorised business representative</w:t>
            </w:r>
          </w:p>
          <w:p w:rsidR="00000000" w:rsidRPr="00BF4BD2" w:rsidP="00BF4BD2">
            <w:pPr>
              <w:pStyle w:val="ListBullet"/>
            </w:pPr>
            <w:r w:rsidRPr="00BF4BD2">
              <w:t>client</w:t>
            </w:r>
          </w:p>
          <w:p w:rsidR="00000000" w:rsidRPr="00BF4BD2" w:rsidP="00BF4BD2">
            <w:pPr>
              <w:pStyle w:val="ListBullet"/>
            </w:pPr>
            <w:r w:rsidRPr="00BF4BD2">
              <w:t>supervisor.</w:t>
            </w:r>
          </w:p>
        </w:tc>
      </w:tr>
    </w:tbl>
    <w:p w:rsidR="00000000" w:rsidRPr="00BF4BD2" w:rsidP="00BF4BD2">
      <w:pPr>
        <w:pStyle w:val="BodyText"/>
      </w:pPr>
    </w:p>
    <w:p w:rsidR="00000000" w:rsidRPr="00BF4BD2" w:rsidP="00BF4BD2">
      <w:pPr>
        <w:pStyle w:val="AllowPageBreak"/>
      </w:pPr>
    </w:p>
    <w:p w:rsidR="00000000" w:rsidRPr="00BF4BD2" w:rsidP="00BF4BD2">
      <w:pPr>
        <w:pStyle w:val="Heading1"/>
      </w:pPr>
      <w:bookmarkStart w:id="12" w:name="O_459487"/>
      <w:bookmarkEnd w:id="12"/>
      <w:r w:rsidRPr="00BF4BD2">
        <w:t>Unit Sector(s)</w:t>
      </w:r>
    </w:p>
    <w:p w:rsidR="00000000" w:rsidRPr="00BF4BD2" w:rsidP="00BF4BD2">
      <w:pPr>
        <w:pStyle w:val="BodyText"/>
      </w:pPr>
      <w:r w:rsidRPr="00BF4BD2">
        <w:t>Web</w:t>
      </w:r>
    </w:p>
    <w:p w:rsidR="00000000" w:rsidRPr="00BF4BD2" w:rsidP="00BF4BD2"/>
    <w:sectPr w:rsidSect="00BF4B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74A" w:rsidP="00B917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4A" w:rsidP="00BF4B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9174A" w:rsidP="00BF4B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174A" w:rsidP="00BF4B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D2" w:rsidRPr="00B9174A" w:rsidP="00B917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4A" w:rsidP="00BF4BD2">
    <w:pPr>
      <w:pStyle w:val="Header"/>
      <w:framePr w:wrap="around"/>
    </w:pPr>
    <w:r>
      <w:fldChar w:fldCharType="begin"/>
    </w:r>
    <w:r>
      <w:instrText xml:space="preserve"> TITLE   \* MERGEFORMAT </w:instrText>
    </w:r>
    <w:r>
      <w:fldChar w:fldCharType="separate"/>
    </w:r>
    <w:r>
      <w:t>ICAWEB422A Ensure website access and useability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9174A" w:rsidP="00BF4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03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08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FC8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BD2"/>
    <w:pPr>
      <w:spacing w:before="360" w:after="60"/>
      <w:outlineLvl w:val="0"/>
    </w:pPr>
    <w:rPr>
      <w:sz w:val="32"/>
    </w:rPr>
  </w:style>
  <w:style w:type="paragraph" w:styleId="Heading2">
    <w:name w:val="heading 2"/>
    <w:basedOn w:val="HeadingBase"/>
    <w:next w:val="BodyText"/>
    <w:link w:val="Heading2Char"/>
    <w:qFormat/>
    <w:rsid w:val="00BF4BD2"/>
    <w:pPr>
      <w:keepLines/>
      <w:spacing w:before="240" w:after="120"/>
      <w:outlineLvl w:val="1"/>
    </w:pPr>
    <w:rPr>
      <w:sz w:val="28"/>
      <w:szCs w:val="40"/>
    </w:rPr>
  </w:style>
  <w:style w:type="paragraph" w:styleId="Heading3">
    <w:name w:val="heading 3"/>
    <w:basedOn w:val="HeadingBase"/>
    <w:next w:val="BodyText"/>
    <w:link w:val="Heading3Char"/>
    <w:qFormat/>
    <w:rsid w:val="00BF4BD2"/>
    <w:pPr>
      <w:spacing w:before="180" w:after="120"/>
      <w:outlineLvl w:val="2"/>
    </w:pPr>
    <w:rPr>
      <w:spacing w:val="-10"/>
      <w:kern w:val="32"/>
    </w:rPr>
  </w:style>
  <w:style w:type="paragraph" w:styleId="Heading4">
    <w:name w:val="heading 4"/>
    <w:basedOn w:val="HeadingBase"/>
    <w:next w:val="BodyText"/>
    <w:link w:val="Heading4Char"/>
    <w:qFormat/>
    <w:rsid w:val="00BF4BD2"/>
    <w:pPr>
      <w:spacing w:before="160" w:after="120"/>
      <w:outlineLvl w:val="3"/>
    </w:pPr>
    <w:rPr>
      <w:sz w:val="22"/>
    </w:rPr>
  </w:style>
  <w:style w:type="paragraph" w:styleId="Heading5">
    <w:name w:val="heading 5"/>
    <w:basedOn w:val="HeadingBase"/>
    <w:next w:val="Normal"/>
    <w:link w:val="Heading5Char"/>
    <w:qFormat/>
    <w:rsid w:val="00BF4BD2"/>
    <w:pPr>
      <w:spacing w:before="80"/>
      <w:outlineLvl w:val="4"/>
    </w:pPr>
    <w:rPr>
      <w:color w:val="918585"/>
      <w:sz w:val="20"/>
    </w:rPr>
  </w:style>
  <w:style w:type="paragraph" w:styleId="Heading6">
    <w:name w:val="heading 6"/>
    <w:basedOn w:val="HeadingBase"/>
    <w:next w:val="Normal"/>
    <w:link w:val="Heading6Char"/>
    <w:qFormat/>
    <w:rsid w:val="00BF4BD2"/>
    <w:pPr>
      <w:spacing w:before="60"/>
      <w:outlineLvl w:val="5"/>
    </w:pPr>
    <w:rPr>
      <w:color w:val="918585"/>
      <w:sz w:val="20"/>
    </w:rPr>
  </w:style>
  <w:style w:type="paragraph" w:styleId="Heading7">
    <w:name w:val="heading 7"/>
    <w:basedOn w:val="Normal"/>
    <w:next w:val="Normal"/>
    <w:link w:val="Heading7Char"/>
    <w:qFormat/>
    <w:rsid w:val="00BF4BD2"/>
    <w:pPr>
      <w:ind w:left="720"/>
      <w:outlineLvl w:val="6"/>
    </w:pPr>
    <w:rPr>
      <w:i/>
    </w:rPr>
  </w:style>
  <w:style w:type="paragraph" w:styleId="Heading8">
    <w:name w:val="heading 8"/>
    <w:basedOn w:val="Normal"/>
    <w:next w:val="Normal"/>
    <w:link w:val="Heading8Char"/>
    <w:qFormat/>
    <w:rsid w:val="00BF4BD2"/>
    <w:pPr>
      <w:ind w:left="720"/>
      <w:outlineLvl w:val="7"/>
    </w:pPr>
    <w:rPr>
      <w:i/>
    </w:rPr>
  </w:style>
  <w:style w:type="paragraph" w:styleId="Heading9">
    <w:name w:val="heading 9"/>
    <w:basedOn w:val="Normal"/>
    <w:next w:val="Normal"/>
    <w:link w:val="Heading9Char"/>
    <w:qFormat/>
    <w:rsid w:val="00BF4BD2"/>
    <w:pPr>
      <w:ind w:left="720"/>
      <w:outlineLvl w:val="8"/>
    </w:pPr>
    <w:rPr>
      <w:i/>
    </w:rPr>
  </w:style>
  <w:style w:type="character" w:default="1" w:styleId="DefaultParagraphFont">
    <w:name w:val="Default Paragraph Font"/>
    <w:uiPriority w:val="1"/>
    <w:unhideWhenUsed/>
    <w:rsid w:val="00BF4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BD2"/>
  </w:style>
  <w:style w:type="character" w:customStyle="1" w:styleId="Heading1Char">
    <w:name w:val="Heading 1 Char"/>
    <w:basedOn w:val="DefaultParagraphFont"/>
    <w:link w:val="Heading1"/>
    <w:rsid w:val="00BF4BD2"/>
    <w:rPr>
      <w:rFonts w:ascii="Times New Roman" w:eastAsia="Times New Roman" w:hAnsi="Times New Roman" w:cs="Times New Roman"/>
      <w:b/>
      <w:sz w:val="32"/>
      <w:szCs w:val="20"/>
      <w:lang w:eastAsia="en-US"/>
    </w:rPr>
  </w:style>
  <w:style w:type="paragraph" w:styleId="BodyText">
    <w:name w:val="Body Text"/>
    <w:basedOn w:val="Normal"/>
    <w:link w:val="BodyTextChar"/>
    <w:rsid w:val="00BF4B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BD2"/>
    <w:rPr>
      <w:rFonts w:ascii="Times New Roman" w:eastAsia="Times New Roman" w:hAnsi="Times New Roman" w:cs="Times New Roman"/>
      <w:sz w:val="24"/>
      <w:lang w:eastAsia="en-US"/>
    </w:rPr>
  </w:style>
  <w:style w:type="paragraph" w:styleId="Footer">
    <w:name w:val="footer"/>
    <w:basedOn w:val="Normal"/>
    <w:link w:val="FooterChar"/>
    <w:rsid w:val="00BF4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BD2"/>
    <w:rPr>
      <w:rFonts w:ascii="Times New Roman" w:eastAsia="Times New Roman" w:hAnsi="Times New Roman" w:cs="Times New Roman"/>
      <w:sz w:val="16"/>
      <w:lang w:eastAsia="en-US"/>
    </w:rPr>
  </w:style>
  <w:style w:type="paragraph" w:styleId="ListBullet">
    <w:name w:val="List Bullet"/>
    <w:basedOn w:val="List"/>
    <w:rsid w:val="00BF4BD2"/>
    <w:pPr>
      <w:numPr>
        <w:numId w:val="13"/>
      </w:numPr>
      <w:tabs>
        <w:tab w:val="clear" w:pos="340"/>
      </w:tabs>
      <w:spacing w:before="40" w:after="40"/>
    </w:pPr>
  </w:style>
  <w:style w:type="character" w:customStyle="1" w:styleId="SpecialBold">
    <w:name w:val="Special Bold"/>
    <w:basedOn w:val="DefaultParagraphFont"/>
    <w:rsid w:val="00BF4BD2"/>
    <w:rPr>
      <w:b/>
      <w:spacing w:val="0"/>
    </w:rPr>
  </w:style>
  <w:style w:type="paragraph" w:styleId="ListBullet2">
    <w:name w:val="List Bullet 2"/>
    <w:basedOn w:val="List2"/>
    <w:rsid w:val="00BF4BD2"/>
    <w:pPr>
      <w:numPr>
        <w:numId w:val="14"/>
      </w:numPr>
      <w:tabs>
        <w:tab w:val="clear" w:pos="680"/>
      </w:tabs>
    </w:pPr>
  </w:style>
  <w:style w:type="character" w:styleId="Emphasis">
    <w:name w:val="Emphasis"/>
    <w:basedOn w:val="DefaultParagraphFont"/>
    <w:qFormat/>
    <w:rsid w:val="00BF4BD2"/>
    <w:rPr>
      <w:i/>
    </w:rPr>
  </w:style>
  <w:style w:type="paragraph" w:customStyle="1" w:styleId="SuperHeading">
    <w:name w:val="SuperHeading"/>
    <w:basedOn w:val="Normal"/>
    <w:rsid w:val="00BF4BD2"/>
    <w:pPr>
      <w:spacing w:before="240" w:after="120"/>
      <w:outlineLvl w:val="0"/>
    </w:pPr>
    <w:rPr>
      <w:rFonts w:ascii="Times New Roman" w:hAnsi="Times New Roman"/>
      <w:b/>
      <w:sz w:val="28"/>
    </w:rPr>
  </w:style>
  <w:style w:type="paragraph" w:customStyle="1" w:styleId="AllowPageBreak">
    <w:name w:val="AllowPageBreak"/>
    <w:rsid w:val="00BF4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4BD2"/>
    <w:rPr>
      <w:b/>
      <w:i/>
      <w:u w:val="none"/>
    </w:rPr>
  </w:style>
  <w:style w:type="character" w:customStyle="1" w:styleId="Heading2Char">
    <w:name w:val="Heading 2 Char"/>
    <w:basedOn w:val="DefaultParagraphFont"/>
    <w:link w:val="Heading2"/>
    <w:rsid w:val="00BF4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BD2"/>
    <w:rPr>
      <w:rFonts w:ascii="Courier New" w:eastAsia="Times New Roman" w:hAnsi="Courier New" w:cs="Times New Roman"/>
      <w:i/>
      <w:szCs w:val="20"/>
      <w:lang w:eastAsia="en-US"/>
    </w:rPr>
  </w:style>
  <w:style w:type="paragraph" w:customStyle="1" w:styleId="HeadingBase">
    <w:name w:val="Heading Base"/>
    <w:rsid w:val="00BF4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BD2"/>
    <w:pPr>
      <w:tabs>
        <w:tab w:val="right" w:leader="dot" w:pos="9072"/>
      </w:tabs>
      <w:ind w:left="567"/>
    </w:pPr>
    <w:rPr>
      <w:szCs w:val="22"/>
    </w:rPr>
  </w:style>
  <w:style w:type="paragraph" w:customStyle="1" w:styleId="TOCBase">
    <w:name w:val="TOC Base"/>
    <w:rsid w:val="00BF4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BD2"/>
    <w:pPr>
      <w:tabs>
        <w:tab w:val="right" w:leader="dot" w:pos="9072"/>
      </w:tabs>
      <w:spacing w:before="40" w:after="40"/>
      <w:ind w:left="284"/>
    </w:pPr>
    <w:rPr>
      <w:rFonts w:ascii="Times New Roman" w:hAnsi="Times New Roman"/>
    </w:rPr>
  </w:style>
  <w:style w:type="paragraph" w:styleId="TOC1">
    <w:name w:val="toc 1"/>
    <w:basedOn w:val="TOCBase"/>
    <w:next w:val="Normal"/>
    <w:rsid w:val="00BF4B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BD2"/>
    <w:pPr>
      <w:spacing w:before="5040"/>
      <w:jc w:val="center"/>
    </w:pPr>
    <w:rPr>
      <w:sz w:val="48"/>
      <w:szCs w:val="72"/>
      <w:lang w:val="en-US"/>
    </w:rPr>
  </w:style>
  <w:style w:type="character" w:customStyle="1" w:styleId="TitleChar">
    <w:name w:val="Title Char"/>
    <w:basedOn w:val="DefaultParagraphFont"/>
    <w:link w:val="Title"/>
    <w:rsid w:val="00BF4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BD2"/>
    <w:pPr>
      <w:tabs>
        <w:tab w:val="left" w:pos="3600"/>
        <w:tab w:val="left" w:pos="3958"/>
      </w:tabs>
    </w:pPr>
  </w:style>
  <w:style w:type="paragraph" w:styleId="List">
    <w:name w:val="List"/>
    <w:basedOn w:val="BodyText"/>
    <w:next w:val="BodyText"/>
    <w:rsid w:val="00BF4BD2"/>
    <w:pPr>
      <w:tabs>
        <w:tab w:val="left" w:pos="340"/>
      </w:tabs>
      <w:spacing w:before="60" w:after="60"/>
      <w:ind w:left="340" w:hanging="340"/>
    </w:pPr>
  </w:style>
  <w:style w:type="paragraph" w:customStyle="1" w:styleId="Note">
    <w:name w:val="Note"/>
    <w:basedOn w:val="BodyText"/>
    <w:rsid w:val="00BF4B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BD2"/>
    <w:pPr>
      <w:framePr w:wrap="auto" w:hAnchor="text" w:y="6049"/>
    </w:pPr>
    <w:rPr>
      <w:color w:val="000000"/>
      <w:sz w:val="40"/>
    </w:rPr>
  </w:style>
  <w:style w:type="paragraph" w:customStyle="1" w:styleId="TOCTitle">
    <w:name w:val="TOCTitle"/>
    <w:basedOn w:val="Heading1"/>
    <w:rsid w:val="00BF4BD2"/>
    <w:pPr>
      <w:spacing w:after="240"/>
      <w:jc w:val="center"/>
      <w:outlineLvl w:val="9"/>
    </w:pPr>
    <w:rPr>
      <w:caps/>
    </w:rPr>
  </w:style>
  <w:style w:type="paragraph" w:customStyle="1" w:styleId="Version">
    <w:name w:val="Version"/>
    <w:rsid w:val="00BF4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BD2"/>
    <w:pPr>
      <w:keepNext w:val="0"/>
      <w:tabs>
        <w:tab w:val="right" w:pos="4176"/>
      </w:tabs>
      <w:ind w:left="198" w:hanging="198"/>
    </w:pPr>
    <w:rPr>
      <w:rFonts w:ascii="Garamond" w:hAnsi="Garamond"/>
    </w:rPr>
  </w:style>
  <w:style w:type="paragraph" w:styleId="IndexHeading">
    <w:name w:val="index heading"/>
    <w:basedOn w:val="Normal"/>
    <w:next w:val="Index1"/>
    <w:semiHidden/>
    <w:rsid w:val="00BF4BD2"/>
    <w:pPr>
      <w:spacing w:before="120" w:after="120"/>
    </w:pPr>
    <w:rPr>
      <w:rFonts w:ascii="Arial" w:hAnsi="Arial"/>
      <w:b/>
      <w:color w:val="918585"/>
      <w:sz w:val="24"/>
    </w:rPr>
  </w:style>
  <w:style w:type="paragraph" w:styleId="Header">
    <w:name w:val="header"/>
    <w:basedOn w:val="Normal"/>
    <w:link w:val="HeaderChar"/>
    <w:rsid w:val="00BF4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BD2"/>
    <w:rPr>
      <w:rFonts w:ascii="Times New Roman" w:eastAsia="Times New Roman" w:hAnsi="Times New Roman" w:cs="Times New Roman"/>
      <w:sz w:val="16"/>
      <w:szCs w:val="20"/>
      <w:lang w:val="en-GB" w:eastAsia="en-US"/>
    </w:rPr>
  </w:style>
  <w:style w:type="paragraph" w:customStyle="1" w:styleId="Chapter">
    <w:name w:val="Chapter"/>
    <w:basedOn w:val="Normal"/>
    <w:rsid w:val="00BF4BD2"/>
    <w:pPr>
      <w:spacing w:before="240"/>
    </w:pPr>
    <w:rPr>
      <w:rFonts w:ascii="Times New Roman" w:hAnsi="Times New Roman"/>
      <w:smallCaps/>
      <w:spacing w:val="80"/>
      <w:sz w:val="28"/>
    </w:rPr>
  </w:style>
  <w:style w:type="paragraph" w:customStyle="1" w:styleId="InChapter">
    <w:name w:val="InChapter"/>
    <w:basedOn w:val="Heading3"/>
    <w:rsid w:val="00BF4BD2"/>
    <w:pPr>
      <w:spacing w:after="240"/>
      <w:outlineLvl w:val="9"/>
    </w:pPr>
    <w:rPr>
      <w:noProof/>
    </w:rPr>
  </w:style>
  <w:style w:type="paragraph" w:styleId="Index2">
    <w:name w:val="index 2"/>
    <w:basedOn w:val="Normal"/>
    <w:next w:val="Normal"/>
    <w:semiHidden/>
    <w:rsid w:val="00BF4BD2"/>
    <w:pPr>
      <w:tabs>
        <w:tab w:val="right" w:pos="4176"/>
      </w:tabs>
      <w:ind w:left="568" w:hanging="284"/>
    </w:pPr>
    <w:rPr>
      <w:rFonts w:ascii="Garamond" w:hAnsi="Garamond"/>
    </w:rPr>
  </w:style>
  <w:style w:type="paragraph" w:customStyle="1" w:styleId="Byline">
    <w:name w:val="Byline"/>
    <w:rsid w:val="00BF4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BD2"/>
    <w:pPr>
      <w:tabs>
        <w:tab w:val="clear" w:pos="3600"/>
        <w:tab w:val="clear" w:pos="3958"/>
      </w:tabs>
      <w:jc w:val="right"/>
    </w:pPr>
  </w:style>
  <w:style w:type="paragraph" w:styleId="Caption">
    <w:name w:val="caption"/>
    <w:basedOn w:val="BodyText"/>
    <w:next w:val="Normal"/>
    <w:qFormat/>
    <w:rsid w:val="00BF4BD2"/>
    <w:pPr>
      <w:framePr w:w="2268" w:hSpace="181" w:vSpace="181" w:wrap="around" w:vAnchor="text" w:hAnchor="page" w:x="1135" w:y="285" w:anchorLock="1"/>
    </w:pPr>
    <w:rPr>
      <w:i/>
    </w:rPr>
  </w:style>
  <w:style w:type="paragraph" w:customStyle="1" w:styleId="MiniTOCTitle">
    <w:name w:val="MiniTOCTitle"/>
    <w:basedOn w:val="Heading4"/>
    <w:rsid w:val="00BF4BD2"/>
    <w:pPr>
      <w:spacing w:before="240"/>
      <w:outlineLvl w:val="9"/>
    </w:pPr>
    <w:rPr>
      <w:noProof/>
      <w:sz w:val="24"/>
    </w:rPr>
  </w:style>
  <w:style w:type="paragraph" w:customStyle="1" w:styleId="MiniTOCItem">
    <w:name w:val="MiniTOCItem"/>
    <w:basedOn w:val="ListBullet"/>
    <w:rsid w:val="00BF4BD2"/>
    <w:pPr>
      <w:numPr>
        <w:numId w:val="0"/>
      </w:numPr>
      <w:tabs>
        <w:tab w:val="right" w:leader="dot" w:pos="6521"/>
      </w:tabs>
      <w:spacing w:before="0" w:after="0"/>
    </w:pPr>
  </w:style>
  <w:style w:type="paragraph" w:customStyle="1" w:styleId="TOFTitle">
    <w:name w:val="TOFTitle"/>
    <w:basedOn w:val="TOCTitle"/>
    <w:rsid w:val="00BF4BD2"/>
  </w:style>
  <w:style w:type="paragraph" w:styleId="TableofFigures">
    <w:name w:val="table of figures"/>
    <w:basedOn w:val="Normal"/>
    <w:next w:val="Normal"/>
    <w:semiHidden/>
    <w:rsid w:val="00BF4BD2"/>
    <w:pPr>
      <w:tabs>
        <w:tab w:val="right" w:leader="dot" w:pos="9072"/>
      </w:tabs>
      <w:ind w:left="970" w:hanging="403"/>
    </w:pPr>
    <w:rPr>
      <w:rFonts w:ascii="Times New Roman" w:hAnsi="Times New Roman"/>
      <w:b/>
    </w:rPr>
  </w:style>
  <w:style w:type="paragraph" w:styleId="ListNumber">
    <w:name w:val="List Number"/>
    <w:basedOn w:val="List"/>
    <w:rsid w:val="00BF4BD2"/>
    <w:pPr>
      <w:numPr>
        <w:numId w:val="11"/>
      </w:numPr>
    </w:pPr>
  </w:style>
  <w:style w:type="character" w:customStyle="1" w:styleId="WingdingSymbols">
    <w:name w:val="Wingding Symbols"/>
    <w:rsid w:val="00BF4BD2"/>
    <w:rPr>
      <w:rFonts w:ascii="Wingdings" w:hAnsi="Wingdings"/>
    </w:rPr>
  </w:style>
  <w:style w:type="paragraph" w:customStyle="1" w:styleId="TableHeading">
    <w:name w:val="Table Heading"/>
    <w:basedOn w:val="HeadingBase"/>
    <w:rsid w:val="00BF4BD2"/>
    <w:pPr>
      <w:keepLines/>
      <w:pBdr>
        <w:bottom w:val="single" w:sz="6" w:space="1" w:color="918585"/>
      </w:pBdr>
      <w:spacing w:before="240"/>
    </w:pPr>
  </w:style>
  <w:style w:type="character" w:customStyle="1" w:styleId="HotSpot">
    <w:name w:val="HotSpot"/>
    <w:rsid w:val="00BF4BD2"/>
    <w:rPr>
      <w:color w:val="0033CC"/>
      <w:u w:val="none"/>
    </w:rPr>
  </w:style>
  <w:style w:type="paragraph" w:customStyle="1" w:styleId="BodyTextRight">
    <w:name w:val="Body Text Right"/>
    <w:basedOn w:val="BodyText"/>
    <w:rsid w:val="00BF4BD2"/>
    <w:pPr>
      <w:spacing w:before="0" w:after="0"/>
      <w:jc w:val="right"/>
    </w:pPr>
  </w:style>
  <w:style w:type="paragraph" w:styleId="Index3">
    <w:name w:val="index 3"/>
    <w:basedOn w:val="ListNumber2"/>
    <w:next w:val="Normal"/>
    <w:semiHidden/>
    <w:rsid w:val="00BF4BD2"/>
    <w:pPr>
      <w:numPr>
        <w:numId w:val="0"/>
      </w:numPr>
      <w:tabs>
        <w:tab w:val="right" w:leader="dot" w:pos="4176"/>
      </w:tabs>
    </w:pPr>
  </w:style>
  <w:style w:type="paragraph" w:styleId="ListNumber2">
    <w:name w:val="List Number 2"/>
    <w:basedOn w:val="List2"/>
    <w:rsid w:val="00BF4BD2"/>
    <w:pPr>
      <w:numPr>
        <w:numId w:val="10"/>
      </w:numPr>
      <w:tabs>
        <w:tab w:val="clear" w:pos="1060"/>
      </w:tabs>
    </w:pPr>
  </w:style>
  <w:style w:type="paragraph" w:customStyle="1" w:styleId="MarginNote">
    <w:name w:val="Margin Note"/>
    <w:basedOn w:val="BodyText"/>
    <w:rsid w:val="00BF4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BD2"/>
    <w:rPr>
      <w:sz w:val="32"/>
    </w:rPr>
  </w:style>
  <w:style w:type="paragraph" w:customStyle="1" w:styleId="HeadingProcedure">
    <w:name w:val="Heading Procedure"/>
    <w:basedOn w:val="HeadingBase"/>
    <w:next w:val="Normal"/>
    <w:rsid w:val="00BF4BD2"/>
    <w:pPr>
      <w:tabs>
        <w:tab w:val="left" w:pos="0"/>
      </w:tabs>
      <w:spacing w:before="120" w:after="60"/>
    </w:pPr>
    <w:rPr>
      <w:i/>
      <w:color w:val="918585"/>
      <w:sz w:val="22"/>
    </w:rPr>
  </w:style>
  <w:style w:type="paragraph" w:customStyle="1" w:styleId="TableBodyText">
    <w:name w:val="Table Body Text"/>
    <w:basedOn w:val="BodyText"/>
    <w:rsid w:val="00BF4BD2"/>
    <w:pPr>
      <w:spacing w:before="60" w:after="60"/>
    </w:pPr>
  </w:style>
  <w:style w:type="paragraph" w:styleId="ListContinue">
    <w:name w:val="List Continue"/>
    <w:basedOn w:val="List"/>
    <w:rsid w:val="00BF4BD2"/>
    <w:pPr>
      <w:ind w:firstLine="0"/>
    </w:pPr>
  </w:style>
  <w:style w:type="paragraph" w:customStyle="1" w:styleId="ListNote">
    <w:name w:val="List Note"/>
    <w:basedOn w:val="List"/>
    <w:rsid w:val="00BF4BD2"/>
    <w:pPr>
      <w:pBdr>
        <w:top w:val="single" w:sz="6" w:space="2" w:color="918585"/>
        <w:bottom w:val="single" w:sz="6" w:space="2" w:color="918585"/>
      </w:pBdr>
      <w:tabs>
        <w:tab w:val="left" w:pos="1021"/>
      </w:tabs>
      <w:ind w:firstLine="0"/>
    </w:pPr>
  </w:style>
  <w:style w:type="paragraph" w:customStyle="1" w:styleId="Warning">
    <w:name w:val="Warning"/>
    <w:basedOn w:val="BodyText"/>
    <w:rsid w:val="00BF4BD2"/>
    <w:pPr>
      <w:shd w:val="clear" w:color="auto" w:fill="D9D9D9"/>
      <w:tabs>
        <w:tab w:val="left" w:pos="992"/>
      </w:tabs>
      <w:ind w:left="119" w:right="119"/>
    </w:pPr>
    <w:rPr>
      <w:sz w:val="20"/>
    </w:rPr>
  </w:style>
  <w:style w:type="paragraph" w:customStyle="1" w:styleId="MarginIcons">
    <w:name w:val="Margin Icons"/>
    <w:basedOn w:val="BodyText"/>
    <w:rsid w:val="00BF4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BD2"/>
    <w:rPr>
      <w:rFonts w:ascii="Courier New" w:hAnsi="Courier New"/>
    </w:rPr>
  </w:style>
  <w:style w:type="paragraph" w:customStyle="1" w:styleId="NoteBullet">
    <w:name w:val="Note Bullet"/>
    <w:basedOn w:val="Note"/>
    <w:rsid w:val="00BF4BD2"/>
    <w:pPr>
      <w:tabs>
        <w:tab w:val="clear" w:pos="680"/>
      </w:tabs>
      <w:spacing w:before="60" w:after="60"/>
    </w:pPr>
  </w:style>
  <w:style w:type="paragraph" w:customStyle="1" w:styleId="SubHeading2">
    <w:name w:val="SubHeading2"/>
    <w:basedOn w:val="HeadingBase"/>
    <w:rsid w:val="00BF4BD2"/>
    <w:pPr>
      <w:spacing w:before="240" w:after="60"/>
    </w:pPr>
    <w:rPr>
      <w:sz w:val="20"/>
    </w:rPr>
  </w:style>
  <w:style w:type="paragraph" w:customStyle="1" w:styleId="SubHeading1">
    <w:name w:val="SubHeading1"/>
    <w:basedOn w:val="HeadingBase"/>
    <w:rsid w:val="00BF4BD2"/>
    <w:pPr>
      <w:spacing w:before="240" w:after="60"/>
    </w:pPr>
    <w:rPr>
      <w:color w:val="918585"/>
      <w:sz w:val="22"/>
    </w:rPr>
  </w:style>
  <w:style w:type="paragraph" w:customStyle="1" w:styleId="SideHeading">
    <w:name w:val="Side Heading"/>
    <w:basedOn w:val="HeadingBase"/>
    <w:rsid w:val="00BF4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BD2"/>
    <w:pPr>
      <w:numPr>
        <w:numId w:val="12"/>
      </w:numPr>
    </w:pPr>
  </w:style>
  <w:style w:type="paragraph" w:styleId="PlainText">
    <w:name w:val="Plain Text"/>
    <w:basedOn w:val="Normal"/>
    <w:link w:val="PlainTextChar"/>
    <w:rsid w:val="00BF4BD2"/>
    <w:rPr>
      <w:sz w:val="20"/>
    </w:rPr>
  </w:style>
  <w:style w:type="character" w:customStyle="1" w:styleId="PlainTextChar">
    <w:name w:val="Plain Text Char"/>
    <w:basedOn w:val="DefaultParagraphFont"/>
    <w:link w:val="PlainText"/>
    <w:rsid w:val="00BF4BD2"/>
    <w:rPr>
      <w:rFonts w:ascii="Courier New" w:eastAsia="Times New Roman" w:hAnsi="Courier New" w:cs="Times New Roman"/>
      <w:sz w:val="20"/>
      <w:szCs w:val="20"/>
      <w:lang w:eastAsia="en-US"/>
    </w:rPr>
  </w:style>
  <w:style w:type="character" w:customStyle="1" w:styleId="MenuOption">
    <w:name w:val="Menu Option"/>
    <w:basedOn w:val="DefaultParagraphFont"/>
    <w:rsid w:val="00BF4BD2"/>
    <w:rPr>
      <w:b/>
      <w:smallCaps/>
    </w:rPr>
  </w:style>
  <w:style w:type="paragraph" w:customStyle="1" w:styleId="TableListNumber">
    <w:name w:val="Table List Number"/>
    <w:basedOn w:val="ListNumber"/>
    <w:rsid w:val="00BF4BD2"/>
    <w:pPr>
      <w:numPr>
        <w:numId w:val="0"/>
      </w:numPr>
    </w:pPr>
  </w:style>
  <w:style w:type="paragraph" w:styleId="TOC4">
    <w:name w:val="toc 4"/>
    <w:basedOn w:val="TOCBase"/>
    <w:next w:val="Normal"/>
    <w:semiHidden/>
    <w:rsid w:val="00BF4BD2"/>
    <w:pPr>
      <w:tabs>
        <w:tab w:val="right" w:leader="dot" w:pos="9071"/>
      </w:tabs>
      <w:ind w:left="1701"/>
    </w:pPr>
  </w:style>
  <w:style w:type="paragraph" w:customStyle="1" w:styleId="ListAlpha">
    <w:name w:val="List Alpha"/>
    <w:basedOn w:val="List"/>
    <w:rsid w:val="00BF4BD2"/>
    <w:pPr>
      <w:numPr>
        <w:numId w:val="9"/>
      </w:numPr>
    </w:pPr>
  </w:style>
  <w:style w:type="paragraph" w:customStyle="1" w:styleId="ListAlpha2">
    <w:name w:val="List Alpha 2"/>
    <w:basedOn w:val="List2"/>
    <w:rsid w:val="00BF4BD2"/>
    <w:pPr>
      <w:numPr>
        <w:numId w:val="8"/>
      </w:numPr>
    </w:pPr>
  </w:style>
  <w:style w:type="paragraph" w:styleId="List2">
    <w:name w:val="List 2"/>
    <w:basedOn w:val="BodyText"/>
    <w:rsid w:val="00BF4BD2"/>
    <w:pPr>
      <w:tabs>
        <w:tab w:val="left" w:pos="680"/>
      </w:tabs>
      <w:spacing w:before="60" w:after="60"/>
      <w:ind w:left="680" w:hanging="340"/>
    </w:pPr>
  </w:style>
  <w:style w:type="paragraph" w:styleId="List3">
    <w:name w:val="List 3"/>
    <w:basedOn w:val="BodyText"/>
    <w:rsid w:val="00BF4BD2"/>
    <w:pPr>
      <w:tabs>
        <w:tab w:val="left" w:pos="1021"/>
      </w:tabs>
      <w:spacing w:before="60" w:after="60"/>
      <w:ind w:left="1020" w:hanging="340"/>
    </w:pPr>
  </w:style>
  <w:style w:type="paragraph" w:styleId="List4">
    <w:name w:val="List 4"/>
    <w:basedOn w:val="BodyText"/>
    <w:rsid w:val="00BF4BD2"/>
    <w:pPr>
      <w:tabs>
        <w:tab w:val="left" w:pos="1361"/>
      </w:tabs>
      <w:spacing w:before="60" w:after="60"/>
      <w:ind w:left="1361" w:hanging="340"/>
    </w:pPr>
  </w:style>
  <w:style w:type="paragraph" w:styleId="List5">
    <w:name w:val="List 5"/>
    <w:basedOn w:val="BodyText"/>
    <w:rsid w:val="00BF4BD2"/>
    <w:pPr>
      <w:tabs>
        <w:tab w:val="left" w:pos="1701"/>
      </w:tabs>
      <w:spacing w:before="60" w:after="60"/>
      <w:ind w:left="1701" w:hanging="340"/>
    </w:pPr>
  </w:style>
  <w:style w:type="paragraph" w:styleId="ListBullet3">
    <w:name w:val="List Bullet 3"/>
    <w:basedOn w:val="List3"/>
    <w:rsid w:val="00BF4BD2"/>
    <w:pPr>
      <w:numPr>
        <w:numId w:val="15"/>
      </w:numPr>
      <w:tabs>
        <w:tab w:val="clear" w:pos="1021"/>
      </w:tabs>
      <w:ind w:left="1037" w:hanging="357"/>
    </w:pPr>
  </w:style>
  <w:style w:type="paragraph" w:styleId="ListBullet4">
    <w:name w:val="List Bullet 4"/>
    <w:basedOn w:val="List4"/>
    <w:rsid w:val="00BF4BD2"/>
    <w:pPr>
      <w:numPr>
        <w:numId w:val="3"/>
      </w:numPr>
    </w:pPr>
  </w:style>
  <w:style w:type="paragraph" w:styleId="ListBullet5">
    <w:name w:val="List Bullet 5"/>
    <w:basedOn w:val="List5"/>
    <w:rsid w:val="00BF4BD2"/>
    <w:pPr>
      <w:numPr>
        <w:numId w:val="4"/>
      </w:numPr>
    </w:pPr>
  </w:style>
  <w:style w:type="paragraph" w:styleId="ListContinue2">
    <w:name w:val="List Continue 2"/>
    <w:basedOn w:val="List2"/>
    <w:rsid w:val="00BF4BD2"/>
    <w:pPr>
      <w:ind w:firstLine="0"/>
    </w:pPr>
  </w:style>
  <w:style w:type="paragraph" w:styleId="ListContinue3">
    <w:name w:val="List Continue 3"/>
    <w:basedOn w:val="List3"/>
    <w:rsid w:val="00BF4BD2"/>
    <w:pPr>
      <w:ind w:left="1021" w:firstLine="0"/>
    </w:pPr>
  </w:style>
  <w:style w:type="paragraph" w:styleId="ListContinue4">
    <w:name w:val="List Continue 4"/>
    <w:basedOn w:val="List4"/>
    <w:rsid w:val="00BF4BD2"/>
    <w:pPr>
      <w:ind w:firstLine="0"/>
    </w:pPr>
  </w:style>
  <w:style w:type="paragraph" w:styleId="ListContinue5">
    <w:name w:val="List Continue 5"/>
    <w:basedOn w:val="List5"/>
    <w:rsid w:val="00BF4BD2"/>
    <w:pPr>
      <w:ind w:firstLine="0"/>
    </w:pPr>
  </w:style>
  <w:style w:type="paragraph" w:styleId="ListNumber3">
    <w:name w:val="List Number 3"/>
    <w:basedOn w:val="List3"/>
    <w:rsid w:val="00BF4BD2"/>
    <w:pPr>
      <w:numPr>
        <w:numId w:val="5"/>
      </w:numPr>
    </w:pPr>
  </w:style>
  <w:style w:type="paragraph" w:styleId="ListNumber4">
    <w:name w:val="List Number 4"/>
    <w:basedOn w:val="List4"/>
    <w:rsid w:val="00BF4BD2"/>
    <w:pPr>
      <w:numPr>
        <w:numId w:val="6"/>
      </w:numPr>
    </w:pPr>
  </w:style>
  <w:style w:type="paragraph" w:styleId="ListNumber5">
    <w:name w:val="List Number 5"/>
    <w:basedOn w:val="List5"/>
    <w:rsid w:val="00BF4BD2"/>
    <w:pPr>
      <w:numPr>
        <w:numId w:val="7"/>
      </w:numPr>
    </w:pPr>
  </w:style>
  <w:style w:type="paragraph" w:styleId="BlockText">
    <w:name w:val="Block Text"/>
    <w:basedOn w:val="Normal"/>
    <w:rsid w:val="00BF4BD2"/>
    <w:pPr>
      <w:spacing w:after="120"/>
      <w:ind w:left="1440" w:right="1440"/>
    </w:pPr>
  </w:style>
  <w:style w:type="character" w:customStyle="1" w:styleId="Subscript">
    <w:name w:val="Subscript"/>
    <w:basedOn w:val="DefaultParagraphFont"/>
    <w:rsid w:val="00BF4BD2"/>
    <w:rPr>
      <w:sz w:val="16"/>
      <w:vertAlign w:val="subscript"/>
    </w:rPr>
  </w:style>
  <w:style w:type="character" w:customStyle="1" w:styleId="Superscript">
    <w:name w:val="Superscript"/>
    <w:basedOn w:val="DefaultParagraphFont"/>
    <w:rsid w:val="00BF4BD2"/>
    <w:rPr>
      <w:sz w:val="16"/>
      <w:vertAlign w:val="superscript"/>
    </w:rPr>
  </w:style>
  <w:style w:type="character" w:customStyle="1" w:styleId="Symbols">
    <w:name w:val="Symbols"/>
    <w:basedOn w:val="DefaultParagraphFont"/>
    <w:rsid w:val="00BF4BD2"/>
    <w:rPr>
      <w:rFonts w:ascii="Symbol" w:hAnsi="Symbol"/>
    </w:rPr>
  </w:style>
  <w:style w:type="character" w:customStyle="1" w:styleId="MenuOptions">
    <w:name w:val="Menu Options"/>
    <w:basedOn w:val="DefaultParagraphFont"/>
    <w:rsid w:val="00BF4BD2"/>
    <w:rPr>
      <w:rFonts w:ascii="Arial Narrow" w:hAnsi="Arial Narrow"/>
      <w:smallCaps/>
    </w:rPr>
  </w:style>
  <w:style w:type="character" w:customStyle="1" w:styleId="Buttons">
    <w:name w:val="Buttons"/>
    <w:basedOn w:val="DefaultParagraphFont"/>
    <w:rsid w:val="00BF4BD2"/>
    <w:rPr>
      <w:b/>
    </w:rPr>
  </w:style>
  <w:style w:type="character" w:customStyle="1" w:styleId="Underlined">
    <w:name w:val="Underlined"/>
    <w:basedOn w:val="DefaultParagraphFont"/>
    <w:rsid w:val="00BF4BD2"/>
    <w:rPr>
      <w:u w:val="single"/>
    </w:rPr>
  </w:style>
  <w:style w:type="paragraph" w:customStyle="1" w:styleId="TableBodyTextRight">
    <w:name w:val="Table Body Text Right"/>
    <w:basedOn w:val="TableBodyText"/>
    <w:rsid w:val="00BF4BD2"/>
    <w:pPr>
      <w:widowControl w:val="0"/>
      <w:autoSpaceDE w:val="0"/>
      <w:autoSpaceDN w:val="0"/>
      <w:adjustRightInd w:val="0"/>
      <w:jc w:val="right"/>
    </w:pPr>
    <w:rPr>
      <w:rFonts w:cs="Arial"/>
      <w:szCs w:val="18"/>
    </w:rPr>
  </w:style>
  <w:style w:type="paragraph" w:customStyle="1" w:styleId="CopyrightText">
    <w:name w:val="Copyright Text"/>
    <w:basedOn w:val="BodyText"/>
    <w:rsid w:val="00BF4BD2"/>
    <w:rPr>
      <w:sz w:val="18"/>
    </w:rPr>
  </w:style>
  <w:style w:type="paragraph" w:customStyle="1" w:styleId="BodySmallRight">
    <w:name w:val="Body Small Right"/>
    <w:basedOn w:val="BodyTextRight"/>
    <w:rsid w:val="00BF4BD2"/>
    <w:rPr>
      <w:sz w:val="18"/>
      <w:szCs w:val="18"/>
    </w:rPr>
  </w:style>
  <w:style w:type="paragraph" w:customStyle="1" w:styleId="MarginEdition">
    <w:name w:val="Margin Edition"/>
    <w:basedOn w:val="MarginNote"/>
    <w:rsid w:val="00BF4BD2"/>
    <w:pPr>
      <w:spacing w:before="0" w:after="0"/>
    </w:pPr>
    <w:rPr>
      <w:rFonts w:ascii="Times New Roman" w:hAnsi="Times New Roman"/>
      <w:color w:val="999999"/>
    </w:rPr>
  </w:style>
  <w:style w:type="paragraph" w:customStyle="1" w:styleId="Spacer">
    <w:name w:val="Spacer"/>
    <w:basedOn w:val="Normal"/>
    <w:rsid w:val="00BF4BD2"/>
    <w:rPr>
      <w:sz w:val="2"/>
      <w:szCs w:val="2"/>
    </w:rPr>
  </w:style>
  <w:style w:type="character" w:customStyle="1" w:styleId="Small">
    <w:name w:val="Small"/>
    <w:basedOn w:val="DefaultParagraphFont"/>
    <w:rsid w:val="00BF4BD2"/>
    <w:rPr>
      <w:sz w:val="16"/>
    </w:rPr>
  </w:style>
  <w:style w:type="paragraph" w:customStyle="1" w:styleId="WideTable">
    <w:name w:val="Wide Table"/>
    <w:basedOn w:val="Normal"/>
    <w:rsid w:val="00BF4BD2"/>
    <w:pPr>
      <w:ind w:left="-1418"/>
    </w:pPr>
    <w:rPr>
      <w:sz w:val="2"/>
      <w:szCs w:val="2"/>
    </w:rPr>
  </w:style>
  <w:style w:type="character" w:styleId="PageNumber">
    <w:name w:val="page number"/>
    <w:basedOn w:val="DefaultParagraphFont"/>
    <w:rsid w:val="00BF4BD2"/>
  </w:style>
  <w:style w:type="paragraph" w:styleId="Quote">
    <w:name w:val="Quote"/>
    <w:basedOn w:val="Heading1"/>
    <w:link w:val="QuoteChar"/>
    <w:qFormat/>
    <w:rsid w:val="00BF4BD2"/>
    <w:rPr>
      <w:b w:val="0"/>
      <w:sz w:val="72"/>
      <w:szCs w:val="72"/>
      <w:lang w:val="en-NZ"/>
    </w:rPr>
  </w:style>
  <w:style w:type="character" w:customStyle="1" w:styleId="QuoteChar">
    <w:name w:val="Quote Char"/>
    <w:basedOn w:val="DefaultParagraphFont"/>
    <w:link w:val="Quote"/>
    <w:rsid w:val="00BF4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BD2"/>
    <w:pPr>
      <w:pageBreakBefore/>
    </w:pPr>
  </w:style>
  <w:style w:type="paragraph" w:customStyle="1" w:styleId="Border">
    <w:name w:val="Border"/>
    <w:basedOn w:val="Normal"/>
    <w:qFormat/>
    <w:rsid w:val="00BF4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BD2"/>
    <w:rPr>
      <w:b/>
      <w:bCs/>
      <w:i/>
      <w:iCs/>
      <w:color w:val="auto"/>
    </w:rPr>
  </w:style>
  <w:style w:type="paragraph" w:styleId="IntenseQuote">
    <w:name w:val="Intense Quote"/>
    <w:basedOn w:val="Normal"/>
    <w:next w:val="Normal"/>
    <w:link w:val="IntenseQuoteChar"/>
    <w:uiPriority w:val="30"/>
    <w:qFormat/>
    <w:rsid w:val="00BF4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BD2"/>
    <w:rPr>
      <w:smallCaps/>
      <w:color w:val="auto"/>
      <w:u w:val="single"/>
    </w:rPr>
  </w:style>
  <w:style w:type="character" w:styleId="IntenseReference">
    <w:name w:val="Intense Reference"/>
    <w:basedOn w:val="DefaultParagraphFont"/>
    <w:uiPriority w:val="32"/>
    <w:qFormat/>
    <w:rsid w:val="00BF4BD2"/>
    <w:rPr>
      <w:b/>
      <w:bCs/>
      <w:smallCaps/>
      <w:color w:val="auto"/>
      <w:spacing w:val="5"/>
      <w:u w:val="single"/>
    </w:rPr>
  </w:style>
  <w:style w:type="paragraph" w:customStyle="1" w:styleId="2ColumnHeading">
    <w:name w:val="2Column Heading"/>
    <w:basedOn w:val="BodyText"/>
    <w:qFormat/>
    <w:rsid w:val="00BF4BD2"/>
    <w:pPr>
      <w:spacing w:after="60"/>
      <w:ind w:left="-2268"/>
    </w:pPr>
    <w:rPr>
      <w:b/>
    </w:rPr>
  </w:style>
  <w:style w:type="paragraph" w:customStyle="1" w:styleId="Heading1TOC">
    <w:name w:val="Heading1 TOC"/>
    <w:basedOn w:val="Normal"/>
    <w:qFormat/>
    <w:rsid w:val="00BF4BD2"/>
    <w:pPr>
      <w:spacing w:before="240" w:after="120"/>
    </w:pPr>
    <w:rPr>
      <w:rFonts w:ascii="Times New Roman" w:hAnsi="Times New Roman"/>
      <w:b/>
      <w:sz w:val="32"/>
    </w:rPr>
  </w:style>
  <w:style w:type="paragraph" w:customStyle="1" w:styleId="Heading2TOC">
    <w:name w:val="Heading2 TOC"/>
    <w:basedOn w:val="Normal"/>
    <w:qFormat/>
    <w:rsid w:val="00BF4BD2"/>
    <w:pPr>
      <w:spacing w:before="240" w:after="60"/>
    </w:pPr>
    <w:rPr>
      <w:rFonts w:ascii="Times New Roman" w:hAnsi="Times New Roman"/>
      <w:b/>
      <w:sz w:val="28"/>
    </w:rPr>
  </w:style>
  <w:style w:type="character" w:customStyle="1" w:styleId="Underline">
    <w:name w:val="Underline"/>
    <w:basedOn w:val="DefaultParagraphFont"/>
    <w:qFormat/>
    <w:rsid w:val="00BF4BD2"/>
    <w:rPr>
      <w:u w:val="single"/>
    </w:rPr>
  </w:style>
  <w:style w:type="paragraph" w:styleId="BalloonText">
    <w:name w:val="Balloon Text"/>
    <w:basedOn w:val="Normal"/>
    <w:link w:val="BalloonTextChar"/>
    <w:rsid w:val="00BF4BD2"/>
    <w:rPr>
      <w:rFonts w:ascii="Tahoma" w:hAnsi="Tahoma" w:cs="Tahoma"/>
      <w:sz w:val="16"/>
      <w:szCs w:val="16"/>
    </w:rPr>
  </w:style>
  <w:style w:type="character" w:customStyle="1" w:styleId="BalloonTextChar">
    <w:name w:val="Balloon Text Char"/>
    <w:basedOn w:val="DefaultParagraphFont"/>
    <w:link w:val="BalloonText"/>
    <w:rsid w:val="00BF4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B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BD2"/>
    <w:rPr>
      <w:b/>
      <w:color w:val="660033"/>
      <w:spacing w:val="0"/>
    </w:rPr>
  </w:style>
  <w:style w:type="paragraph" w:customStyle="1" w:styleId="Nameditemlist">
    <w:name w:val="Named item list"/>
    <w:basedOn w:val="BodyText"/>
    <w:qFormat/>
    <w:rsid w:val="00BF4B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6945</Characters>
  <Application>Microsoft Office Word</Application>
  <DocSecurity>0</DocSecurity>
  <Lines>251</Lines>
  <Paragraphs>163</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ICAWEB422A Ensure website access and useability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2012-05-29T05:11:00Z</dcterms:created>
  <dcterms:modified xsi:type="dcterms:W3CDTF">2012-05-29T05:11:00Z</dcterms:modified>
</cp:coreProperties>
</file>