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E52" w:rsidP="00240E52">
      <w:pPr>
        <w:pStyle w:val="Title"/>
      </w:pPr>
      <w:r>
        <w:fldChar w:fldCharType="begin"/>
      </w:r>
      <w:r>
        <w:instrText xml:space="preserve"> TITLE   \* MERGEFORMAT </w:instrText>
      </w:r>
      <w:r>
        <w:fldChar w:fldCharType="separate"/>
      </w:r>
      <w:r>
        <w:t>ICAWEB420A Write content for web pages</w:t>
      </w:r>
      <w:r>
        <w:fldChar w:fldCharType="end"/>
      </w:r>
    </w:p>
    <w:p w:rsidR="00240E52" w:rsidP="00240E52">
      <w:pPr>
        <w:pStyle w:val="Version"/>
        <w:sectPr w:rsidSect="00A07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6EC" w:rsidP="00A076EC">
      <w:pPr>
        <w:pStyle w:val="SuperHeading"/>
      </w:pPr>
      <w:r w:rsidRPr="00A076EC">
        <w:t>ICAWEB420A Write content for web pages</w:t>
      </w:r>
    </w:p>
    <w:p w:rsidR="00000000" w:rsidRPr="00A076EC" w:rsidP="00A076EC">
      <w:pPr>
        <w:pStyle w:val="Heading1"/>
      </w:pPr>
      <w:bookmarkStart w:id="1" w:name="O_390926"/>
      <w:bookmarkEnd w:id="1"/>
      <w:r w:rsidRPr="00A076EC">
        <w:t>Modification History</w:t>
      </w:r>
    </w:p>
    <w:tbl>
      <w:tblPr>
        <w:tblW w:w="0" w:type="auto"/>
        <w:tblLayout w:type="fixed"/>
        <w:tblCellMar>
          <w:left w:w="62" w:type="dxa"/>
          <w:right w:w="62" w:type="dxa"/>
        </w:tblCellMar>
        <w:tblLook w:val="0000"/>
      </w:tblPr>
      <w:tblGrid>
        <w:gridCol w:w="3149"/>
        <w:gridCol w:w="5866"/>
      </w:tblGrid>
      <w:tr w:rsidTr="00A076E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rPr>
                <w:rStyle w:val="SpecialBold"/>
              </w:rPr>
              <w:t>Version</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SpecialBold"/>
              </w:rPr>
              <w:t>Comments</w:t>
            </w:r>
          </w:p>
        </w:tc>
      </w:tr>
      <w:tr w:rsidTr="00A076EC">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t>ICAWEB420A</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 xml:space="preserve">This version first released with </w:t>
            </w:r>
            <w:r w:rsidRPr="00A076EC">
              <w:rPr>
                <w:rStyle w:val="Emphasis"/>
              </w:rPr>
              <w:t>ICA11 Information and Communications Technology Training Package version 1.0</w:t>
            </w:r>
          </w:p>
        </w:tc>
      </w:tr>
    </w:tbl>
    <w:p w:rsidR="00000000" w:rsidRPr="00A076EC" w:rsidP="00A076EC">
      <w:pPr>
        <w:pStyle w:val="BodyText"/>
      </w:pPr>
    </w:p>
    <w:p w:rsidR="00000000" w:rsidRPr="00A076EC" w:rsidP="00A076EC">
      <w:pPr>
        <w:pStyle w:val="AllowPageBreak"/>
      </w:pPr>
    </w:p>
    <w:p w:rsidR="00000000" w:rsidRPr="00A076EC" w:rsidP="00A076EC">
      <w:pPr>
        <w:pStyle w:val="Heading1"/>
      </w:pPr>
      <w:bookmarkStart w:id="2" w:name="O_390927"/>
      <w:bookmarkEnd w:id="2"/>
      <w:r w:rsidRPr="00A076EC">
        <w:t>Unit Descriptor</w:t>
      </w:r>
    </w:p>
    <w:p w:rsidR="00000000" w:rsidRPr="00A076EC" w:rsidP="00A076EC">
      <w:pPr>
        <w:pStyle w:val="BodyText"/>
      </w:pPr>
      <w:r w:rsidRPr="00A076EC">
        <w:t>This unit describes the performance outcomes, skills and knowledge required to write concise and clear content for web pages on behalf of a client.</w:t>
      </w:r>
    </w:p>
    <w:p w:rsidR="00000000" w:rsidRPr="00A076EC" w:rsidP="00A076EC">
      <w:pPr>
        <w:pStyle w:val="AllowPageBreak"/>
      </w:pPr>
    </w:p>
    <w:p w:rsidR="00000000" w:rsidRPr="00A076EC" w:rsidP="00A076EC">
      <w:pPr>
        <w:pStyle w:val="Heading1"/>
      </w:pPr>
      <w:bookmarkStart w:id="3" w:name="O_390928"/>
      <w:bookmarkEnd w:id="3"/>
      <w:r w:rsidRPr="00A076EC">
        <w:t>Application of the Unit</w:t>
      </w:r>
    </w:p>
    <w:p w:rsidR="00000000" w:rsidRPr="00A076EC" w:rsidP="00A076EC">
      <w:pPr>
        <w:pStyle w:val="BodyText"/>
      </w:pPr>
      <w:r w:rsidRPr="00A076EC">
        <w:t>This unit applies to web developers who are required to develop the content material for web pages.</w:t>
      </w:r>
    </w:p>
    <w:p w:rsidR="00000000" w:rsidRPr="00A076EC" w:rsidP="00A076EC">
      <w:pPr>
        <w:pStyle w:val="AllowPageBreak"/>
      </w:pPr>
    </w:p>
    <w:p w:rsidR="00000000" w:rsidRPr="00A076EC" w:rsidP="00A076EC">
      <w:pPr>
        <w:pStyle w:val="Heading1"/>
      </w:pPr>
      <w:bookmarkStart w:id="4" w:name="O_390929"/>
      <w:bookmarkEnd w:id="4"/>
      <w:r w:rsidRPr="00A076EC">
        <w:t>Licensing/Regulatory Information</w:t>
      </w:r>
    </w:p>
    <w:p w:rsidR="00000000" w:rsidRPr="00A076EC" w:rsidP="00A076EC">
      <w:pPr>
        <w:pStyle w:val="BodyText"/>
      </w:pPr>
      <w:r w:rsidRPr="00A076EC">
        <w:t>No licensing, legislative, regulatory or certification requirements apply to this unit at the time of endo</w:t>
      </w:r>
      <w:r w:rsidRPr="00A076EC">
        <w:t>rsement but users should confirm requirements with the relevant federal, state or territory authority.</w:t>
      </w:r>
    </w:p>
    <w:p w:rsidR="00000000" w:rsidRPr="00A076EC" w:rsidP="00A076EC">
      <w:pPr>
        <w:pStyle w:val="AllowPageBreak"/>
      </w:pPr>
    </w:p>
    <w:p w:rsidR="00000000" w:rsidRPr="00A076EC" w:rsidP="00A076EC">
      <w:pPr>
        <w:pStyle w:val="Heading1"/>
      </w:pPr>
      <w:bookmarkStart w:id="5" w:name="O_390930"/>
      <w:bookmarkEnd w:id="5"/>
      <w:r w:rsidRPr="00A076EC">
        <w:t>Pre-Requisites</w:t>
      </w:r>
    </w:p>
    <w:p w:rsidR="00000000" w:rsidRPr="00A076EC" w:rsidP="00A076EC">
      <w:pPr>
        <w:pStyle w:val="BodyText"/>
      </w:pPr>
      <w:r w:rsidRPr="00A076EC">
        <w:t>Not applicable.</w:t>
      </w:r>
    </w:p>
    <w:p w:rsidR="00000000" w:rsidRPr="00A076EC" w:rsidP="00A076EC">
      <w:pPr>
        <w:pStyle w:val="AllowPageBreak"/>
      </w:pPr>
    </w:p>
    <w:p w:rsidR="00000000" w:rsidRPr="00A076EC" w:rsidP="00A076EC">
      <w:pPr>
        <w:pStyle w:val="Heading1"/>
      </w:pPr>
      <w:bookmarkStart w:id="6" w:name="O_390931"/>
      <w:bookmarkEnd w:id="6"/>
      <w:r w:rsidRPr="00A076EC">
        <w:t>Employability Skills Information</w:t>
      </w:r>
    </w:p>
    <w:p w:rsidR="00000000" w:rsidRPr="00A076EC" w:rsidP="00A076EC">
      <w:pPr>
        <w:pStyle w:val="BodyText"/>
      </w:pPr>
      <w:r w:rsidRPr="00A076EC">
        <w:t>This unit contains employability skills.</w:t>
      </w:r>
    </w:p>
    <w:p w:rsidR="00000000" w:rsidRPr="00A076EC" w:rsidP="00A076EC">
      <w:pPr>
        <w:pStyle w:val="AllowPageBreak"/>
      </w:pPr>
    </w:p>
    <w:p w:rsidR="00000000" w:rsidRPr="00A076EC" w:rsidP="00A076EC">
      <w:pPr>
        <w:pStyle w:val="Heading1"/>
      </w:pPr>
      <w:bookmarkStart w:id="7" w:name="O_390932"/>
      <w:bookmarkEnd w:id="7"/>
      <w:r w:rsidRPr="00A076EC">
        <w:t>Elements and Performance Criteria Pre-Content</w:t>
      </w:r>
    </w:p>
    <w:tbl>
      <w:tblPr>
        <w:tblW w:w="0" w:type="auto"/>
        <w:tblLayout w:type="fixed"/>
        <w:tblCellMar>
          <w:left w:w="62" w:type="dxa"/>
          <w:right w:w="62" w:type="dxa"/>
        </w:tblCellMar>
        <w:tblLook w:val="0000"/>
      </w:tblPr>
      <w:tblGrid>
        <w:gridCol w:w="2523"/>
        <w:gridCol w:w="6492"/>
      </w:tblGrid>
      <w:tr w:rsidTr="00A076EC">
        <w:tblPrEx>
          <w:tblW w:w="0" w:type="auto"/>
          <w:tblLayout w:type="fixed"/>
          <w:tblCellMar>
            <w:left w:w="62" w:type="dxa"/>
            <w:right w:w="62" w:type="dxa"/>
          </w:tblCellMar>
          <w:tblLook w:val="0000"/>
        </w:tblPrEx>
        <w:trPr>
          <w:tblHeader/>
        </w:trPr>
        <w:tc>
          <w:tcPr>
            <w:tcW w:w="25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76EC" w:rsidP="00A076EC">
            <w:pPr>
              <w:pStyle w:val="BodyText"/>
            </w:pPr>
            <w:r w:rsidRPr="00A076EC">
              <w:rPr>
                <w:rStyle w:val="SpecialBold"/>
              </w:rPr>
              <w:t>Element</w:t>
            </w:r>
          </w:p>
        </w:tc>
        <w:tc>
          <w:tcPr>
            <w:tcW w:w="64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SpecialBold"/>
              </w:rPr>
              <w:t>Performance Criteria</w:t>
            </w:r>
          </w:p>
        </w:tc>
      </w:tr>
      <w:tr w:rsidTr="00A076EC">
        <w:tblPrEx>
          <w:tblW w:w="0" w:type="auto"/>
          <w:tblLayout w:type="fixed"/>
          <w:tblCellMar>
            <w:left w:w="62" w:type="dxa"/>
            <w:right w:w="62" w:type="dxa"/>
          </w:tblCellMar>
          <w:tblLook w:val="0000"/>
        </w:tblPrEx>
        <w:tc>
          <w:tcPr>
            <w:tcW w:w="25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rPr>
                <w:rStyle w:val="Emphasis"/>
              </w:rPr>
              <w:t>Elements describe the essential outcomes of a unit of competency.</w:t>
            </w:r>
          </w:p>
        </w:tc>
        <w:tc>
          <w:tcPr>
            <w:tcW w:w="64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076EC">
              <w:rPr>
                <w:rStyle w:val="Emphasis"/>
              </w:rPr>
              <w:t>nce is to be consistent with the evidence guide.</w:t>
            </w:r>
          </w:p>
        </w:tc>
      </w:tr>
    </w:tbl>
    <w:p w:rsidR="00000000" w:rsidRPr="00A076EC" w:rsidP="00A076EC">
      <w:pPr>
        <w:pStyle w:val="BodyText"/>
      </w:pPr>
    </w:p>
    <w:p w:rsidR="00000000" w:rsidRPr="00A076EC" w:rsidP="00A076EC">
      <w:pPr>
        <w:pStyle w:val="AllowPageBreak"/>
      </w:pPr>
    </w:p>
    <w:p w:rsidR="00000000" w:rsidRPr="00A076EC" w:rsidP="00A076EC">
      <w:pPr>
        <w:pStyle w:val="Heading1"/>
      </w:pPr>
      <w:bookmarkStart w:id="8" w:name="O_390933"/>
      <w:bookmarkEnd w:id="8"/>
      <w:r w:rsidRPr="00A076EC">
        <w:t>Elements and Performance Criteria</w:t>
      </w:r>
    </w:p>
    <w:tbl>
      <w:tblPr>
        <w:tblW w:w="0" w:type="auto"/>
        <w:tblLayout w:type="fixed"/>
        <w:tblCellMar>
          <w:left w:w="62" w:type="dxa"/>
          <w:right w:w="62" w:type="dxa"/>
        </w:tblCellMar>
        <w:tblLook w:val="0000"/>
      </w:tblPr>
      <w:tblGrid>
        <w:gridCol w:w="2522"/>
        <w:gridCol w:w="6493"/>
      </w:tblGrid>
      <w:tr w:rsidTr="00A076EC">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t>1. Prepare to develop content for site</w:t>
            </w:r>
          </w:p>
        </w:tc>
        <w:tc>
          <w:tcPr>
            <w:tcW w:w="6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 xml:space="preserve">1.1 Identify customer information needs with reference to audience, site functionality and </w:t>
            </w:r>
            <w:r w:rsidRPr="00A076EC">
              <w:rPr>
                <w:rStyle w:val="BoldandItalics"/>
              </w:rPr>
              <w:t>client requirements</w:t>
            </w:r>
          </w:p>
          <w:p w:rsidR="00000000" w:rsidRPr="00A076EC" w:rsidP="00A076EC">
            <w:pPr>
              <w:pStyle w:val="BodyText"/>
            </w:pPr>
            <w:r w:rsidRPr="00A076EC">
              <w:t xml:space="preserve">1.2 </w:t>
            </w:r>
            <w:r w:rsidRPr="00A076EC">
              <w:t xml:space="preserve">Confirm site purpose and functionality with reference to </w:t>
            </w:r>
            <w:r w:rsidRPr="00A076EC">
              <w:rPr>
                <w:rStyle w:val="BoldandItalics"/>
              </w:rPr>
              <w:t xml:space="preserve">client </w:t>
            </w:r>
            <w:r w:rsidRPr="00A076EC">
              <w:t>specification</w:t>
            </w:r>
          </w:p>
          <w:p w:rsidR="00000000" w:rsidRPr="00A076EC" w:rsidP="00A076EC">
            <w:pPr>
              <w:pStyle w:val="BodyText"/>
            </w:pPr>
            <w:r w:rsidRPr="00A076EC">
              <w:t>1.3 Select content channels and format as part of client requirements</w:t>
            </w:r>
          </w:p>
          <w:p w:rsidR="00000000" w:rsidRPr="00A076EC" w:rsidP="00A076EC">
            <w:pPr>
              <w:pStyle w:val="BodyText"/>
            </w:pPr>
            <w:r w:rsidRPr="00A076EC">
              <w:t>1.4 Obtain templates and style guides</w:t>
            </w:r>
          </w:p>
          <w:p w:rsidR="00000000" w:rsidRPr="00A076EC" w:rsidP="00A076EC">
            <w:pPr>
              <w:pStyle w:val="BodyText"/>
            </w:pPr>
            <w:r w:rsidRPr="00A076EC">
              <w:t>1.5 Identify content and analyse with reference to audience needs, mai</w:t>
            </w:r>
            <w:r w:rsidRPr="00A076EC">
              <w:t>ntenance requirements, information architecture, and site design and functionality</w:t>
            </w:r>
          </w:p>
          <w:p w:rsidR="00000000" w:rsidP="00A076EC">
            <w:pPr>
              <w:pStyle w:val="BodyText"/>
              <w:rPr>
                <w:lang w:val="en-NZ"/>
              </w:rPr>
            </w:pPr>
            <w:r w:rsidRPr="00A076EC">
              <w:t>1.6 Negotiate alterations to site design, as required by the content and client requirements</w:t>
            </w:r>
          </w:p>
        </w:tc>
      </w:tr>
      <w:tr w:rsidTr="00A076EC">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t>2. Write site content</w:t>
            </w:r>
          </w:p>
        </w:tc>
        <w:tc>
          <w:tcPr>
            <w:tcW w:w="6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2.1 Create content according to content and client requirements</w:t>
            </w:r>
          </w:p>
          <w:p w:rsidR="00000000" w:rsidRPr="00A076EC" w:rsidP="00A076EC">
            <w:pPr>
              <w:pStyle w:val="BodyText"/>
            </w:pPr>
            <w:r w:rsidRPr="00A076EC">
              <w:t>2.2 Establish that content is easily and conveniently accessible and visible and that information is clear, understandable and logical</w:t>
            </w:r>
          </w:p>
          <w:p w:rsidR="00000000" w:rsidP="00A076EC">
            <w:pPr>
              <w:pStyle w:val="BodyText"/>
              <w:rPr>
                <w:lang w:val="en-NZ"/>
              </w:rPr>
            </w:pPr>
            <w:r w:rsidRPr="00A076EC">
              <w:t>2.3 Edit content with reference to audience needs, site f</w:t>
            </w:r>
            <w:r w:rsidRPr="00A076EC">
              <w:t>unctionality, content and client requirements</w:t>
            </w:r>
          </w:p>
        </w:tc>
      </w:tr>
      <w:tr w:rsidTr="00A076EC">
        <w:tblPrEx>
          <w:tblW w:w="0" w:type="auto"/>
          <w:tblLayout w:type="fixed"/>
          <w:tblCellMar>
            <w:left w:w="62" w:type="dxa"/>
            <w:right w:w="62" w:type="dxa"/>
          </w:tblCellMar>
          <w:tblLook w:val="0000"/>
        </w:tblPrEx>
        <w:tc>
          <w:tcPr>
            <w:tcW w:w="2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t>3. Upload content</w:t>
            </w:r>
          </w:p>
        </w:tc>
        <w:tc>
          <w:tcPr>
            <w:tcW w:w="6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3.1 Log into server site using either administrative or anonymous file transfer protocol in preparation for upload</w:t>
            </w:r>
          </w:p>
          <w:p w:rsidR="00000000" w:rsidRPr="00A076EC" w:rsidP="00A076EC">
            <w:pPr>
              <w:pStyle w:val="BodyText"/>
            </w:pPr>
            <w:r w:rsidRPr="00A076EC">
              <w:t xml:space="preserve">3.2 Launch transfer </w:t>
            </w:r>
            <w:r w:rsidRPr="00A076EC">
              <w:rPr>
                <w:rStyle w:val="BoldandItalics"/>
              </w:rPr>
              <w:t>file transfer protocol (FTP) client</w:t>
            </w:r>
            <w:r w:rsidRPr="00A076EC">
              <w:t xml:space="preserve"> and navigate to dest</w:t>
            </w:r>
            <w:r w:rsidRPr="00A076EC">
              <w:t>ination directory, either graphically or by using a command line interface</w:t>
            </w:r>
          </w:p>
          <w:p w:rsidR="00000000" w:rsidRPr="00A076EC" w:rsidP="00A076EC">
            <w:pPr>
              <w:pStyle w:val="BodyText"/>
            </w:pPr>
            <w:r w:rsidRPr="00A076EC">
              <w:t>3.3 Store and order files according to logical design and user needs, using accepted file extension scheme</w:t>
            </w:r>
          </w:p>
          <w:p w:rsidR="00000000" w:rsidRPr="00A076EC" w:rsidP="00A076EC">
            <w:pPr>
              <w:pStyle w:val="BodyText"/>
            </w:pPr>
            <w:r w:rsidRPr="00A076EC">
              <w:t>3.4 Demonstrate operation in closed contention mode</w:t>
            </w:r>
          </w:p>
        </w:tc>
      </w:tr>
    </w:tbl>
    <w:p w:rsidR="00000000" w:rsidRPr="00A076EC" w:rsidP="00A076EC">
      <w:pPr>
        <w:pStyle w:val="BodyText"/>
      </w:pPr>
    </w:p>
    <w:p w:rsidR="00000000" w:rsidRPr="00A076EC" w:rsidP="00A076EC">
      <w:pPr>
        <w:pStyle w:val="AllowPageBreak"/>
      </w:pPr>
    </w:p>
    <w:p w:rsidR="00000000" w:rsidRPr="00A076EC" w:rsidP="00A076EC">
      <w:pPr>
        <w:pStyle w:val="Heading1"/>
      </w:pPr>
      <w:bookmarkStart w:id="9" w:name="O_390934"/>
      <w:bookmarkEnd w:id="9"/>
      <w:r w:rsidRPr="00A076EC">
        <w:t>Req</w:t>
      </w:r>
      <w:r w:rsidRPr="00A076EC">
        <w:t>uired Skills and Knowledge</w:t>
      </w:r>
    </w:p>
    <w:p w:rsidR="00000000" w:rsidRPr="00A076EC" w:rsidP="00A076EC">
      <w:pPr>
        <w:pStyle w:val="BodyText"/>
      </w:pPr>
      <w:r w:rsidRPr="00A076EC">
        <w:rPr>
          <w:rStyle w:val="Emphasis"/>
        </w:rPr>
        <w:t>This section describes the skills and knowledge required for this unit.</w:t>
      </w:r>
    </w:p>
    <w:p w:rsidR="00000000" w:rsidRPr="00A076EC" w:rsidP="00A076EC">
      <w:pPr>
        <w:pStyle w:val="BodyText"/>
      </w:pPr>
    </w:p>
    <w:p w:rsidR="00000000" w:rsidRPr="00A076EC" w:rsidP="00A076EC">
      <w:pPr>
        <w:pStyle w:val="BodyText"/>
      </w:pPr>
      <w:r w:rsidRPr="00A076EC">
        <w:rPr>
          <w:rStyle w:val="SpecialBold"/>
        </w:rPr>
        <w:t>Required skills</w:t>
      </w:r>
    </w:p>
    <w:p w:rsidR="00000000" w:rsidRPr="00A076EC" w:rsidP="00A076EC">
      <w:pPr>
        <w:pStyle w:val="ListBullet"/>
      </w:pPr>
      <w:r w:rsidRPr="00A076EC">
        <w:t>communication skills to liaise and negotiate with clients and colleagues</w:t>
      </w:r>
    </w:p>
    <w:p w:rsidR="00000000" w:rsidRPr="00A076EC" w:rsidP="00A076EC">
      <w:pPr>
        <w:pStyle w:val="ListBullet"/>
      </w:pPr>
      <w:r w:rsidRPr="00A076EC">
        <w:t>literacy skills to:</w:t>
      </w:r>
    </w:p>
    <w:p w:rsidR="00000000" w:rsidRPr="00A076EC" w:rsidP="00A076EC">
      <w:pPr>
        <w:pStyle w:val="ListBullet2"/>
      </w:pPr>
      <w:r w:rsidRPr="00A076EC">
        <w:t>apply principles of plain English writing for a variety of cultures and people with special needs</w:t>
      </w:r>
    </w:p>
    <w:p w:rsidR="00000000" w:rsidRPr="00A076EC" w:rsidP="00A076EC">
      <w:pPr>
        <w:pStyle w:val="ListBullet2"/>
      </w:pPr>
      <w:r w:rsidRPr="00A076EC">
        <w:t>identify content</w:t>
      </w:r>
    </w:p>
    <w:p w:rsidR="00000000" w:rsidRPr="00A076EC" w:rsidP="00A076EC">
      <w:pPr>
        <w:pStyle w:val="ListBullet2"/>
      </w:pPr>
      <w:r w:rsidRPr="00A076EC">
        <w:t xml:space="preserve">write for the internet </w:t>
      </w:r>
    </w:p>
    <w:p w:rsidR="00000000" w:rsidRPr="00A076EC" w:rsidP="00A076EC">
      <w:pPr>
        <w:pStyle w:val="ListBullet"/>
      </w:pPr>
      <w:r w:rsidRPr="00A076EC">
        <w:t>planning and organisational skills to:</w:t>
      </w:r>
    </w:p>
    <w:p w:rsidR="00000000" w:rsidRPr="00A076EC" w:rsidP="00A076EC">
      <w:pPr>
        <w:pStyle w:val="ListBullet2"/>
      </w:pPr>
      <w:r w:rsidRPr="00A076EC">
        <w:t xml:space="preserve">analyse organisational and audience needs </w:t>
      </w:r>
    </w:p>
    <w:p w:rsidR="00000000" w:rsidRPr="00A076EC" w:rsidP="00A076EC">
      <w:pPr>
        <w:pStyle w:val="ListBullet2"/>
      </w:pPr>
      <w:r w:rsidRPr="00A076EC">
        <w:t>determine appropriate content cha</w:t>
      </w:r>
      <w:r w:rsidRPr="00A076EC">
        <w:t>nnels and formats</w:t>
      </w:r>
    </w:p>
    <w:p w:rsidR="00000000" w:rsidRPr="00A076EC" w:rsidP="00A076EC">
      <w:pPr>
        <w:pStyle w:val="ListBullet2"/>
      </w:pPr>
      <w:r w:rsidRPr="00A076EC">
        <w:t>identify and understand diverse target audience needs</w:t>
      </w:r>
    </w:p>
    <w:p w:rsidR="00000000" w:rsidRPr="00A076EC" w:rsidP="00A076EC">
      <w:pPr>
        <w:pStyle w:val="ListBullet"/>
      </w:pPr>
      <w:r w:rsidRPr="00A076EC">
        <w:t>technical skills to:</w:t>
      </w:r>
    </w:p>
    <w:p w:rsidR="00000000" w:rsidRPr="00A076EC" w:rsidP="00A076EC">
      <w:pPr>
        <w:pStyle w:val="ListBullet2"/>
      </w:pPr>
      <w:r w:rsidRPr="00A076EC">
        <w:t>create content</w:t>
      </w:r>
    </w:p>
    <w:p w:rsidR="00000000" w:rsidRPr="00A076EC" w:rsidP="00A076EC">
      <w:pPr>
        <w:pStyle w:val="ListBullet2"/>
      </w:pPr>
      <w:r w:rsidRPr="00A076EC">
        <w:t xml:space="preserve">manage and design the visual composition of the site </w:t>
      </w:r>
    </w:p>
    <w:p w:rsidR="00000000" w:rsidRPr="00A076EC" w:rsidP="00A076EC">
      <w:pPr>
        <w:pStyle w:val="ListBullet2"/>
      </w:pPr>
      <w:r w:rsidRPr="00A076EC">
        <w:t>upload content.</w:t>
      </w:r>
    </w:p>
    <w:p w:rsidR="00000000" w:rsidRPr="00A076EC" w:rsidP="00A076EC">
      <w:pPr>
        <w:pStyle w:val="BodyText"/>
      </w:pPr>
    </w:p>
    <w:p w:rsidR="00000000" w:rsidRPr="00A076EC" w:rsidP="00A076EC">
      <w:pPr>
        <w:pStyle w:val="BodyText"/>
      </w:pPr>
      <w:r w:rsidRPr="00A076EC">
        <w:rPr>
          <w:rStyle w:val="SpecialBold"/>
        </w:rPr>
        <w:t>Required knowledge</w:t>
      </w:r>
    </w:p>
    <w:p w:rsidR="00000000" w:rsidRPr="00A076EC" w:rsidP="00A076EC">
      <w:pPr>
        <w:pStyle w:val="ListBullet"/>
      </w:pPr>
      <w:r w:rsidRPr="00A076EC">
        <w:t xml:space="preserve">content features, including clarity, ease of viewing and readability </w:t>
      </w:r>
    </w:p>
    <w:p w:rsidR="00000000" w:rsidRPr="00A076EC" w:rsidP="00A076EC">
      <w:pPr>
        <w:pStyle w:val="ListBullet"/>
      </w:pPr>
      <w:r w:rsidRPr="00A076EC">
        <w:t>copyright and intellectual property legislation relating to web page content</w:t>
      </w:r>
    </w:p>
    <w:p w:rsidR="00000000" w:rsidRPr="00A076EC" w:rsidP="00A076EC">
      <w:pPr>
        <w:pStyle w:val="ListBullet"/>
      </w:pPr>
      <w:r w:rsidRPr="00A076EC">
        <w:t>document design, web design and usability</w:t>
      </w:r>
    </w:p>
    <w:p w:rsidR="00000000" w:rsidRPr="00A076EC" w:rsidP="00A076EC">
      <w:pPr>
        <w:pStyle w:val="ListBullet"/>
      </w:pPr>
      <w:r w:rsidRPr="00A076EC">
        <w:t>functions and features of:</w:t>
      </w:r>
    </w:p>
    <w:p w:rsidR="00000000" w:rsidRPr="00A076EC" w:rsidP="00A076EC">
      <w:pPr>
        <w:pStyle w:val="ListBullet2"/>
      </w:pPr>
      <w:r w:rsidRPr="00A076EC">
        <w:t>micro-content elements, such as heading</w:t>
      </w:r>
      <w:r w:rsidRPr="00A076EC">
        <w:t xml:space="preserve">s, highlighted words and link text </w:t>
      </w:r>
    </w:p>
    <w:p w:rsidR="00000000" w:rsidRPr="00A076EC" w:rsidP="00A076EC">
      <w:pPr>
        <w:pStyle w:val="ListBullet2"/>
      </w:pPr>
      <w:r w:rsidRPr="00A076EC">
        <w:t>style guides, such as cascading style sheets (CSS)</w:t>
      </w:r>
    </w:p>
    <w:p w:rsidR="00000000" w:rsidRPr="00A076EC" w:rsidP="00A076EC">
      <w:pPr>
        <w:pStyle w:val="ListBullet"/>
      </w:pPr>
      <w:r w:rsidRPr="00A076EC">
        <w:t>information architecture</w:t>
      </w:r>
    </w:p>
    <w:p w:rsidR="00000000" w:rsidRPr="00A076EC" w:rsidP="00A076EC">
      <w:pPr>
        <w:pStyle w:val="ListBullet"/>
      </w:pPr>
      <w:r w:rsidRPr="00A076EC">
        <w:t>instructional design principles</w:t>
      </w:r>
    </w:p>
    <w:p w:rsidR="00000000" w:rsidRPr="00A076EC" w:rsidP="00A076EC">
      <w:pPr>
        <w:pStyle w:val="ListBullet"/>
      </w:pPr>
      <w:r w:rsidRPr="00A076EC">
        <w:t>obligations of merchants and service providers</w:t>
      </w:r>
    </w:p>
    <w:p w:rsidR="00000000" w:rsidRPr="00A076EC" w:rsidP="00A076EC">
      <w:pPr>
        <w:pStyle w:val="ListBullet"/>
      </w:pPr>
      <w:r w:rsidRPr="00A076EC">
        <w:t>organisational requirements relating to web page content</w:t>
      </w:r>
    </w:p>
    <w:p w:rsidR="00000000" w:rsidRPr="00A076EC" w:rsidP="00A076EC">
      <w:pPr>
        <w:pStyle w:val="ListBullet"/>
      </w:pPr>
      <w:r w:rsidRPr="00A076EC">
        <w:t>privacy</w:t>
      </w:r>
      <w:r w:rsidRPr="00A076EC">
        <w:t xml:space="preserve"> requirements relating to web page content.</w:t>
      </w:r>
    </w:p>
    <w:p w:rsidR="00000000" w:rsidRPr="00A076EC" w:rsidP="00A076EC">
      <w:pPr>
        <w:pStyle w:val="AllowPageBreak"/>
      </w:pPr>
    </w:p>
    <w:p w:rsidR="00000000" w:rsidRPr="00A076EC" w:rsidP="00A076EC">
      <w:pPr>
        <w:pStyle w:val="Heading1"/>
      </w:pPr>
      <w:bookmarkStart w:id="10" w:name="O_390935"/>
      <w:bookmarkEnd w:id="10"/>
      <w:r w:rsidRPr="00A076EC">
        <w:t>Evidence Guide</w:t>
      </w:r>
    </w:p>
    <w:p w:rsidR="00000000" w:rsidRPr="00A076EC" w:rsidP="00A076EC">
      <w:pPr>
        <w:pStyle w:val="BodyText"/>
      </w:pPr>
      <w:r w:rsidRPr="00A076EC">
        <w:rPr>
          <w:rStyle w:val="Emphasis"/>
        </w:rPr>
        <w:t xml:space="preserve">The evidence guide provides advice on assessment and must be read in conjunction with the performance criteria, required skills and knowledge, </w:t>
      </w:r>
      <w:r w:rsidRPr="00A076EC">
        <w:rPr>
          <w:rStyle w:val="Emphasis"/>
        </w:rPr>
        <w:t>range statement and the Assessment Guidelines for the Training Package.</w:t>
      </w:r>
    </w:p>
    <w:p w:rsidR="00000000" w:rsidRPr="00A076EC" w:rsidP="00A076EC">
      <w:pPr>
        <w:pStyle w:val="BodyText"/>
      </w:pPr>
    </w:p>
    <w:tbl>
      <w:tblPr>
        <w:tblW w:w="0" w:type="auto"/>
        <w:tblLayout w:type="fixed"/>
        <w:tblCellMar>
          <w:left w:w="62" w:type="dxa"/>
          <w:right w:w="62" w:type="dxa"/>
        </w:tblCellMar>
        <w:tblLook w:val="0000"/>
      </w:tblPr>
      <w:tblGrid>
        <w:gridCol w:w="2535"/>
        <w:gridCol w:w="6480"/>
      </w:tblGrid>
      <w:tr w:rsidTr="00A076EC">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p>
        </w:tc>
      </w:tr>
      <w:tr w:rsidTr="00A076EC">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Evidence of the ability to:</w:t>
            </w:r>
          </w:p>
          <w:p w:rsidR="00000000" w:rsidRPr="00A076EC" w:rsidP="00A076EC">
            <w:pPr>
              <w:pStyle w:val="ListBullet"/>
            </w:pPr>
            <w:r w:rsidRPr="00A076EC">
              <w:t>write in a manner that recognises cu</w:t>
            </w:r>
            <w:r w:rsidRPr="00A076EC">
              <w:t>ltural differences, diversity and people with special needs</w:t>
            </w:r>
          </w:p>
          <w:p w:rsidR="00000000" w:rsidRPr="00A076EC" w:rsidP="00A076EC">
            <w:pPr>
              <w:pStyle w:val="ListBullet"/>
            </w:pPr>
            <w:r w:rsidRPr="00A076EC">
              <w:t xml:space="preserve">demonstrate some knowledge of website content creation </w:t>
            </w:r>
          </w:p>
          <w:p w:rsidR="00000000" w:rsidP="00A076EC">
            <w:pPr>
              <w:pStyle w:val="ListBullet"/>
              <w:rPr>
                <w:lang w:val="en-NZ"/>
              </w:rPr>
            </w:pPr>
            <w:r w:rsidRPr="00A076EC">
              <w:t>develop and upload quality content for a website.</w:t>
            </w:r>
          </w:p>
        </w:tc>
      </w:tr>
      <w:tr w:rsidTr="00A076EC">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Assessment must ensure access to:</w:t>
            </w:r>
          </w:p>
          <w:p w:rsidR="00000000" w:rsidRPr="00A076EC" w:rsidP="00A076EC">
            <w:pPr>
              <w:pStyle w:val="ListBullet"/>
            </w:pPr>
            <w:r w:rsidRPr="00A076EC">
              <w:t>copy edit resources</w:t>
            </w:r>
          </w:p>
          <w:p w:rsidR="00000000" w:rsidRPr="00A076EC" w:rsidP="00A076EC">
            <w:pPr>
              <w:pStyle w:val="ListBullet"/>
            </w:pPr>
            <w:r w:rsidRPr="00A076EC">
              <w:t>culturally reviewed content</w:t>
            </w:r>
          </w:p>
          <w:p w:rsidR="00000000" w:rsidRPr="00A076EC" w:rsidP="00A076EC">
            <w:pPr>
              <w:pStyle w:val="ListBullet"/>
            </w:pPr>
            <w:r w:rsidRPr="00A076EC">
              <w:t>style guides and templates</w:t>
            </w:r>
          </w:p>
          <w:p w:rsidR="00000000" w:rsidRPr="00A076EC" w:rsidP="00A076EC">
            <w:pPr>
              <w:pStyle w:val="ListBullet"/>
            </w:pPr>
            <w:r w:rsidRPr="00A076EC">
              <w:t>website specifications</w:t>
            </w:r>
          </w:p>
          <w:p w:rsidR="00000000" w:rsidRPr="00A076EC" w:rsidP="00A076EC">
            <w:pPr>
              <w:pStyle w:val="ListBullet"/>
            </w:pPr>
            <w:r w:rsidRPr="00A076EC">
              <w:t>word-processing and web development software</w:t>
            </w:r>
          </w:p>
          <w:p w:rsidR="00000000" w:rsidRPr="00A076EC" w:rsidP="00A076EC">
            <w:pPr>
              <w:pStyle w:val="ListBullet"/>
            </w:pPr>
            <w:r w:rsidRPr="00A076EC">
              <w:t>organisational documentation and industry requirements</w:t>
            </w:r>
          </w:p>
          <w:p w:rsidR="00000000" w:rsidRPr="00A076EC" w:rsidP="00A076EC">
            <w:pPr>
              <w:pStyle w:val="ListBullet"/>
            </w:pPr>
            <w:r w:rsidRPr="00A076EC">
              <w:t>appropriate learning and assessment support when required</w:t>
            </w:r>
          </w:p>
          <w:p w:rsidR="00000000" w:rsidP="00A076EC">
            <w:pPr>
              <w:pStyle w:val="ListBullet"/>
              <w:rPr>
                <w:lang w:val="en-NZ"/>
              </w:rPr>
            </w:pPr>
            <w:r w:rsidRPr="00A076EC">
              <w:t>modified equipment for people with special needs.</w:t>
            </w:r>
          </w:p>
        </w:tc>
      </w:tr>
      <w:tr w:rsidTr="00A076EC">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A range of assessment methods should be used to assess practical skills and knowledge. The following examples are appropriate for this unit:</w:t>
            </w:r>
          </w:p>
          <w:p w:rsidR="00000000" w:rsidRPr="00A076EC" w:rsidP="00A076EC">
            <w:pPr>
              <w:pStyle w:val="ListBullet"/>
            </w:pPr>
            <w:r w:rsidRPr="00A076EC">
              <w:t>direct observation of candidate loading an</w:t>
            </w:r>
            <w:r w:rsidRPr="00A076EC">
              <w:t>d removing content on a site</w:t>
            </w:r>
          </w:p>
          <w:p w:rsidR="00000000" w:rsidRPr="00A076EC" w:rsidP="00A076EC">
            <w:pPr>
              <w:pStyle w:val="ListBullet"/>
            </w:pPr>
            <w:r w:rsidRPr="00A076EC">
              <w:t xml:space="preserve">verbal or written questioning to assess candidate’s knowledge of site functionality and web design </w:t>
            </w:r>
          </w:p>
          <w:p w:rsidR="00000000" w:rsidP="00A076EC">
            <w:pPr>
              <w:pStyle w:val="ListBullet"/>
              <w:rPr>
                <w:lang w:val="en-NZ"/>
              </w:rPr>
            </w:pPr>
            <w:r w:rsidRPr="00A076EC">
              <w:t>review of web content developed by candidate.</w:t>
            </w:r>
          </w:p>
        </w:tc>
      </w:tr>
      <w:tr w:rsidTr="00A076EC">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BodyText"/>
            </w:pPr>
            <w:r w:rsidRPr="00A076EC">
              <w:t>Holistic assessment with other units relevant to the industry sector, workplace and job role is recommended, where appropriate.</w:t>
            </w:r>
          </w:p>
          <w:p w:rsidR="00000000" w:rsidRPr="00A076EC" w:rsidP="00A076EC">
            <w:pPr>
              <w:pStyle w:val="BodyText"/>
            </w:pPr>
            <w:r w:rsidRPr="00A076EC">
              <w:t>Assessment processes and techniques must be culturally appropriate, and suitable to the communication skill level, language, lit</w:t>
            </w:r>
            <w:r w:rsidRPr="00A076EC">
              <w:t>eracy and numeracy capacity of the candidate and the work being performed.</w:t>
            </w:r>
          </w:p>
          <w:p w:rsidR="00000000" w:rsidRPr="00A076EC" w:rsidP="00A076EC">
            <w:pPr>
              <w:pStyle w:val="BodyText"/>
            </w:pPr>
            <w:r w:rsidRPr="00A076EC">
              <w:t>Indigenous people and other people from a non-English speaking background may need additional support.</w:t>
            </w:r>
          </w:p>
          <w:p w:rsidR="00000000" w:rsidRPr="00A076EC" w:rsidP="00A076EC">
            <w:pPr>
              <w:pStyle w:val="BodyText"/>
            </w:pPr>
            <w:r w:rsidRPr="00A076EC">
              <w:t>In cases where practical assessment is used it should be combined with targete</w:t>
            </w:r>
            <w:r w:rsidRPr="00A076EC">
              <w:t>d questioning to assess required knowledge.</w:t>
            </w:r>
          </w:p>
        </w:tc>
      </w:tr>
    </w:tbl>
    <w:p w:rsidR="00000000" w:rsidRPr="00A076EC" w:rsidP="00A076EC">
      <w:pPr>
        <w:pStyle w:val="BodyText"/>
      </w:pPr>
    </w:p>
    <w:p w:rsidR="00000000" w:rsidRPr="00A076EC" w:rsidP="00A076EC">
      <w:pPr>
        <w:pStyle w:val="AllowPageBreak"/>
      </w:pPr>
    </w:p>
    <w:p w:rsidR="00000000" w:rsidRPr="00A076EC" w:rsidP="00A076EC">
      <w:pPr>
        <w:pStyle w:val="Heading1"/>
      </w:pPr>
      <w:bookmarkStart w:id="11" w:name="O_390936"/>
      <w:bookmarkEnd w:id="11"/>
      <w:r w:rsidRPr="00A076EC">
        <w:t>Range Statement</w:t>
      </w:r>
    </w:p>
    <w:p w:rsidR="00000000" w:rsidRPr="00A076EC" w:rsidP="00A076EC">
      <w:pPr>
        <w:pStyle w:val="BodyText"/>
      </w:pPr>
      <w:r w:rsidRPr="00A076EC">
        <w:rPr>
          <w:rStyle w:val="Emphasis"/>
        </w:rPr>
        <w:t xml:space="preserve">The range statement relates to the unit of competency as a whole. It allows for different work environments and situations that may affect performance. Bold italicised wording, </w:t>
      </w:r>
      <w:r w:rsidRPr="00A076EC">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A076EC">
        <w:rPr>
          <w:rStyle w:val="Emphasis"/>
        </w:rPr>
        <w:t>texts) may also be included.</w:t>
      </w:r>
    </w:p>
    <w:p w:rsidR="00000000" w:rsidRPr="00A076EC" w:rsidP="00A076EC">
      <w:pPr>
        <w:pStyle w:val="BodyText"/>
      </w:pPr>
    </w:p>
    <w:tbl>
      <w:tblPr>
        <w:tblW w:w="0" w:type="auto"/>
        <w:tblLayout w:type="fixed"/>
        <w:tblCellMar>
          <w:left w:w="62" w:type="dxa"/>
          <w:right w:w="62" w:type="dxa"/>
        </w:tblCellMar>
        <w:tblLook w:val="0000"/>
      </w:tblPr>
      <w:tblGrid>
        <w:gridCol w:w="2528"/>
        <w:gridCol w:w="6487"/>
      </w:tblGrid>
      <w:tr w:rsidTr="00A076EC">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BoldandItalics"/>
              </w:rPr>
              <w:t xml:space="preserve">Client requirements </w:t>
            </w:r>
            <w:r w:rsidRPr="00A076EC">
              <w:t>may refer to:</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ListBullet"/>
            </w:pPr>
            <w:r w:rsidRPr="00A076EC">
              <w:t>application</w:t>
            </w:r>
          </w:p>
          <w:p w:rsidR="00000000" w:rsidRPr="00A076EC" w:rsidP="00A076EC">
            <w:pPr>
              <w:pStyle w:val="ListBullet"/>
            </w:pPr>
            <w:r w:rsidRPr="00A076EC">
              <w:t>business</w:t>
            </w:r>
          </w:p>
          <w:p w:rsidR="00000000" w:rsidRPr="00A076EC" w:rsidP="00A076EC">
            <w:pPr>
              <w:pStyle w:val="ListBullet"/>
            </w:pPr>
            <w:r w:rsidRPr="00A076EC">
              <w:t>network</w:t>
            </w:r>
          </w:p>
          <w:p w:rsidR="00000000" w:rsidRPr="00A076EC" w:rsidP="00A076EC">
            <w:pPr>
              <w:pStyle w:val="ListBullet"/>
            </w:pPr>
            <w:r w:rsidRPr="00A076EC">
              <w:t>organisational policies</w:t>
            </w:r>
          </w:p>
          <w:p w:rsidR="00000000" w:rsidRPr="00A076EC" w:rsidP="00A076EC">
            <w:pPr>
              <w:pStyle w:val="ListBullet"/>
            </w:pPr>
            <w:r w:rsidRPr="00A076EC">
              <w:t>people in the organisation</w:t>
            </w:r>
          </w:p>
          <w:p w:rsidR="00000000" w:rsidRPr="00A076EC" w:rsidP="00A076EC">
            <w:pPr>
              <w:pStyle w:val="ListBullet"/>
            </w:pPr>
            <w:r w:rsidRPr="00A076EC">
              <w:t>style</w:t>
            </w:r>
          </w:p>
          <w:p w:rsidR="00000000" w:rsidP="00A076EC">
            <w:pPr>
              <w:pStyle w:val="ListBullet"/>
              <w:rPr>
                <w:lang w:val="en-NZ"/>
              </w:rPr>
            </w:pPr>
            <w:r w:rsidRPr="00A076EC">
              <w:t>system.</w:t>
            </w:r>
          </w:p>
        </w:tc>
      </w:tr>
      <w:tr w:rsidTr="00A076EC">
        <w:tblPrEx>
          <w:tblW w:w="0" w:type="auto"/>
          <w:tblLayout w:type="fixed"/>
          <w:tblCellMar>
            <w:left w:w="62" w:type="dxa"/>
            <w:right w:w="62" w:type="dxa"/>
          </w:tblCellMar>
          <w:tblLook w:val="0000"/>
        </w:tblPrEx>
        <w:trPr>
          <w:trHeight w:val="293"/>
        </w:trPr>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BoldandItalics"/>
              </w:rPr>
              <w:t>Client</w:t>
            </w:r>
            <w:r w:rsidRPr="00A076EC">
              <w:t xml:space="preserve"> may include:</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ListBullet"/>
            </w:pPr>
            <w:r w:rsidRPr="00A076EC">
              <w:t>employee</w:t>
            </w:r>
          </w:p>
          <w:p w:rsidR="00000000" w:rsidRPr="00A076EC" w:rsidP="00A076EC">
            <w:pPr>
              <w:pStyle w:val="ListBullet"/>
            </w:pPr>
            <w:r w:rsidRPr="00A076EC">
              <w:t>external organisation</w:t>
            </w:r>
          </w:p>
          <w:p w:rsidR="00000000" w:rsidRPr="00A076EC" w:rsidP="00A076EC">
            <w:pPr>
              <w:pStyle w:val="ListBullet"/>
            </w:pPr>
            <w:r w:rsidRPr="00A076EC">
              <w:t>individual</w:t>
            </w:r>
          </w:p>
          <w:p w:rsidR="00000000" w:rsidP="00A076EC">
            <w:pPr>
              <w:pStyle w:val="ListBullet"/>
              <w:rPr>
                <w:lang w:val="en-NZ"/>
              </w:rPr>
            </w:pPr>
            <w:r w:rsidRPr="00A076EC">
              <w:t>internal department.</w:t>
            </w:r>
          </w:p>
        </w:tc>
      </w:tr>
      <w:tr w:rsidTr="00A076EC">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76EC">
            <w:pPr>
              <w:pStyle w:val="BodyText"/>
              <w:rPr>
                <w:lang w:val="en-NZ"/>
              </w:rPr>
            </w:pPr>
            <w:r w:rsidRPr="00A076EC">
              <w:rPr>
                <w:rStyle w:val="BoldandItalics"/>
              </w:rPr>
              <w:t>File transfer protocol client</w:t>
            </w:r>
            <w:r w:rsidRPr="00A076EC">
              <w:t xml:space="preserve"> may include:</w:t>
            </w:r>
          </w:p>
        </w:tc>
        <w:tc>
          <w:tcPr>
            <w:tcW w:w="64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76EC" w:rsidP="00A076EC">
            <w:pPr>
              <w:pStyle w:val="ListBullet"/>
            </w:pPr>
            <w:r w:rsidRPr="00A076EC">
              <w:t>commercial software applications</w:t>
            </w:r>
          </w:p>
          <w:p w:rsidR="00000000" w:rsidRPr="00A076EC" w:rsidP="00A076EC">
            <w:pPr>
              <w:pStyle w:val="ListBullet"/>
            </w:pPr>
            <w:r w:rsidRPr="00A076EC">
              <w:t>in-house or customised software</w:t>
            </w:r>
          </w:p>
          <w:p w:rsidR="00000000" w:rsidRPr="00A076EC" w:rsidP="00A076EC">
            <w:pPr>
              <w:pStyle w:val="ListBullet"/>
            </w:pPr>
            <w:r w:rsidRPr="00A076EC">
              <w:t>organisation-specific software</w:t>
            </w:r>
          </w:p>
          <w:p w:rsidR="00000000" w:rsidRPr="00A076EC" w:rsidP="00A076EC">
            <w:pPr>
              <w:pStyle w:val="ListBullet"/>
            </w:pPr>
            <w:r w:rsidRPr="00A076EC">
              <w:t>packaged software.</w:t>
            </w:r>
          </w:p>
        </w:tc>
      </w:tr>
    </w:tbl>
    <w:p w:rsidR="00000000" w:rsidRPr="00A076EC" w:rsidP="00A076EC">
      <w:pPr>
        <w:pStyle w:val="BodyText"/>
      </w:pPr>
    </w:p>
    <w:p w:rsidR="00000000" w:rsidRPr="00A076EC" w:rsidP="00A076EC">
      <w:pPr>
        <w:pStyle w:val="AllowPageBreak"/>
      </w:pPr>
    </w:p>
    <w:p w:rsidR="00000000" w:rsidRPr="00A076EC" w:rsidP="00A076EC">
      <w:pPr>
        <w:pStyle w:val="Heading1"/>
      </w:pPr>
      <w:bookmarkStart w:id="12" w:name="O_390937"/>
      <w:bookmarkEnd w:id="12"/>
      <w:r w:rsidRPr="00A076EC">
        <w:t>Unit Sector(s)</w:t>
      </w:r>
    </w:p>
    <w:p w:rsidR="00000000" w:rsidRPr="00A076EC" w:rsidP="00A076EC">
      <w:pPr>
        <w:pStyle w:val="BodyText"/>
      </w:pPr>
      <w:r w:rsidRPr="00A076EC">
        <w:t>Web</w:t>
      </w:r>
    </w:p>
    <w:p w:rsidR="00000000" w:rsidRPr="00A076EC" w:rsidP="00A076EC"/>
    <w:sectPr w:rsidSect="00A07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E52" w:rsidP="00240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52" w:rsidP="00A07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0E52" w:rsidP="00A076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0E52" w:rsidP="00A076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E52" w:rsidP="00240E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E52" w:rsidP="00A076EC">
    <w:pPr>
      <w:pStyle w:val="Header"/>
      <w:framePr w:wrap="around"/>
    </w:pPr>
    <w:r>
      <w:fldChar w:fldCharType="begin"/>
    </w:r>
    <w:r>
      <w:instrText xml:space="preserve"> TITLE   \* MERGEFORMAT </w:instrText>
    </w:r>
    <w:r>
      <w:fldChar w:fldCharType="separate"/>
    </w:r>
    <w:r>
      <w:t>ICAWEB420A Write content for web pages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0E52" w:rsidP="00A076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CED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0C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84B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6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76EC"/>
    <w:pPr>
      <w:spacing w:before="360" w:after="60"/>
      <w:outlineLvl w:val="0"/>
    </w:pPr>
    <w:rPr>
      <w:sz w:val="32"/>
    </w:rPr>
  </w:style>
  <w:style w:type="paragraph" w:styleId="Heading2">
    <w:name w:val="heading 2"/>
    <w:basedOn w:val="HeadingBase"/>
    <w:next w:val="BodyText"/>
    <w:link w:val="Heading2Char"/>
    <w:qFormat/>
    <w:rsid w:val="00A076EC"/>
    <w:pPr>
      <w:keepLines/>
      <w:spacing w:before="240" w:after="120"/>
      <w:outlineLvl w:val="1"/>
    </w:pPr>
    <w:rPr>
      <w:sz w:val="28"/>
      <w:szCs w:val="40"/>
    </w:rPr>
  </w:style>
  <w:style w:type="paragraph" w:styleId="Heading3">
    <w:name w:val="heading 3"/>
    <w:basedOn w:val="HeadingBase"/>
    <w:next w:val="BodyText"/>
    <w:link w:val="Heading3Char"/>
    <w:qFormat/>
    <w:rsid w:val="00A076EC"/>
    <w:pPr>
      <w:spacing w:before="180" w:after="120"/>
      <w:outlineLvl w:val="2"/>
    </w:pPr>
    <w:rPr>
      <w:spacing w:val="-10"/>
      <w:kern w:val="32"/>
    </w:rPr>
  </w:style>
  <w:style w:type="paragraph" w:styleId="Heading4">
    <w:name w:val="heading 4"/>
    <w:basedOn w:val="HeadingBase"/>
    <w:next w:val="BodyText"/>
    <w:link w:val="Heading4Char"/>
    <w:qFormat/>
    <w:rsid w:val="00A076EC"/>
    <w:pPr>
      <w:spacing w:before="160" w:after="120"/>
      <w:outlineLvl w:val="3"/>
    </w:pPr>
    <w:rPr>
      <w:sz w:val="22"/>
    </w:rPr>
  </w:style>
  <w:style w:type="paragraph" w:styleId="Heading5">
    <w:name w:val="heading 5"/>
    <w:basedOn w:val="HeadingBase"/>
    <w:next w:val="Normal"/>
    <w:link w:val="Heading5Char"/>
    <w:qFormat/>
    <w:rsid w:val="00A076EC"/>
    <w:pPr>
      <w:spacing w:before="80"/>
      <w:outlineLvl w:val="4"/>
    </w:pPr>
    <w:rPr>
      <w:color w:val="918585"/>
      <w:sz w:val="20"/>
    </w:rPr>
  </w:style>
  <w:style w:type="paragraph" w:styleId="Heading6">
    <w:name w:val="heading 6"/>
    <w:basedOn w:val="HeadingBase"/>
    <w:next w:val="Normal"/>
    <w:link w:val="Heading6Char"/>
    <w:qFormat/>
    <w:rsid w:val="00A076EC"/>
    <w:pPr>
      <w:spacing w:before="60"/>
      <w:outlineLvl w:val="5"/>
    </w:pPr>
    <w:rPr>
      <w:color w:val="918585"/>
      <w:sz w:val="20"/>
    </w:rPr>
  </w:style>
  <w:style w:type="paragraph" w:styleId="Heading7">
    <w:name w:val="heading 7"/>
    <w:basedOn w:val="Normal"/>
    <w:next w:val="Normal"/>
    <w:link w:val="Heading7Char"/>
    <w:qFormat/>
    <w:rsid w:val="00A076EC"/>
    <w:pPr>
      <w:ind w:left="720"/>
      <w:outlineLvl w:val="6"/>
    </w:pPr>
    <w:rPr>
      <w:i/>
    </w:rPr>
  </w:style>
  <w:style w:type="paragraph" w:styleId="Heading8">
    <w:name w:val="heading 8"/>
    <w:basedOn w:val="Normal"/>
    <w:next w:val="Normal"/>
    <w:link w:val="Heading8Char"/>
    <w:qFormat/>
    <w:rsid w:val="00A076EC"/>
    <w:pPr>
      <w:ind w:left="720"/>
      <w:outlineLvl w:val="7"/>
    </w:pPr>
    <w:rPr>
      <w:i/>
    </w:rPr>
  </w:style>
  <w:style w:type="paragraph" w:styleId="Heading9">
    <w:name w:val="heading 9"/>
    <w:basedOn w:val="Normal"/>
    <w:next w:val="Normal"/>
    <w:link w:val="Heading9Char"/>
    <w:qFormat/>
    <w:rsid w:val="00A076EC"/>
    <w:pPr>
      <w:ind w:left="720"/>
      <w:outlineLvl w:val="8"/>
    </w:pPr>
    <w:rPr>
      <w:i/>
    </w:rPr>
  </w:style>
  <w:style w:type="character" w:default="1" w:styleId="DefaultParagraphFont">
    <w:name w:val="Default Paragraph Font"/>
    <w:uiPriority w:val="1"/>
    <w:unhideWhenUsed/>
    <w:rsid w:val="00A07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6EC"/>
  </w:style>
  <w:style w:type="character" w:customStyle="1" w:styleId="Heading1Char">
    <w:name w:val="Heading 1 Char"/>
    <w:basedOn w:val="DefaultParagraphFont"/>
    <w:link w:val="Heading1"/>
    <w:rsid w:val="00A076EC"/>
    <w:rPr>
      <w:rFonts w:ascii="Times New Roman" w:eastAsia="Times New Roman" w:hAnsi="Times New Roman" w:cs="Times New Roman"/>
      <w:b/>
      <w:sz w:val="32"/>
      <w:szCs w:val="20"/>
      <w:lang w:eastAsia="en-US"/>
    </w:rPr>
  </w:style>
  <w:style w:type="paragraph" w:styleId="BodyText">
    <w:name w:val="Body Text"/>
    <w:basedOn w:val="Normal"/>
    <w:link w:val="BodyTextChar"/>
    <w:rsid w:val="00A076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6EC"/>
    <w:rPr>
      <w:rFonts w:ascii="Times New Roman" w:eastAsia="Times New Roman" w:hAnsi="Times New Roman" w:cs="Times New Roman"/>
      <w:sz w:val="24"/>
      <w:lang w:val="en-US" w:eastAsia="en-US"/>
    </w:rPr>
  </w:style>
  <w:style w:type="paragraph" w:styleId="Footer">
    <w:name w:val="footer"/>
    <w:basedOn w:val="Normal"/>
    <w:link w:val="FooterChar"/>
    <w:rsid w:val="00A07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6EC"/>
    <w:rPr>
      <w:rFonts w:ascii="Times New Roman" w:eastAsia="Times New Roman" w:hAnsi="Times New Roman" w:cs="Times New Roman"/>
      <w:sz w:val="16"/>
      <w:lang w:val="en-US" w:eastAsia="en-US"/>
    </w:rPr>
  </w:style>
  <w:style w:type="paragraph" w:styleId="ListBullet">
    <w:name w:val="List Bullet"/>
    <w:basedOn w:val="List"/>
    <w:rsid w:val="00A076EC"/>
    <w:pPr>
      <w:numPr>
        <w:numId w:val="13"/>
      </w:numPr>
      <w:tabs>
        <w:tab w:val="clear" w:pos="340"/>
      </w:tabs>
      <w:spacing w:before="40" w:after="40"/>
    </w:pPr>
  </w:style>
  <w:style w:type="character" w:customStyle="1" w:styleId="SpecialBold">
    <w:name w:val="Special Bold"/>
    <w:basedOn w:val="DefaultParagraphFont"/>
    <w:rsid w:val="00A076EC"/>
    <w:rPr>
      <w:b/>
      <w:spacing w:val="0"/>
    </w:rPr>
  </w:style>
  <w:style w:type="paragraph" w:styleId="ListBullet2">
    <w:name w:val="List Bullet 2"/>
    <w:basedOn w:val="List2"/>
    <w:rsid w:val="00A076EC"/>
    <w:pPr>
      <w:numPr>
        <w:numId w:val="14"/>
      </w:numPr>
      <w:tabs>
        <w:tab w:val="clear" w:pos="680"/>
      </w:tabs>
    </w:pPr>
  </w:style>
  <w:style w:type="paragraph" w:styleId="Header">
    <w:name w:val="header"/>
    <w:basedOn w:val="Normal"/>
    <w:link w:val="HeaderChar"/>
    <w:rsid w:val="00A07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6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076EC"/>
    <w:rPr>
      <w:i/>
    </w:rPr>
  </w:style>
  <w:style w:type="paragraph" w:customStyle="1" w:styleId="SuperHeading">
    <w:name w:val="SuperHeading"/>
    <w:basedOn w:val="Normal"/>
    <w:rsid w:val="00A076EC"/>
    <w:pPr>
      <w:spacing w:before="240" w:after="120"/>
      <w:outlineLvl w:val="0"/>
    </w:pPr>
    <w:rPr>
      <w:rFonts w:ascii="Times New Roman" w:hAnsi="Times New Roman"/>
      <w:b/>
      <w:sz w:val="28"/>
    </w:rPr>
  </w:style>
  <w:style w:type="paragraph" w:customStyle="1" w:styleId="AllowPageBreak">
    <w:name w:val="AllowPageBreak"/>
    <w:rsid w:val="00A07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76EC"/>
    <w:rPr>
      <w:b/>
      <w:i/>
      <w:u w:val="none"/>
    </w:rPr>
  </w:style>
  <w:style w:type="character" w:customStyle="1" w:styleId="Heading2Char">
    <w:name w:val="Heading 2 Char"/>
    <w:basedOn w:val="DefaultParagraphFont"/>
    <w:link w:val="Heading2"/>
    <w:rsid w:val="00A07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6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76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76EC"/>
    <w:rPr>
      <w:rFonts w:ascii="Courier New" w:eastAsia="Times New Roman" w:hAnsi="Courier New" w:cs="Times New Roman"/>
      <w:i/>
      <w:szCs w:val="20"/>
      <w:lang w:val="en-US" w:eastAsia="en-US"/>
    </w:rPr>
  </w:style>
  <w:style w:type="paragraph" w:customStyle="1" w:styleId="HeadingBase">
    <w:name w:val="Heading Base"/>
    <w:rsid w:val="00A07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6EC"/>
    <w:pPr>
      <w:tabs>
        <w:tab w:val="right" w:leader="dot" w:pos="9072"/>
      </w:tabs>
      <w:ind w:left="567"/>
    </w:pPr>
    <w:rPr>
      <w:szCs w:val="22"/>
    </w:rPr>
  </w:style>
  <w:style w:type="paragraph" w:customStyle="1" w:styleId="TOCBase">
    <w:name w:val="TOC Base"/>
    <w:rsid w:val="00A07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6EC"/>
    <w:pPr>
      <w:tabs>
        <w:tab w:val="right" w:leader="dot" w:pos="9072"/>
      </w:tabs>
      <w:spacing w:before="40" w:after="40"/>
      <w:ind w:left="284"/>
    </w:pPr>
    <w:rPr>
      <w:rFonts w:ascii="Times New Roman" w:hAnsi="Times New Roman"/>
    </w:rPr>
  </w:style>
  <w:style w:type="paragraph" w:styleId="TOC1">
    <w:name w:val="toc 1"/>
    <w:basedOn w:val="TOCBase"/>
    <w:next w:val="Normal"/>
    <w:rsid w:val="00A076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76EC"/>
    <w:pPr>
      <w:spacing w:before="5040"/>
      <w:jc w:val="center"/>
    </w:pPr>
    <w:rPr>
      <w:sz w:val="48"/>
      <w:szCs w:val="72"/>
      <w:lang w:val="en-US"/>
    </w:rPr>
  </w:style>
  <w:style w:type="character" w:customStyle="1" w:styleId="TitleChar">
    <w:name w:val="Title Char"/>
    <w:basedOn w:val="DefaultParagraphFont"/>
    <w:link w:val="Title"/>
    <w:rsid w:val="00A07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6EC"/>
    <w:pPr>
      <w:tabs>
        <w:tab w:val="left" w:pos="3600"/>
        <w:tab w:val="left" w:pos="3958"/>
      </w:tabs>
    </w:pPr>
  </w:style>
  <w:style w:type="paragraph" w:styleId="List">
    <w:name w:val="List"/>
    <w:basedOn w:val="BodyText"/>
    <w:next w:val="BodyText"/>
    <w:rsid w:val="00A076EC"/>
    <w:pPr>
      <w:tabs>
        <w:tab w:val="left" w:pos="340"/>
      </w:tabs>
      <w:spacing w:before="60" w:after="60"/>
      <w:ind w:left="340" w:hanging="340"/>
    </w:pPr>
  </w:style>
  <w:style w:type="paragraph" w:customStyle="1" w:styleId="Note">
    <w:name w:val="Note"/>
    <w:basedOn w:val="BodyText"/>
    <w:rsid w:val="00A07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6EC"/>
    <w:pPr>
      <w:framePr w:wrap="auto" w:hAnchor="text" w:y="6049"/>
    </w:pPr>
    <w:rPr>
      <w:color w:val="000000"/>
      <w:sz w:val="40"/>
    </w:rPr>
  </w:style>
  <w:style w:type="paragraph" w:customStyle="1" w:styleId="TOCTitle">
    <w:name w:val="TOCTitle"/>
    <w:basedOn w:val="Heading1"/>
    <w:rsid w:val="00A076EC"/>
    <w:pPr>
      <w:spacing w:after="240"/>
      <w:jc w:val="center"/>
      <w:outlineLvl w:val="9"/>
    </w:pPr>
    <w:rPr>
      <w:caps/>
    </w:rPr>
  </w:style>
  <w:style w:type="paragraph" w:customStyle="1" w:styleId="Version">
    <w:name w:val="Version"/>
    <w:rsid w:val="00A07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6EC"/>
    <w:pPr>
      <w:keepNext w:val="0"/>
      <w:tabs>
        <w:tab w:val="right" w:pos="4176"/>
      </w:tabs>
      <w:ind w:left="198" w:hanging="198"/>
    </w:pPr>
    <w:rPr>
      <w:rFonts w:ascii="Garamond" w:hAnsi="Garamond"/>
    </w:rPr>
  </w:style>
  <w:style w:type="paragraph" w:styleId="IndexHeading">
    <w:name w:val="index heading"/>
    <w:basedOn w:val="Normal"/>
    <w:next w:val="Index1"/>
    <w:semiHidden/>
    <w:rsid w:val="00A076EC"/>
    <w:pPr>
      <w:spacing w:before="120" w:after="120"/>
    </w:pPr>
    <w:rPr>
      <w:rFonts w:ascii="Arial" w:hAnsi="Arial"/>
      <w:b/>
      <w:color w:val="918585"/>
      <w:sz w:val="24"/>
    </w:rPr>
  </w:style>
  <w:style w:type="paragraph" w:customStyle="1" w:styleId="Chapter">
    <w:name w:val="Chapter"/>
    <w:basedOn w:val="Normal"/>
    <w:rsid w:val="00A076EC"/>
    <w:pPr>
      <w:spacing w:before="240"/>
    </w:pPr>
    <w:rPr>
      <w:rFonts w:ascii="Times New Roman" w:hAnsi="Times New Roman"/>
      <w:smallCaps/>
      <w:spacing w:val="80"/>
      <w:sz w:val="28"/>
    </w:rPr>
  </w:style>
  <w:style w:type="paragraph" w:customStyle="1" w:styleId="InChapter">
    <w:name w:val="InChapter"/>
    <w:basedOn w:val="Heading3"/>
    <w:rsid w:val="00A076EC"/>
    <w:pPr>
      <w:spacing w:after="240"/>
      <w:outlineLvl w:val="9"/>
    </w:pPr>
    <w:rPr>
      <w:noProof/>
    </w:rPr>
  </w:style>
  <w:style w:type="paragraph" w:styleId="Index2">
    <w:name w:val="index 2"/>
    <w:basedOn w:val="Normal"/>
    <w:next w:val="Normal"/>
    <w:semiHidden/>
    <w:rsid w:val="00A076EC"/>
    <w:pPr>
      <w:tabs>
        <w:tab w:val="right" w:pos="4176"/>
      </w:tabs>
      <w:ind w:left="568" w:hanging="284"/>
    </w:pPr>
    <w:rPr>
      <w:rFonts w:ascii="Garamond" w:hAnsi="Garamond"/>
    </w:rPr>
  </w:style>
  <w:style w:type="paragraph" w:customStyle="1" w:styleId="Byline">
    <w:name w:val="Byline"/>
    <w:rsid w:val="00A07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6EC"/>
    <w:pPr>
      <w:tabs>
        <w:tab w:val="clear" w:pos="3600"/>
        <w:tab w:val="clear" w:pos="3958"/>
      </w:tabs>
      <w:jc w:val="right"/>
    </w:pPr>
  </w:style>
  <w:style w:type="paragraph" w:styleId="Caption">
    <w:name w:val="caption"/>
    <w:basedOn w:val="BodyText"/>
    <w:next w:val="Normal"/>
    <w:qFormat/>
    <w:rsid w:val="00A076EC"/>
    <w:pPr>
      <w:framePr w:w="2268" w:hSpace="181" w:vSpace="181" w:wrap="around" w:vAnchor="text" w:hAnchor="page" w:x="1135" w:y="285" w:anchorLock="1"/>
    </w:pPr>
    <w:rPr>
      <w:i/>
    </w:rPr>
  </w:style>
  <w:style w:type="paragraph" w:customStyle="1" w:styleId="MiniTOCTitle">
    <w:name w:val="MiniTOCTitle"/>
    <w:basedOn w:val="Heading4"/>
    <w:rsid w:val="00A076EC"/>
    <w:pPr>
      <w:spacing w:before="240"/>
      <w:outlineLvl w:val="9"/>
    </w:pPr>
    <w:rPr>
      <w:noProof/>
      <w:sz w:val="24"/>
    </w:rPr>
  </w:style>
  <w:style w:type="paragraph" w:customStyle="1" w:styleId="MiniTOCItem">
    <w:name w:val="MiniTOCItem"/>
    <w:basedOn w:val="ListBullet"/>
    <w:rsid w:val="00A076EC"/>
    <w:pPr>
      <w:numPr>
        <w:numId w:val="0"/>
      </w:numPr>
      <w:tabs>
        <w:tab w:val="right" w:leader="dot" w:pos="6521"/>
      </w:tabs>
      <w:spacing w:before="0" w:after="0"/>
    </w:pPr>
  </w:style>
  <w:style w:type="paragraph" w:customStyle="1" w:styleId="TOFTitle">
    <w:name w:val="TOFTitle"/>
    <w:basedOn w:val="TOCTitle"/>
    <w:rsid w:val="00A076EC"/>
  </w:style>
  <w:style w:type="paragraph" w:styleId="TableofFigures">
    <w:name w:val="table of figures"/>
    <w:basedOn w:val="Normal"/>
    <w:next w:val="Normal"/>
    <w:semiHidden/>
    <w:rsid w:val="00A076EC"/>
    <w:pPr>
      <w:tabs>
        <w:tab w:val="right" w:leader="dot" w:pos="9072"/>
      </w:tabs>
      <w:ind w:left="970" w:hanging="403"/>
    </w:pPr>
    <w:rPr>
      <w:rFonts w:ascii="Times New Roman" w:hAnsi="Times New Roman"/>
      <w:b/>
    </w:rPr>
  </w:style>
  <w:style w:type="paragraph" w:styleId="ListNumber">
    <w:name w:val="List Number"/>
    <w:basedOn w:val="List"/>
    <w:rsid w:val="00A076EC"/>
    <w:pPr>
      <w:numPr>
        <w:numId w:val="11"/>
      </w:numPr>
    </w:pPr>
  </w:style>
  <w:style w:type="character" w:customStyle="1" w:styleId="WingdingSymbols">
    <w:name w:val="Wingding Symbols"/>
    <w:rsid w:val="00A076EC"/>
    <w:rPr>
      <w:rFonts w:ascii="Wingdings" w:hAnsi="Wingdings"/>
    </w:rPr>
  </w:style>
  <w:style w:type="paragraph" w:customStyle="1" w:styleId="TableHeading">
    <w:name w:val="Table Heading"/>
    <w:basedOn w:val="HeadingBase"/>
    <w:rsid w:val="00A076EC"/>
    <w:pPr>
      <w:keepLines/>
      <w:pBdr>
        <w:bottom w:val="single" w:sz="6" w:space="1" w:color="918585"/>
      </w:pBdr>
      <w:spacing w:before="240"/>
    </w:pPr>
  </w:style>
  <w:style w:type="character" w:customStyle="1" w:styleId="HotSpot">
    <w:name w:val="HotSpot"/>
    <w:rsid w:val="00A076EC"/>
    <w:rPr>
      <w:color w:val="0033CC"/>
      <w:u w:val="none"/>
    </w:rPr>
  </w:style>
  <w:style w:type="paragraph" w:customStyle="1" w:styleId="BodyTextRight">
    <w:name w:val="Body Text Right"/>
    <w:basedOn w:val="BodyText"/>
    <w:rsid w:val="00A076EC"/>
    <w:pPr>
      <w:spacing w:before="0" w:after="0"/>
      <w:jc w:val="right"/>
    </w:pPr>
  </w:style>
  <w:style w:type="paragraph" w:styleId="Index3">
    <w:name w:val="index 3"/>
    <w:basedOn w:val="ListNumber2"/>
    <w:next w:val="Normal"/>
    <w:semiHidden/>
    <w:rsid w:val="00A076EC"/>
    <w:pPr>
      <w:numPr>
        <w:numId w:val="0"/>
      </w:numPr>
      <w:tabs>
        <w:tab w:val="right" w:leader="dot" w:pos="4176"/>
      </w:tabs>
    </w:pPr>
  </w:style>
  <w:style w:type="paragraph" w:styleId="ListNumber2">
    <w:name w:val="List Number 2"/>
    <w:basedOn w:val="List2"/>
    <w:rsid w:val="00A076EC"/>
    <w:pPr>
      <w:numPr>
        <w:numId w:val="10"/>
      </w:numPr>
      <w:tabs>
        <w:tab w:val="clear" w:pos="1060"/>
      </w:tabs>
    </w:pPr>
  </w:style>
  <w:style w:type="paragraph" w:customStyle="1" w:styleId="MarginNote">
    <w:name w:val="Margin Note"/>
    <w:basedOn w:val="BodyText"/>
    <w:rsid w:val="00A07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6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76EC"/>
    <w:rPr>
      <w:sz w:val="32"/>
    </w:rPr>
  </w:style>
  <w:style w:type="paragraph" w:customStyle="1" w:styleId="HeadingProcedure">
    <w:name w:val="Heading Procedure"/>
    <w:basedOn w:val="HeadingBase"/>
    <w:next w:val="Normal"/>
    <w:rsid w:val="00A076EC"/>
    <w:pPr>
      <w:tabs>
        <w:tab w:val="left" w:pos="0"/>
      </w:tabs>
      <w:spacing w:before="120" w:after="60"/>
    </w:pPr>
    <w:rPr>
      <w:i/>
      <w:color w:val="918585"/>
      <w:sz w:val="22"/>
    </w:rPr>
  </w:style>
  <w:style w:type="paragraph" w:customStyle="1" w:styleId="TableBodyText">
    <w:name w:val="Table Body Text"/>
    <w:basedOn w:val="BodyText"/>
    <w:rsid w:val="00A076EC"/>
    <w:pPr>
      <w:spacing w:before="60" w:after="60"/>
    </w:pPr>
  </w:style>
  <w:style w:type="paragraph" w:styleId="ListContinue">
    <w:name w:val="List Continue"/>
    <w:basedOn w:val="List"/>
    <w:rsid w:val="00A076EC"/>
    <w:pPr>
      <w:ind w:firstLine="0"/>
    </w:pPr>
  </w:style>
  <w:style w:type="paragraph" w:customStyle="1" w:styleId="ListNote">
    <w:name w:val="List Note"/>
    <w:basedOn w:val="List"/>
    <w:rsid w:val="00A076EC"/>
    <w:pPr>
      <w:pBdr>
        <w:top w:val="single" w:sz="6" w:space="2" w:color="918585"/>
        <w:bottom w:val="single" w:sz="6" w:space="2" w:color="918585"/>
      </w:pBdr>
      <w:tabs>
        <w:tab w:val="left" w:pos="1021"/>
      </w:tabs>
      <w:ind w:firstLine="0"/>
    </w:pPr>
  </w:style>
  <w:style w:type="paragraph" w:customStyle="1" w:styleId="Warning">
    <w:name w:val="Warning"/>
    <w:basedOn w:val="BodyText"/>
    <w:rsid w:val="00A076EC"/>
    <w:pPr>
      <w:shd w:val="clear" w:color="auto" w:fill="D9D9D9"/>
      <w:tabs>
        <w:tab w:val="left" w:pos="992"/>
      </w:tabs>
      <w:ind w:left="119" w:right="119"/>
    </w:pPr>
    <w:rPr>
      <w:sz w:val="20"/>
    </w:rPr>
  </w:style>
  <w:style w:type="paragraph" w:customStyle="1" w:styleId="MarginIcons">
    <w:name w:val="Margin Icons"/>
    <w:basedOn w:val="BodyText"/>
    <w:rsid w:val="00A07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6EC"/>
    <w:rPr>
      <w:rFonts w:ascii="Courier New" w:hAnsi="Courier New"/>
    </w:rPr>
  </w:style>
  <w:style w:type="paragraph" w:customStyle="1" w:styleId="NoteBullet">
    <w:name w:val="Note Bullet"/>
    <w:basedOn w:val="Note"/>
    <w:rsid w:val="00A076EC"/>
    <w:pPr>
      <w:tabs>
        <w:tab w:val="clear" w:pos="680"/>
      </w:tabs>
      <w:spacing w:before="60" w:after="60"/>
    </w:pPr>
  </w:style>
  <w:style w:type="paragraph" w:customStyle="1" w:styleId="SubHeading2">
    <w:name w:val="SubHeading2"/>
    <w:basedOn w:val="HeadingBase"/>
    <w:rsid w:val="00A076EC"/>
    <w:pPr>
      <w:spacing w:before="240" w:after="60"/>
    </w:pPr>
    <w:rPr>
      <w:sz w:val="20"/>
    </w:rPr>
  </w:style>
  <w:style w:type="paragraph" w:customStyle="1" w:styleId="SubHeading1">
    <w:name w:val="SubHeading1"/>
    <w:basedOn w:val="HeadingBase"/>
    <w:rsid w:val="00A076EC"/>
    <w:pPr>
      <w:spacing w:before="240" w:after="60"/>
    </w:pPr>
    <w:rPr>
      <w:color w:val="918585"/>
      <w:sz w:val="22"/>
    </w:rPr>
  </w:style>
  <w:style w:type="paragraph" w:customStyle="1" w:styleId="SideHeading">
    <w:name w:val="Side Heading"/>
    <w:basedOn w:val="HeadingBase"/>
    <w:rsid w:val="00A07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6EC"/>
    <w:pPr>
      <w:numPr>
        <w:numId w:val="12"/>
      </w:numPr>
    </w:pPr>
  </w:style>
  <w:style w:type="paragraph" w:styleId="PlainText">
    <w:name w:val="Plain Text"/>
    <w:basedOn w:val="Normal"/>
    <w:link w:val="PlainTextChar"/>
    <w:rsid w:val="00A076EC"/>
    <w:rPr>
      <w:sz w:val="20"/>
    </w:rPr>
  </w:style>
  <w:style w:type="character" w:customStyle="1" w:styleId="PlainTextChar">
    <w:name w:val="Plain Text Char"/>
    <w:basedOn w:val="DefaultParagraphFont"/>
    <w:link w:val="PlainText"/>
    <w:rsid w:val="00A076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76EC"/>
    <w:rPr>
      <w:b/>
      <w:smallCaps/>
    </w:rPr>
  </w:style>
  <w:style w:type="paragraph" w:customStyle="1" w:styleId="TableListNumber">
    <w:name w:val="Table List Number"/>
    <w:basedOn w:val="ListNumber"/>
    <w:rsid w:val="00A076EC"/>
    <w:pPr>
      <w:numPr>
        <w:numId w:val="0"/>
      </w:numPr>
    </w:pPr>
  </w:style>
  <w:style w:type="paragraph" w:styleId="TOC4">
    <w:name w:val="toc 4"/>
    <w:basedOn w:val="TOCBase"/>
    <w:next w:val="Normal"/>
    <w:semiHidden/>
    <w:rsid w:val="00A076EC"/>
    <w:pPr>
      <w:tabs>
        <w:tab w:val="right" w:leader="dot" w:pos="9071"/>
      </w:tabs>
      <w:ind w:left="1701"/>
    </w:pPr>
  </w:style>
  <w:style w:type="paragraph" w:customStyle="1" w:styleId="ListAlpha">
    <w:name w:val="List Alpha"/>
    <w:basedOn w:val="List"/>
    <w:rsid w:val="00A076EC"/>
    <w:pPr>
      <w:numPr>
        <w:numId w:val="9"/>
      </w:numPr>
    </w:pPr>
  </w:style>
  <w:style w:type="paragraph" w:customStyle="1" w:styleId="ListAlpha2">
    <w:name w:val="List Alpha 2"/>
    <w:basedOn w:val="List2"/>
    <w:rsid w:val="00A076EC"/>
    <w:pPr>
      <w:numPr>
        <w:numId w:val="8"/>
      </w:numPr>
    </w:pPr>
  </w:style>
  <w:style w:type="paragraph" w:styleId="List2">
    <w:name w:val="List 2"/>
    <w:basedOn w:val="BodyText"/>
    <w:rsid w:val="00A076EC"/>
    <w:pPr>
      <w:tabs>
        <w:tab w:val="left" w:pos="680"/>
      </w:tabs>
      <w:spacing w:before="60" w:after="60"/>
      <w:ind w:left="680" w:hanging="340"/>
    </w:pPr>
  </w:style>
  <w:style w:type="paragraph" w:styleId="List3">
    <w:name w:val="List 3"/>
    <w:basedOn w:val="BodyText"/>
    <w:rsid w:val="00A076EC"/>
    <w:pPr>
      <w:tabs>
        <w:tab w:val="left" w:pos="1021"/>
      </w:tabs>
      <w:spacing w:before="60" w:after="60"/>
      <w:ind w:left="1020" w:hanging="340"/>
    </w:pPr>
  </w:style>
  <w:style w:type="paragraph" w:styleId="List4">
    <w:name w:val="List 4"/>
    <w:basedOn w:val="BodyText"/>
    <w:rsid w:val="00A076EC"/>
    <w:pPr>
      <w:tabs>
        <w:tab w:val="left" w:pos="1361"/>
      </w:tabs>
      <w:spacing w:before="60" w:after="60"/>
      <w:ind w:left="1361" w:hanging="340"/>
    </w:pPr>
  </w:style>
  <w:style w:type="paragraph" w:styleId="List5">
    <w:name w:val="List 5"/>
    <w:basedOn w:val="BodyText"/>
    <w:rsid w:val="00A076EC"/>
    <w:pPr>
      <w:tabs>
        <w:tab w:val="left" w:pos="1701"/>
      </w:tabs>
      <w:spacing w:before="60" w:after="60"/>
      <w:ind w:left="1701" w:hanging="340"/>
    </w:pPr>
  </w:style>
  <w:style w:type="paragraph" w:styleId="ListBullet3">
    <w:name w:val="List Bullet 3"/>
    <w:basedOn w:val="List3"/>
    <w:rsid w:val="00A076EC"/>
    <w:pPr>
      <w:numPr>
        <w:numId w:val="15"/>
      </w:numPr>
      <w:tabs>
        <w:tab w:val="clear" w:pos="1021"/>
      </w:tabs>
      <w:ind w:left="1037" w:hanging="357"/>
    </w:pPr>
  </w:style>
  <w:style w:type="paragraph" w:styleId="ListBullet4">
    <w:name w:val="List Bullet 4"/>
    <w:basedOn w:val="List4"/>
    <w:rsid w:val="00A076EC"/>
    <w:pPr>
      <w:numPr>
        <w:numId w:val="3"/>
      </w:numPr>
    </w:pPr>
  </w:style>
  <w:style w:type="paragraph" w:styleId="ListBullet5">
    <w:name w:val="List Bullet 5"/>
    <w:basedOn w:val="List5"/>
    <w:rsid w:val="00A076EC"/>
    <w:pPr>
      <w:numPr>
        <w:numId w:val="4"/>
      </w:numPr>
    </w:pPr>
  </w:style>
  <w:style w:type="paragraph" w:styleId="ListContinue2">
    <w:name w:val="List Continue 2"/>
    <w:basedOn w:val="List2"/>
    <w:rsid w:val="00A076EC"/>
    <w:pPr>
      <w:ind w:firstLine="0"/>
    </w:pPr>
  </w:style>
  <w:style w:type="paragraph" w:styleId="ListContinue3">
    <w:name w:val="List Continue 3"/>
    <w:basedOn w:val="List3"/>
    <w:rsid w:val="00A076EC"/>
    <w:pPr>
      <w:ind w:left="1021" w:firstLine="0"/>
    </w:pPr>
  </w:style>
  <w:style w:type="paragraph" w:styleId="ListContinue4">
    <w:name w:val="List Continue 4"/>
    <w:basedOn w:val="List4"/>
    <w:rsid w:val="00A076EC"/>
    <w:pPr>
      <w:ind w:firstLine="0"/>
    </w:pPr>
  </w:style>
  <w:style w:type="paragraph" w:styleId="ListContinue5">
    <w:name w:val="List Continue 5"/>
    <w:basedOn w:val="List5"/>
    <w:rsid w:val="00A076EC"/>
    <w:pPr>
      <w:ind w:firstLine="0"/>
    </w:pPr>
  </w:style>
  <w:style w:type="paragraph" w:styleId="ListNumber3">
    <w:name w:val="List Number 3"/>
    <w:basedOn w:val="List3"/>
    <w:rsid w:val="00A076EC"/>
    <w:pPr>
      <w:numPr>
        <w:numId w:val="5"/>
      </w:numPr>
    </w:pPr>
  </w:style>
  <w:style w:type="paragraph" w:styleId="ListNumber4">
    <w:name w:val="List Number 4"/>
    <w:basedOn w:val="List4"/>
    <w:rsid w:val="00A076EC"/>
    <w:pPr>
      <w:numPr>
        <w:numId w:val="6"/>
      </w:numPr>
    </w:pPr>
  </w:style>
  <w:style w:type="paragraph" w:styleId="ListNumber5">
    <w:name w:val="List Number 5"/>
    <w:basedOn w:val="List5"/>
    <w:rsid w:val="00A076EC"/>
    <w:pPr>
      <w:numPr>
        <w:numId w:val="7"/>
      </w:numPr>
    </w:pPr>
  </w:style>
  <w:style w:type="paragraph" w:styleId="BlockText">
    <w:name w:val="Block Text"/>
    <w:basedOn w:val="Normal"/>
    <w:rsid w:val="00A076EC"/>
    <w:pPr>
      <w:spacing w:after="120"/>
      <w:ind w:left="1440" w:right="1440"/>
    </w:pPr>
  </w:style>
  <w:style w:type="character" w:customStyle="1" w:styleId="Subscript">
    <w:name w:val="Subscript"/>
    <w:basedOn w:val="DefaultParagraphFont"/>
    <w:rsid w:val="00A076EC"/>
    <w:rPr>
      <w:sz w:val="16"/>
      <w:vertAlign w:val="subscript"/>
    </w:rPr>
  </w:style>
  <w:style w:type="character" w:customStyle="1" w:styleId="Superscript">
    <w:name w:val="Superscript"/>
    <w:basedOn w:val="DefaultParagraphFont"/>
    <w:rsid w:val="00A076EC"/>
    <w:rPr>
      <w:sz w:val="16"/>
      <w:vertAlign w:val="superscript"/>
    </w:rPr>
  </w:style>
  <w:style w:type="character" w:customStyle="1" w:styleId="Symbols">
    <w:name w:val="Symbols"/>
    <w:basedOn w:val="DefaultParagraphFont"/>
    <w:rsid w:val="00A076EC"/>
    <w:rPr>
      <w:rFonts w:ascii="Symbol" w:hAnsi="Symbol"/>
    </w:rPr>
  </w:style>
  <w:style w:type="character" w:customStyle="1" w:styleId="MenuOptions">
    <w:name w:val="Menu Options"/>
    <w:basedOn w:val="DefaultParagraphFont"/>
    <w:rsid w:val="00A076EC"/>
    <w:rPr>
      <w:rFonts w:ascii="Arial Narrow" w:hAnsi="Arial Narrow"/>
      <w:smallCaps/>
    </w:rPr>
  </w:style>
  <w:style w:type="character" w:customStyle="1" w:styleId="Buttons">
    <w:name w:val="Buttons"/>
    <w:basedOn w:val="DefaultParagraphFont"/>
    <w:rsid w:val="00A076EC"/>
    <w:rPr>
      <w:b/>
    </w:rPr>
  </w:style>
  <w:style w:type="character" w:customStyle="1" w:styleId="Underlined">
    <w:name w:val="Underlined"/>
    <w:basedOn w:val="DefaultParagraphFont"/>
    <w:rsid w:val="00A076EC"/>
    <w:rPr>
      <w:u w:val="single"/>
    </w:rPr>
  </w:style>
  <w:style w:type="paragraph" w:customStyle="1" w:styleId="TableBodyTextRight">
    <w:name w:val="Table Body Text Right"/>
    <w:basedOn w:val="TableBodyText"/>
    <w:rsid w:val="00A076EC"/>
    <w:pPr>
      <w:widowControl w:val="0"/>
      <w:autoSpaceDE w:val="0"/>
      <w:autoSpaceDN w:val="0"/>
      <w:adjustRightInd w:val="0"/>
      <w:jc w:val="right"/>
    </w:pPr>
    <w:rPr>
      <w:rFonts w:cs="Arial"/>
      <w:szCs w:val="18"/>
    </w:rPr>
  </w:style>
  <w:style w:type="paragraph" w:customStyle="1" w:styleId="CopyrightText">
    <w:name w:val="Copyright Text"/>
    <w:basedOn w:val="BodyText"/>
    <w:rsid w:val="00A076EC"/>
    <w:rPr>
      <w:sz w:val="18"/>
    </w:rPr>
  </w:style>
  <w:style w:type="paragraph" w:customStyle="1" w:styleId="BodySmallRight">
    <w:name w:val="Body Small Right"/>
    <w:basedOn w:val="BodyTextRight"/>
    <w:rsid w:val="00A076EC"/>
    <w:rPr>
      <w:sz w:val="18"/>
      <w:szCs w:val="18"/>
    </w:rPr>
  </w:style>
  <w:style w:type="paragraph" w:customStyle="1" w:styleId="MarginEdition">
    <w:name w:val="Margin Edition"/>
    <w:basedOn w:val="MarginNote"/>
    <w:rsid w:val="00A076EC"/>
    <w:pPr>
      <w:spacing w:before="0" w:after="0"/>
    </w:pPr>
    <w:rPr>
      <w:rFonts w:ascii="Times New Roman" w:hAnsi="Times New Roman"/>
      <w:color w:val="999999"/>
    </w:rPr>
  </w:style>
  <w:style w:type="paragraph" w:customStyle="1" w:styleId="Spacer">
    <w:name w:val="Spacer"/>
    <w:basedOn w:val="Normal"/>
    <w:rsid w:val="00A076EC"/>
    <w:rPr>
      <w:sz w:val="2"/>
      <w:szCs w:val="2"/>
    </w:rPr>
  </w:style>
  <w:style w:type="character" w:customStyle="1" w:styleId="Small">
    <w:name w:val="Small"/>
    <w:basedOn w:val="DefaultParagraphFont"/>
    <w:rsid w:val="00A076EC"/>
    <w:rPr>
      <w:sz w:val="16"/>
    </w:rPr>
  </w:style>
  <w:style w:type="paragraph" w:customStyle="1" w:styleId="WideTable">
    <w:name w:val="Wide Table"/>
    <w:basedOn w:val="Normal"/>
    <w:rsid w:val="00A076EC"/>
    <w:pPr>
      <w:ind w:left="-1418"/>
    </w:pPr>
    <w:rPr>
      <w:sz w:val="2"/>
      <w:szCs w:val="2"/>
    </w:rPr>
  </w:style>
  <w:style w:type="character" w:styleId="PageNumber">
    <w:name w:val="page number"/>
    <w:basedOn w:val="DefaultParagraphFont"/>
    <w:rsid w:val="00A076EC"/>
  </w:style>
  <w:style w:type="paragraph" w:styleId="Quote">
    <w:name w:val="Quote"/>
    <w:basedOn w:val="Heading1"/>
    <w:link w:val="QuoteChar"/>
    <w:qFormat/>
    <w:rsid w:val="00A076EC"/>
    <w:rPr>
      <w:b w:val="0"/>
      <w:sz w:val="72"/>
      <w:szCs w:val="72"/>
      <w:lang w:val="en-NZ"/>
    </w:rPr>
  </w:style>
  <w:style w:type="character" w:customStyle="1" w:styleId="QuoteChar">
    <w:name w:val="Quote Char"/>
    <w:basedOn w:val="DefaultParagraphFont"/>
    <w:link w:val="Quote"/>
    <w:rsid w:val="00A07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6EC"/>
    <w:pPr>
      <w:pageBreakBefore/>
    </w:pPr>
  </w:style>
  <w:style w:type="paragraph" w:customStyle="1" w:styleId="Border">
    <w:name w:val="Border"/>
    <w:basedOn w:val="Normal"/>
    <w:qFormat/>
    <w:rsid w:val="00A07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6EC"/>
    <w:rPr>
      <w:b/>
      <w:bCs/>
      <w:i/>
      <w:iCs/>
      <w:color w:val="auto"/>
    </w:rPr>
  </w:style>
  <w:style w:type="paragraph" w:styleId="IntenseQuote">
    <w:name w:val="Intense Quote"/>
    <w:basedOn w:val="Normal"/>
    <w:next w:val="Normal"/>
    <w:link w:val="IntenseQuoteChar"/>
    <w:uiPriority w:val="30"/>
    <w:qFormat/>
    <w:rsid w:val="00A07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6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76EC"/>
    <w:rPr>
      <w:smallCaps/>
      <w:color w:val="auto"/>
      <w:u w:val="single"/>
    </w:rPr>
  </w:style>
  <w:style w:type="character" w:styleId="IntenseReference">
    <w:name w:val="Intense Reference"/>
    <w:basedOn w:val="DefaultParagraphFont"/>
    <w:uiPriority w:val="32"/>
    <w:qFormat/>
    <w:rsid w:val="00A076EC"/>
    <w:rPr>
      <w:b/>
      <w:bCs/>
      <w:smallCaps/>
      <w:color w:val="auto"/>
      <w:spacing w:val="5"/>
      <w:u w:val="single"/>
    </w:rPr>
  </w:style>
  <w:style w:type="paragraph" w:customStyle="1" w:styleId="2ColumnHeading">
    <w:name w:val="2Column Heading"/>
    <w:basedOn w:val="BodyText"/>
    <w:qFormat/>
    <w:rsid w:val="00A076EC"/>
    <w:pPr>
      <w:spacing w:after="60"/>
      <w:ind w:left="-2268"/>
    </w:pPr>
    <w:rPr>
      <w:b/>
    </w:rPr>
  </w:style>
  <w:style w:type="paragraph" w:customStyle="1" w:styleId="Heading1TOC">
    <w:name w:val="Heading1 TOC"/>
    <w:basedOn w:val="Normal"/>
    <w:qFormat/>
    <w:rsid w:val="00A076EC"/>
    <w:pPr>
      <w:spacing w:before="240" w:after="120"/>
    </w:pPr>
    <w:rPr>
      <w:rFonts w:ascii="Times New Roman" w:hAnsi="Times New Roman"/>
      <w:b/>
      <w:sz w:val="32"/>
    </w:rPr>
  </w:style>
  <w:style w:type="paragraph" w:customStyle="1" w:styleId="Heading2TOC">
    <w:name w:val="Heading2 TOC"/>
    <w:basedOn w:val="Normal"/>
    <w:qFormat/>
    <w:rsid w:val="00A076EC"/>
    <w:pPr>
      <w:spacing w:before="240" w:after="60"/>
    </w:pPr>
    <w:rPr>
      <w:rFonts w:ascii="Times New Roman" w:hAnsi="Times New Roman"/>
      <w:b/>
      <w:sz w:val="28"/>
    </w:rPr>
  </w:style>
  <w:style w:type="character" w:customStyle="1" w:styleId="Underline">
    <w:name w:val="Underline"/>
    <w:basedOn w:val="DefaultParagraphFont"/>
    <w:qFormat/>
    <w:rsid w:val="00A076EC"/>
    <w:rPr>
      <w:u w:val="single"/>
    </w:rPr>
  </w:style>
  <w:style w:type="paragraph" w:styleId="BalloonText">
    <w:name w:val="Balloon Text"/>
    <w:basedOn w:val="Normal"/>
    <w:link w:val="BalloonTextChar"/>
    <w:rsid w:val="00A076EC"/>
    <w:rPr>
      <w:rFonts w:ascii="Tahoma" w:hAnsi="Tahoma" w:cs="Tahoma"/>
      <w:sz w:val="16"/>
      <w:szCs w:val="16"/>
    </w:rPr>
  </w:style>
  <w:style w:type="character" w:customStyle="1" w:styleId="BalloonTextChar">
    <w:name w:val="Balloon Text Char"/>
    <w:basedOn w:val="DefaultParagraphFont"/>
    <w:link w:val="BalloonText"/>
    <w:rsid w:val="00A076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76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6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934</Words>
  <Characters>5846</Characters>
  <Application>Microsoft Office Word</Application>
  <DocSecurity>0</DocSecurity>
  <Lines>195</Lines>
  <Paragraphs>118</Paragraphs>
  <ScaleCrop>false</ScaleCrop>
  <Company>Author-it Software Corporation Ltd.</Company>
  <LinksUpToDate>false</LinksUpToDate>
  <CharactersWithSpaces>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ICAWEB420A Write content for web pages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2012-05-26T17:15:00Z</dcterms:created>
  <dcterms:modified xsi:type="dcterms:W3CDTF">2012-05-26T17:15:00Z</dcterms:modified>
</cp:coreProperties>
</file>