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3D3" w:rsidP="008E23D3">
      <w:pPr>
        <w:pStyle w:val="Title"/>
      </w:pPr>
      <w:bookmarkStart w:id="0" w:name="_GoBack"/>
      <w:bookmarkEnd w:id="0"/>
      <w:r>
        <w:fldChar w:fldCharType="begin"/>
      </w:r>
      <w:r>
        <w:instrText xml:space="preserve"> TITLE   \* MERGEFORMAT </w:instrText>
      </w:r>
      <w:r>
        <w:fldChar w:fldCharType="separate"/>
      </w:r>
      <w:r>
        <w:t>ICAWEB410A Apply web authoring tool to convert client data for websites</w:t>
      </w:r>
      <w:r>
        <w:fldChar w:fldCharType="end"/>
      </w:r>
    </w:p>
    <w:p w:rsidR="008E23D3" w:rsidP="008E23D3">
      <w:pPr>
        <w:pStyle w:val="Version"/>
        <w:sectPr w:rsidSect="003E2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49E" w:rsidP="003E249E">
      <w:pPr>
        <w:pStyle w:val="SuperHeading"/>
      </w:pPr>
      <w:r w:rsidRPr="003E249E">
        <w:t>ICAWEB410A Apply web authoring tool to convert client data for websites</w:t>
      </w:r>
    </w:p>
    <w:p w:rsidR="00000000" w:rsidRPr="003E249E" w:rsidP="003E249E">
      <w:pPr>
        <w:pStyle w:val="Heading1"/>
      </w:pPr>
      <w:bookmarkStart w:id="1" w:name="O_445605"/>
      <w:bookmarkEnd w:id="1"/>
      <w:r w:rsidRPr="003E249E">
        <w:t>Modification History</w:t>
      </w:r>
    </w:p>
    <w:tbl>
      <w:tblPr>
        <w:tblW w:w="0" w:type="auto"/>
        <w:tblLayout w:type="fixed"/>
        <w:tblCellMar>
          <w:left w:w="62" w:type="dxa"/>
          <w:right w:w="62" w:type="dxa"/>
        </w:tblCellMar>
        <w:tblLook w:val="0000"/>
      </w:tblPr>
      <w:tblGrid>
        <w:gridCol w:w="3174"/>
        <w:gridCol w:w="5913"/>
      </w:tblGrid>
      <w:tr w:rsidTr="003E249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Comments</w:t>
            </w:r>
          </w:p>
        </w:tc>
      </w:tr>
      <w:tr w:rsidTr="003E249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This Unit first released with</w:t>
            </w:r>
            <w:r w:rsidRPr="003E249E">
              <w:t xml:space="preserve"> </w:t>
            </w:r>
            <w:r w:rsidRPr="003E249E">
              <w:rPr>
                <w:rStyle w:val="Emphasis"/>
              </w:rPr>
              <w:t>ICA11 Information and Communications Technology Training Package version 1.0</w:t>
            </w:r>
          </w:p>
        </w:tc>
      </w:tr>
    </w:tbl>
    <w:p w:rsidR="00000000" w:rsidRPr="003E249E" w:rsidP="003E249E">
      <w:pPr>
        <w:pStyle w:val="BodyText"/>
      </w:pPr>
    </w:p>
    <w:p w:rsidR="00000000" w:rsidRPr="003E249E" w:rsidP="003E249E">
      <w:pPr>
        <w:pStyle w:val="AllowPageBreak"/>
      </w:pPr>
    </w:p>
    <w:p w:rsidR="00000000" w:rsidRPr="003E249E" w:rsidP="003E249E">
      <w:pPr>
        <w:pStyle w:val="Heading1"/>
      </w:pPr>
      <w:bookmarkStart w:id="2" w:name="O_445606"/>
      <w:bookmarkEnd w:id="2"/>
      <w:r w:rsidRPr="003E249E">
        <w:t>Unit Descriptor</w:t>
      </w:r>
    </w:p>
    <w:p w:rsidR="00000000" w:rsidRPr="003E249E" w:rsidP="003E249E">
      <w:pPr>
        <w:pStyle w:val="BodyText"/>
      </w:pPr>
      <w:r w:rsidRPr="003E249E">
        <w:t>This unit describes the performance outcomes, skills and kn</w:t>
      </w:r>
      <w:r w:rsidRPr="003E249E">
        <w:t>owledge required to use web development software to create website content. The unit is designed to use a web authoring tool to convert text and images to appropriate web protocols.</w:t>
      </w:r>
    </w:p>
    <w:p w:rsidR="00000000" w:rsidRPr="003E249E" w:rsidP="003E249E">
      <w:pPr>
        <w:pStyle w:val="AllowPageBreak"/>
      </w:pPr>
    </w:p>
    <w:p w:rsidR="00000000" w:rsidRPr="003E249E" w:rsidP="003E249E">
      <w:pPr>
        <w:pStyle w:val="Heading1"/>
      </w:pPr>
      <w:bookmarkStart w:id="3" w:name="O_445607"/>
      <w:bookmarkEnd w:id="3"/>
      <w:r w:rsidRPr="003E249E">
        <w:t>Application of the Unit</w:t>
      </w:r>
    </w:p>
    <w:p w:rsidR="00000000" w:rsidRPr="003E249E" w:rsidP="003E249E">
      <w:pPr>
        <w:pStyle w:val="BodyText"/>
      </w:pPr>
      <w:r w:rsidRPr="003E249E">
        <w:t xml:space="preserve">This unit applies web developers </w:t>
      </w:r>
      <w:r w:rsidRPr="003E249E">
        <w:t>who are responsible for developing websites using client data.</w:t>
      </w:r>
    </w:p>
    <w:p w:rsidR="00000000" w:rsidRPr="003E249E" w:rsidP="003E249E">
      <w:pPr>
        <w:pStyle w:val="BodyText"/>
      </w:pPr>
    </w:p>
    <w:p w:rsidR="00000000" w:rsidRPr="003E249E" w:rsidP="003E249E">
      <w:pPr>
        <w:pStyle w:val="BodyText"/>
      </w:pPr>
      <w:r w:rsidRPr="003E249E">
        <w:t>Using web authoring to convert data is an appropriate method for rapid data translation and prevents the need for a rewrite.</w:t>
      </w:r>
    </w:p>
    <w:p w:rsidR="00000000" w:rsidRPr="003E249E" w:rsidP="003E249E">
      <w:pPr>
        <w:pStyle w:val="AllowPageBreak"/>
      </w:pPr>
    </w:p>
    <w:p w:rsidR="00000000" w:rsidRPr="003E249E" w:rsidP="003E249E">
      <w:pPr>
        <w:pStyle w:val="Heading1"/>
      </w:pPr>
      <w:bookmarkStart w:id="4" w:name="O_445608"/>
      <w:bookmarkEnd w:id="4"/>
      <w:r w:rsidRPr="003E249E">
        <w:t>Licensing/Regulatory Information</w:t>
      </w:r>
    </w:p>
    <w:p w:rsidR="00000000" w:rsidRPr="003E249E" w:rsidP="003E249E">
      <w:pPr>
        <w:pStyle w:val="BodyText"/>
      </w:pPr>
      <w:r w:rsidRPr="003E249E">
        <w:t>No licensing, leg</w:t>
      </w:r>
      <w:r w:rsidRPr="003E249E">
        <w:t>islative, regulatory or certification requirements apply to this unit at the time of endorsement but users should confirm requirements with the relevant federal, state or territory authority.</w:t>
      </w:r>
    </w:p>
    <w:p w:rsidR="00000000" w:rsidRPr="003E249E" w:rsidP="003E249E">
      <w:pPr>
        <w:pStyle w:val="AllowPageBreak"/>
      </w:pPr>
    </w:p>
    <w:p w:rsidR="00000000" w:rsidRPr="003E249E" w:rsidP="003E249E">
      <w:pPr>
        <w:pStyle w:val="Heading1"/>
      </w:pPr>
      <w:bookmarkStart w:id="5" w:name="O_445609"/>
      <w:bookmarkEnd w:id="5"/>
      <w:r w:rsidRPr="003E249E">
        <w:t>Pre-Requisites</w:t>
      </w:r>
    </w:p>
    <w:p w:rsidR="00000000" w:rsidRPr="003E249E" w:rsidP="003E249E">
      <w:pPr>
        <w:pStyle w:val="BodyText"/>
      </w:pPr>
      <w:r w:rsidRPr="003E249E">
        <w:t>Not applicable.</w:t>
      </w:r>
    </w:p>
    <w:p w:rsidR="00000000" w:rsidRPr="003E249E" w:rsidP="003E249E">
      <w:pPr>
        <w:pStyle w:val="AllowPageBreak"/>
      </w:pPr>
    </w:p>
    <w:p w:rsidR="00000000" w:rsidRPr="003E249E" w:rsidP="003E249E">
      <w:pPr>
        <w:pStyle w:val="Heading1"/>
      </w:pPr>
      <w:bookmarkStart w:id="6" w:name="O_445610"/>
      <w:bookmarkEnd w:id="6"/>
      <w:r w:rsidRPr="003E249E">
        <w:t>Employability Skills Information</w:t>
      </w:r>
    </w:p>
    <w:p w:rsidR="00000000" w:rsidRPr="003E249E" w:rsidP="003E249E">
      <w:pPr>
        <w:pStyle w:val="BodyText"/>
      </w:pPr>
      <w:r w:rsidRPr="003E249E">
        <w:t>This unit contains employability skills.</w:t>
      </w:r>
    </w:p>
    <w:p w:rsidR="00000000" w:rsidRPr="003E249E" w:rsidP="003E249E">
      <w:pPr>
        <w:pStyle w:val="AllowPageBreak"/>
      </w:pPr>
    </w:p>
    <w:p w:rsidR="00000000" w:rsidRPr="003E249E" w:rsidP="003E249E">
      <w:pPr>
        <w:pStyle w:val="Heading1"/>
      </w:pPr>
      <w:bookmarkStart w:id="7" w:name="O_445611"/>
      <w:bookmarkEnd w:id="7"/>
      <w:r w:rsidRPr="003E249E">
        <w:t>Elements and Performance Criteria Pre-Content</w:t>
      </w:r>
    </w:p>
    <w:tbl>
      <w:tblPr>
        <w:tblW w:w="0" w:type="auto"/>
        <w:tblLayout w:type="fixed"/>
        <w:tblCellMar>
          <w:left w:w="62" w:type="dxa"/>
          <w:right w:w="62" w:type="dxa"/>
        </w:tblCellMar>
        <w:tblLook w:val="0000"/>
      </w:tblPr>
      <w:tblGrid>
        <w:gridCol w:w="2463"/>
        <w:gridCol w:w="6252"/>
      </w:tblGrid>
      <w:tr w:rsidTr="003E249E">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249E" w:rsidP="003E249E">
            <w:pPr>
              <w:pStyle w:val="BodyText"/>
            </w:pPr>
            <w:r w:rsidRPr="003E249E">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Performance Criteria</w:t>
            </w:r>
          </w:p>
        </w:tc>
      </w:tr>
      <w:tr w:rsidTr="003E249E">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E249E">
              <w:rPr>
                <w:rStyle w:val="Emphasis"/>
              </w:rPr>
              <w:t>nce is to be consistent with the evidence guide.</w:t>
            </w:r>
          </w:p>
        </w:tc>
      </w:tr>
    </w:tbl>
    <w:p w:rsidR="00000000" w:rsidRPr="003E249E" w:rsidP="003E249E">
      <w:pPr>
        <w:pStyle w:val="BodyText"/>
      </w:pPr>
    </w:p>
    <w:p w:rsidR="00000000" w:rsidRPr="003E249E" w:rsidP="003E249E">
      <w:pPr>
        <w:pStyle w:val="AllowPageBreak"/>
      </w:pPr>
    </w:p>
    <w:p w:rsidR="00000000" w:rsidRPr="003E249E" w:rsidP="003E249E">
      <w:pPr>
        <w:pStyle w:val="Heading1"/>
      </w:pPr>
      <w:bookmarkStart w:id="8" w:name="O_445612"/>
      <w:bookmarkEnd w:id="8"/>
      <w:r w:rsidRPr="003E249E">
        <w:t>Elements and Performance Criteria</w:t>
      </w:r>
    </w:p>
    <w:tbl>
      <w:tblPr>
        <w:tblW w:w="0" w:type="auto"/>
        <w:tblLayout w:type="fixed"/>
        <w:tblCellMar>
          <w:left w:w="62" w:type="dxa"/>
          <w:right w:w="62" w:type="dxa"/>
        </w:tblCellMar>
        <w:tblLook w:val="0000"/>
      </w:tblPr>
      <w:tblGrid>
        <w:gridCol w:w="2511"/>
        <w:gridCol w:w="6204"/>
      </w:tblGrid>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1. Create files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1.1 Create files and save in correct location and directory</w:t>
            </w:r>
          </w:p>
          <w:p w:rsidR="00000000" w:rsidRPr="003E249E" w:rsidP="003E249E">
            <w:pPr>
              <w:pStyle w:val="BodyText"/>
            </w:pPr>
            <w:r w:rsidRPr="003E249E">
              <w:t xml:space="preserve">1.2 Insert and format text content according to </w:t>
            </w:r>
            <w:r w:rsidRPr="003E249E">
              <w:rPr>
                <w:rStyle w:val="BoldandItalics"/>
              </w:rPr>
              <w:t>business requirements</w:t>
            </w:r>
          </w:p>
          <w:p w:rsidR="00000000" w:rsidP="003E249E">
            <w:pPr>
              <w:pStyle w:val="BodyText"/>
              <w:rPr>
                <w:lang w:val="en-NZ"/>
              </w:rPr>
            </w:pPr>
            <w:r w:rsidRPr="003E249E">
              <w:t>1.3 Inse</w:t>
            </w:r>
            <w:r w:rsidRPr="003E249E">
              <w:t xml:space="preserve">rt and optimise </w:t>
            </w:r>
            <w:r w:rsidRPr="003E249E">
              <w:rPr>
                <w:rStyle w:val="BoldandItalics"/>
              </w:rPr>
              <w:t xml:space="preserve">images </w:t>
            </w:r>
            <w:r w:rsidRPr="003E249E">
              <w:t>as required</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2. Create formatting templates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2.1 Create basic external cascading style sheets (CSS)</w:t>
            </w:r>
          </w:p>
          <w:p w:rsidR="00000000" w:rsidRPr="003E249E" w:rsidP="003E249E">
            <w:pPr>
              <w:pStyle w:val="BodyText"/>
            </w:pPr>
            <w:r w:rsidRPr="003E249E">
              <w:t>2.2 Define styles for the required tags according to business requirements</w:t>
            </w:r>
          </w:p>
          <w:p w:rsidR="00000000" w:rsidP="003E249E">
            <w:pPr>
              <w:pStyle w:val="BodyText"/>
              <w:rPr>
                <w:lang w:val="en-NZ"/>
              </w:rPr>
            </w:pPr>
            <w:r w:rsidRPr="003E249E">
              <w:t>2.3 Link CSS to the files and display formatting</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3. Define library items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3.1 Identify items that recur on several pages and include in library</w:t>
            </w:r>
          </w:p>
          <w:p w:rsidR="00000000" w:rsidRPr="003E249E" w:rsidP="003E249E">
            <w:pPr>
              <w:pStyle w:val="BodyText"/>
            </w:pPr>
            <w:r w:rsidRPr="003E249E">
              <w:t>3.2 Format selected items according to CSS definition</w:t>
            </w:r>
          </w:p>
          <w:p w:rsidR="00000000" w:rsidRPr="003E249E" w:rsidP="003E249E">
            <w:pPr>
              <w:pStyle w:val="BodyText"/>
            </w:pPr>
            <w:r w:rsidRPr="003E249E">
              <w:t>3.3 Check tags of selected items</w:t>
            </w:r>
          </w:p>
          <w:p w:rsidR="00000000" w:rsidRPr="003E249E" w:rsidP="003E249E">
            <w:pPr>
              <w:pStyle w:val="BodyText"/>
            </w:pPr>
            <w:r w:rsidRPr="003E249E">
              <w:t>3.4 Create and clearly name selected library items</w:t>
            </w:r>
          </w:p>
          <w:p w:rsidR="00000000" w:rsidP="003E249E">
            <w:pPr>
              <w:pStyle w:val="BodyText"/>
              <w:rPr>
                <w:lang w:val="en-NZ"/>
              </w:rPr>
            </w:pPr>
            <w:r w:rsidRPr="003E249E">
              <w:t>3.5 Update items contain</w:t>
            </w:r>
            <w:r w:rsidRPr="003E249E">
              <w:t>ed in library according to business requirements</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4. Develop templates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4.1 Create and save file as template and link with CSS</w:t>
            </w:r>
          </w:p>
          <w:p w:rsidR="00000000" w:rsidRPr="003E249E" w:rsidP="003E249E">
            <w:pPr>
              <w:pStyle w:val="BodyText"/>
            </w:pPr>
            <w:r w:rsidRPr="003E249E">
              <w:t>4.2 Format template and create and name editable regions</w:t>
            </w:r>
          </w:p>
          <w:p w:rsidR="00000000" w:rsidRPr="003E249E" w:rsidP="003E249E">
            <w:pPr>
              <w:pStyle w:val="BodyText"/>
            </w:pPr>
            <w:r w:rsidRPr="003E249E">
              <w:t>4.3 Place generic image icons in page as required by business image</w:t>
            </w:r>
          </w:p>
          <w:p w:rsidR="00000000" w:rsidP="003E249E">
            <w:pPr>
              <w:pStyle w:val="BodyText"/>
              <w:rPr>
                <w:lang w:val="en-NZ"/>
              </w:rPr>
            </w:pPr>
            <w:r w:rsidRPr="003E249E">
              <w:t>4.4 S</w:t>
            </w:r>
            <w:r w:rsidRPr="003E249E">
              <w:t>ave and modify templates</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5. Identify authoring requirements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5.1 Select preferred web authoring tool, according to business requirements</w:t>
            </w:r>
          </w:p>
          <w:p w:rsidR="00000000" w:rsidRPr="003E249E" w:rsidP="003E249E">
            <w:pPr>
              <w:pStyle w:val="BodyText"/>
            </w:pPr>
            <w:r w:rsidRPr="003E249E">
              <w:t xml:space="preserve">5.2 Set preferences for web authoring tool, including site </w:t>
            </w:r>
            <w:r w:rsidRPr="003E249E">
              <w:rPr>
                <w:rStyle w:val="BoldandItalics"/>
              </w:rPr>
              <w:t>file transfer protocol (FTP) client</w:t>
            </w:r>
          </w:p>
          <w:p w:rsidR="00000000" w:rsidRPr="003E249E" w:rsidP="003E249E">
            <w:pPr>
              <w:pStyle w:val="BodyText"/>
            </w:pPr>
            <w:r w:rsidRPr="003E249E">
              <w:t>5.3 Customise and naviga</w:t>
            </w:r>
            <w:r w:rsidRPr="003E249E">
              <w:t xml:space="preserve">te the web author tool environment or workspace to meet individual </w:t>
            </w:r>
            <w:r w:rsidRPr="003E249E">
              <w:rPr>
                <w:rStyle w:val="BoldandItalics"/>
              </w:rPr>
              <w:t>requirements</w:t>
            </w:r>
          </w:p>
          <w:p w:rsidR="00000000" w:rsidRPr="003E249E" w:rsidP="003E249E">
            <w:pPr>
              <w:pStyle w:val="BodyText"/>
            </w:pPr>
            <w:r w:rsidRPr="003E249E">
              <w:t>5.4 Select buttons and tools, both opened and closed, to access full range of features</w:t>
            </w:r>
          </w:p>
          <w:p w:rsidR="00000000" w:rsidP="003E249E">
            <w:pPr>
              <w:pStyle w:val="BodyText"/>
              <w:rPr>
                <w:lang w:val="en-NZ"/>
              </w:rPr>
            </w:pPr>
            <w:r w:rsidRPr="003E249E">
              <w:t>5.5 Define and name site and root folder</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6. Create simple forms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6.1 Add form elements to page</w:t>
            </w:r>
          </w:p>
          <w:p w:rsidR="00000000" w:rsidRPr="003E249E" w:rsidP="003E249E">
            <w:pPr>
              <w:pStyle w:val="BodyText"/>
            </w:pPr>
            <w:r w:rsidRPr="003E249E">
              <w:t>6.2 Set form element properties for each form element</w:t>
            </w:r>
          </w:p>
          <w:p w:rsidR="00000000" w:rsidRPr="003E249E" w:rsidP="003E249E">
            <w:pPr>
              <w:pStyle w:val="BodyText"/>
            </w:pPr>
            <w:r w:rsidRPr="003E249E">
              <w:t>6.3 Insert additional fields as required for processing form</w:t>
            </w:r>
          </w:p>
          <w:p w:rsidR="00000000" w:rsidRPr="003E249E" w:rsidP="003E249E">
            <w:pPr>
              <w:pStyle w:val="BodyText"/>
            </w:pPr>
            <w:r w:rsidRPr="003E249E">
              <w:t>6.4 Identify availability and location of common gateway interface (CGI) script</w:t>
            </w:r>
          </w:p>
          <w:p w:rsidR="00000000" w:rsidRPr="003E249E" w:rsidP="003E249E">
            <w:pPr>
              <w:pStyle w:val="BodyText"/>
            </w:pPr>
            <w:r w:rsidRPr="003E249E">
              <w:t>6.5 Connect form to a script in</w:t>
            </w:r>
            <w:r w:rsidRPr="003E249E">
              <w:t xml:space="preserve"> a </w:t>
            </w:r>
            <w:r w:rsidRPr="003E249E">
              <w:rPr>
                <w:rStyle w:val="BoldandItalics"/>
              </w:rPr>
              <w:t xml:space="preserve">server </w:t>
            </w:r>
            <w:r w:rsidRPr="003E249E">
              <w:t>CGI bin</w:t>
            </w:r>
          </w:p>
          <w:p w:rsidR="00000000" w:rsidP="003E249E">
            <w:pPr>
              <w:pStyle w:val="BodyText"/>
              <w:rPr>
                <w:lang w:val="en-NZ"/>
              </w:rPr>
            </w:pPr>
            <w:r w:rsidRPr="003E249E">
              <w:t>6.6 Test form to ensure no errors</w:t>
            </w:r>
          </w:p>
        </w:tc>
      </w:tr>
      <w:tr w:rsidTr="003E249E">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t>7. Create simple navigation</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7.1 Create site map to plan navigation</w:t>
            </w:r>
          </w:p>
          <w:p w:rsidR="00000000" w:rsidRPr="003E249E" w:rsidP="003E249E">
            <w:pPr>
              <w:pStyle w:val="BodyText"/>
            </w:pPr>
            <w:r w:rsidRPr="003E249E">
              <w:t>7.2 Create links between pages to reflect content structure using both text and images</w:t>
            </w:r>
          </w:p>
          <w:p w:rsidR="00000000" w:rsidRPr="003E249E" w:rsidP="003E249E">
            <w:pPr>
              <w:pStyle w:val="BodyText"/>
            </w:pPr>
            <w:r w:rsidRPr="003E249E">
              <w:t xml:space="preserve">7.3 Check links in multiple </w:t>
            </w:r>
            <w:r w:rsidRPr="003E249E">
              <w:rPr>
                <w:rStyle w:val="BoldandItalics"/>
              </w:rPr>
              <w:t xml:space="preserve">browsers </w:t>
            </w:r>
            <w:r w:rsidRPr="003E249E">
              <w:t>for errors</w:t>
            </w:r>
          </w:p>
          <w:p w:rsidR="00000000" w:rsidRPr="003E249E" w:rsidP="003E249E">
            <w:pPr>
              <w:pStyle w:val="BodyText"/>
            </w:pPr>
            <w:r w:rsidRPr="003E249E">
              <w:t>7</w:t>
            </w:r>
            <w:r w:rsidRPr="003E249E">
              <w:t>.4 Check website content across a number of different browsers and browser versions to ensure consistency of presentation, performance and accessibility</w:t>
            </w:r>
          </w:p>
        </w:tc>
      </w:tr>
    </w:tbl>
    <w:p w:rsidR="00000000" w:rsidRPr="003E249E" w:rsidP="003E249E">
      <w:pPr>
        <w:pStyle w:val="BodyText"/>
      </w:pPr>
    </w:p>
    <w:p w:rsidR="00000000" w:rsidRPr="003E249E" w:rsidP="003E249E">
      <w:pPr>
        <w:pStyle w:val="AllowPageBreak"/>
      </w:pPr>
    </w:p>
    <w:p w:rsidR="00000000" w:rsidRPr="003E249E" w:rsidP="003E249E">
      <w:pPr>
        <w:pStyle w:val="Heading1"/>
      </w:pPr>
      <w:bookmarkStart w:id="9" w:name="O_445613"/>
      <w:bookmarkEnd w:id="9"/>
      <w:r w:rsidRPr="003E249E">
        <w:t>Required Skills and Knowledge</w:t>
      </w:r>
    </w:p>
    <w:p w:rsidR="00000000" w:rsidRPr="003E249E" w:rsidP="003E249E">
      <w:pPr>
        <w:pStyle w:val="BodyText"/>
      </w:pPr>
      <w:r w:rsidRPr="003E249E">
        <w:rPr>
          <w:rStyle w:val="Emphasis"/>
        </w:rPr>
        <w:t>This section describes the skills and knowledge requir</w:t>
      </w:r>
      <w:r w:rsidRPr="003E249E">
        <w:rPr>
          <w:rStyle w:val="Emphasis"/>
        </w:rPr>
        <w:t>ed for this unit.</w:t>
      </w:r>
    </w:p>
    <w:p w:rsidR="00000000" w:rsidRPr="003E249E" w:rsidP="003E249E">
      <w:pPr>
        <w:pStyle w:val="BodyText"/>
      </w:pPr>
    </w:p>
    <w:p w:rsidR="00000000" w:rsidRPr="003E249E" w:rsidP="003E249E">
      <w:pPr>
        <w:pStyle w:val="BodyText"/>
      </w:pPr>
      <w:r w:rsidRPr="003E249E">
        <w:rPr>
          <w:rStyle w:val="SpecialBold"/>
        </w:rPr>
        <w:t>Required skills</w:t>
      </w:r>
    </w:p>
    <w:p w:rsidR="00000000" w:rsidRPr="003E249E" w:rsidP="003E249E">
      <w:pPr>
        <w:pStyle w:val="BodyText"/>
      </w:pPr>
    </w:p>
    <w:p w:rsidR="00000000" w:rsidRPr="003E249E" w:rsidP="003E249E">
      <w:pPr>
        <w:pStyle w:val="ListBullet"/>
      </w:pPr>
      <w:r w:rsidRPr="003E249E">
        <w:t>analytical skills to analyse business requirements</w:t>
      </w:r>
    </w:p>
    <w:p w:rsidR="00000000" w:rsidRPr="003E249E" w:rsidP="003E249E">
      <w:pPr>
        <w:pStyle w:val="ListBullet"/>
      </w:pPr>
      <w:r w:rsidRPr="003E249E">
        <w:t>communication skills to:</w:t>
      </w:r>
    </w:p>
    <w:p w:rsidR="00000000" w:rsidRPr="003E249E" w:rsidP="003E249E">
      <w:pPr>
        <w:pStyle w:val="ListBullet2"/>
      </w:pPr>
      <w:r w:rsidRPr="003E249E">
        <w:t>communicate with clients</w:t>
      </w:r>
    </w:p>
    <w:p w:rsidR="00000000" w:rsidRPr="003E249E" w:rsidP="003E249E">
      <w:pPr>
        <w:pStyle w:val="ListBullet2"/>
      </w:pPr>
      <w:r w:rsidRPr="003E249E">
        <w:t xml:space="preserve">convey and clarify complex information </w:t>
      </w:r>
    </w:p>
    <w:p w:rsidR="00000000" w:rsidRPr="003E249E" w:rsidP="003E249E">
      <w:pPr>
        <w:pStyle w:val="ListBullet2"/>
      </w:pPr>
      <w:r w:rsidRPr="003E249E">
        <w:t>seek assistance and expert advice</w:t>
      </w:r>
    </w:p>
    <w:p w:rsidR="00000000" w:rsidRPr="003E249E" w:rsidP="003E249E">
      <w:pPr>
        <w:pStyle w:val="ListBullet"/>
      </w:pPr>
      <w:r w:rsidRPr="003E249E">
        <w:t>literacy skills to interpret technical documentation, equipment manuals and authoring specifications</w:t>
      </w:r>
    </w:p>
    <w:p w:rsidR="00000000" w:rsidRPr="003E249E" w:rsidP="003E249E">
      <w:pPr>
        <w:pStyle w:val="ListBullet"/>
      </w:pPr>
      <w:r w:rsidRPr="003E249E">
        <w:t>planning and organisational skills to prioritise and monitor own work</w:t>
      </w:r>
    </w:p>
    <w:p w:rsidR="00000000" w:rsidRPr="003E249E" w:rsidP="003E249E">
      <w:pPr>
        <w:pStyle w:val="ListBullet"/>
      </w:pPr>
      <w:r w:rsidRPr="003E249E">
        <w:t>problem-solving skills to solve operational problems as they arise</w:t>
      </w:r>
    </w:p>
    <w:p w:rsidR="00000000" w:rsidRPr="003E249E" w:rsidP="003E249E">
      <w:pPr>
        <w:pStyle w:val="ListBullet"/>
      </w:pPr>
      <w:r w:rsidRPr="003E249E">
        <w:t>safety awareness s</w:t>
      </w:r>
      <w:r w:rsidRPr="003E249E">
        <w:t xml:space="preserve">kills to work systematically with required attention to detail without injury to self or others, or damage to goods or equipment </w:t>
      </w:r>
    </w:p>
    <w:p w:rsidR="00000000" w:rsidRPr="003E249E" w:rsidP="003E249E">
      <w:pPr>
        <w:pStyle w:val="ListBullet"/>
      </w:pPr>
      <w:r w:rsidRPr="003E249E">
        <w:t>technical skills to:</w:t>
      </w:r>
    </w:p>
    <w:p w:rsidR="00000000" w:rsidRPr="003E249E" w:rsidP="003E249E">
      <w:pPr>
        <w:pStyle w:val="ListBullet2"/>
      </w:pPr>
      <w:r w:rsidRPr="003E249E">
        <w:t>analyse and interpret technical aspects of implementation</w:t>
      </w:r>
    </w:p>
    <w:p w:rsidR="00000000" w:rsidRPr="003E249E" w:rsidP="003E249E">
      <w:pPr>
        <w:pStyle w:val="ListBullet2"/>
      </w:pPr>
      <w:r w:rsidRPr="003E249E">
        <w:t>design simple forms</w:t>
      </w:r>
    </w:p>
    <w:p w:rsidR="00000000" w:rsidRPr="003E249E" w:rsidP="003E249E">
      <w:pPr>
        <w:pStyle w:val="ListBullet2"/>
      </w:pPr>
      <w:r w:rsidRPr="003E249E">
        <w:t>operate softwa</w:t>
      </w:r>
      <w:r w:rsidRPr="003E249E">
        <w:t>re applications</w:t>
      </w:r>
    </w:p>
    <w:p w:rsidR="00000000" w:rsidRPr="003E249E" w:rsidP="003E249E">
      <w:pPr>
        <w:pStyle w:val="ListBullet2"/>
      </w:pPr>
      <w:r w:rsidRPr="003E249E">
        <w:t>select appropriate authoring tools to meet required specifications</w:t>
      </w:r>
    </w:p>
    <w:p w:rsidR="00000000" w:rsidRPr="003E249E" w:rsidP="003E249E">
      <w:pPr>
        <w:pStyle w:val="ListBullet2"/>
      </w:pPr>
      <w:r w:rsidRPr="003E249E">
        <w:t>write and maintain HTML.</w:t>
      </w:r>
    </w:p>
    <w:p w:rsidR="00000000" w:rsidRPr="003E249E" w:rsidP="003E249E">
      <w:pPr>
        <w:pStyle w:val="BodyText"/>
      </w:pPr>
    </w:p>
    <w:p w:rsidR="00000000" w:rsidRPr="003E249E" w:rsidP="003E249E">
      <w:pPr>
        <w:pStyle w:val="BodyText"/>
      </w:pPr>
      <w:r w:rsidRPr="003E249E">
        <w:rPr>
          <w:rStyle w:val="SpecialBold"/>
        </w:rPr>
        <w:t>Required knowledge</w:t>
      </w:r>
    </w:p>
    <w:p w:rsidR="00000000" w:rsidRPr="003E249E" w:rsidP="003E249E">
      <w:pPr>
        <w:pStyle w:val="BodyText"/>
      </w:pPr>
    </w:p>
    <w:p w:rsidR="00000000" w:rsidRPr="003E249E" w:rsidP="003E249E">
      <w:pPr>
        <w:pStyle w:val="ListBullet"/>
      </w:pPr>
      <w:r w:rsidRPr="003E249E">
        <w:t>Australian Computer Society Code of Ethics</w:t>
      </w:r>
    </w:p>
    <w:p w:rsidR="00000000" w:rsidRPr="003E249E" w:rsidP="003E249E">
      <w:pPr>
        <w:pStyle w:val="ListBullet"/>
      </w:pPr>
      <w:r w:rsidRPr="003E249E">
        <w:t>Authoring Tool Accessibility Guidelines</w:t>
      </w:r>
    </w:p>
    <w:p w:rsidR="00000000" w:rsidRPr="003E249E" w:rsidP="003E249E">
      <w:pPr>
        <w:pStyle w:val="ListBullet"/>
      </w:pPr>
      <w:r w:rsidRPr="003E249E">
        <w:t>standard generalised markup language (SGML)</w:t>
      </w:r>
      <w:r w:rsidRPr="003E249E">
        <w:t xml:space="preserve"> and the associated standards</w:t>
      </w:r>
    </w:p>
    <w:p w:rsidR="00000000" w:rsidRPr="003E249E" w:rsidP="003E249E">
      <w:pPr>
        <w:pStyle w:val="ListBullet"/>
      </w:pPr>
      <w:r w:rsidRPr="003E249E">
        <w:t>standard web and CSS design principles</w:t>
      </w:r>
    </w:p>
    <w:p w:rsidR="00000000" w:rsidRPr="003E249E" w:rsidP="003E249E">
      <w:pPr>
        <w:pStyle w:val="ListBullet"/>
      </w:pPr>
      <w:r w:rsidRPr="003E249E">
        <w:t>website design methods and standard website structures.</w:t>
      </w:r>
    </w:p>
    <w:p w:rsidR="00000000" w:rsidRPr="003E249E" w:rsidP="003E249E">
      <w:pPr>
        <w:pStyle w:val="AllowPageBreak"/>
      </w:pPr>
    </w:p>
    <w:p w:rsidR="00000000" w:rsidRPr="003E249E" w:rsidP="003E249E">
      <w:pPr>
        <w:pStyle w:val="Heading1"/>
      </w:pPr>
      <w:bookmarkStart w:id="10" w:name="O_445614"/>
      <w:bookmarkEnd w:id="10"/>
      <w:r w:rsidRPr="003E249E">
        <w:t>Evidence Guide</w:t>
      </w:r>
    </w:p>
    <w:p w:rsidR="00000000" w:rsidRPr="003E249E" w:rsidP="003E249E">
      <w:pPr>
        <w:pStyle w:val="BodyText"/>
      </w:pPr>
      <w:r w:rsidRPr="003E249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E249E" w:rsidP="003E249E">
      <w:pPr>
        <w:pStyle w:val="BodyText"/>
      </w:pPr>
    </w:p>
    <w:tbl>
      <w:tblPr>
        <w:tblW w:w="0" w:type="auto"/>
        <w:tblLayout w:type="fixed"/>
        <w:tblCellMar>
          <w:left w:w="62" w:type="dxa"/>
          <w:right w:w="62" w:type="dxa"/>
        </w:tblCellMar>
        <w:tblLook w:val="0000"/>
      </w:tblPr>
      <w:tblGrid>
        <w:gridCol w:w="2586"/>
        <w:gridCol w:w="6414"/>
      </w:tblGrid>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Critical aspect</w:t>
            </w:r>
            <w:r w:rsidRPr="003E249E">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Evidence of the ability to:</w:t>
            </w:r>
          </w:p>
          <w:p w:rsidR="00000000" w:rsidRPr="003E249E" w:rsidP="003E249E">
            <w:pPr>
              <w:pStyle w:val="ListBullet"/>
            </w:pPr>
            <w:r w:rsidRPr="003E249E">
              <w:t>develop web content using authoring tools to meet specifications</w:t>
            </w:r>
          </w:p>
          <w:p w:rsidR="00000000" w:rsidRPr="003E249E" w:rsidP="003E249E">
            <w:pPr>
              <w:pStyle w:val="ListBullet"/>
            </w:pPr>
            <w:r w:rsidRPr="003E249E">
              <w:t>use authoring tools to create cross-browser web documents</w:t>
            </w:r>
          </w:p>
          <w:p w:rsidR="00000000" w:rsidRPr="003E249E" w:rsidP="003E249E">
            <w:pPr>
              <w:pStyle w:val="ListBullet"/>
            </w:pPr>
            <w:r w:rsidRPr="003E249E">
              <w:t>create forms</w:t>
            </w:r>
          </w:p>
          <w:p w:rsidR="00000000" w:rsidP="003E249E">
            <w:pPr>
              <w:pStyle w:val="ListBullet"/>
              <w:rPr>
                <w:lang w:val="en-NZ"/>
              </w:rPr>
            </w:pPr>
            <w:r w:rsidRPr="003E249E">
              <w:t>create naviga</w:t>
            </w:r>
            <w:r w:rsidRPr="003E249E">
              <w:t>tion tools.</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Assessment must ensure access to:</w:t>
            </w:r>
          </w:p>
          <w:p w:rsidR="00000000" w:rsidRPr="003E249E" w:rsidP="003E249E">
            <w:pPr>
              <w:pStyle w:val="ListBullet"/>
            </w:pPr>
            <w:r w:rsidRPr="003E249E">
              <w:t>site where web content may be developed using a web authoring tool</w:t>
            </w:r>
          </w:p>
          <w:p w:rsidR="00000000" w:rsidRPr="003E249E" w:rsidP="003E249E">
            <w:pPr>
              <w:pStyle w:val="ListBullet"/>
            </w:pPr>
            <w:r w:rsidRPr="003E249E">
              <w:t>site authoring software and tools currently used in industry</w:t>
            </w:r>
          </w:p>
          <w:p w:rsidR="00000000" w:rsidRPr="003E249E" w:rsidP="003E249E">
            <w:pPr>
              <w:pStyle w:val="ListBullet"/>
            </w:pPr>
            <w:r w:rsidRPr="003E249E">
              <w:t>business expectations brief</w:t>
            </w:r>
          </w:p>
          <w:p w:rsidR="00000000" w:rsidRPr="003E249E" w:rsidP="003E249E">
            <w:pPr>
              <w:pStyle w:val="ListBullet"/>
            </w:pPr>
            <w:r w:rsidRPr="003E249E">
              <w:t>appropriate standards and current legislation</w:t>
            </w:r>
          </w:p>
          <w:p w:rsidR="00000000" w:rsidRPr="003E249E" w:rsidP="003E249E">
            <w:pPr>
              <w:pStyle w:val="ListBullet"/>
            </w:pPr>
            <w:r w:rsidRPr="003E249E">
              <w:t>appropriate learning and assessment support when required.</w:t>
            </w:r>
          </w:p>
          <w:p w:rsidR="00000000" w:rsidP="003E249E">
            <w:pPr>
              <w:pStyle w:val="BodyText"/>
              <w:rPr>
                <w:lang w:val="en-NZ"/>
              </w:rPr>
            </w:pPr>
            <w:r w:rsidRPr="003E249E">
              <w:t>Where applicable, physical resources should include equipment modified for people with special needs.</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A range of assessment metho</w:t>
            </w:r>
            <w:r w:rsidRPr="003E249E">
              <w:t>ds should be used to assess practical skills and knowledge. The following examples are appropriate for this unit:</w:t>
            </w:r>
          </w:p>
          <w:p w:rsidR="00000000" w:rsidRPr="003E249E" w:rsidP="003E249E">
            <w:pPr>
              <w:pStyle w:val="ListBullet"/>
            </w:pPr>
            <w:r w:rsidRPr="003E249E">
              <w:t>verbal or written questioning to assess candidate’s knowledge of web authoring tools</w:t>
            </w:r>
          </w:p>
          <w:p w:rsidR="00000000" w:rsidRPr="003E249E" w:rsidP="003E249E">
            <w:pPr>
              <w:pStyle w:val="ListBullet"/>
            </w:pPr>
            <w:r w:rsidRPr="003E249E">
              <w:t xml:space="preserve">direct observation of candidate using authoring tool to </w:t>
            </w:r>
            <w:r w:rsidRPr="003E249E">
              <w:t>convert client data for website</w:t>
            </w:r>
          </w:p>
          <w:p w:rsidR="00000000" w:rsidP="003E249E">
            <w:pPr>
              <w:pStyle w:val="ListBullet"/>
              <w:rPr>
                <w:lang w:val="en-NZ"/>
              </w:rPr>
            </w:pPr>
            <w:r w:rsidRPr="003E249E">
              <w:t xml:space="preserve">review of website developed by candidate following business requirements. </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BodyText"/>
            </w:pPr>
            <w:r w:rsidRPr="003E249E">
              <w:t>Holistic assessment with other units relevant to the industry sector, workplace and job role is recommended, where appropriate.</w:t>
            </w:r>
          </w:p>
          <w:p w:rsidR="00000000" w:rsidRPr="003E249E" w:rsidP="003E249E">
            <w:pPr>
              <w:pStyle w:val="BodyText"/>
            </w:pPr>
            <w:r w:rsidRPr="003E249E">
              <w:t>Assessment processes and techniques must be culturally appropriate, and suitable to the communication skill level, language, lit</w:t>
            </w:r>
            <w:r w:rsidRPr="003E249E">
              <w:t>eracy and numeracy capacity of the candidate and the work being performed.</w:t>
            </w:r>
          </w:p>
          <w:p w:rsidR="00000000" w:rsidRPr="003E249E" w:rsidP="003E249E">
            <w:pPr>
              <w:pStyle w:val="BodyText"/>
            </w:pPr>
            <w:r w:rsidRPr="003E249E">
              <w:t>Indigenous people and other people from a non-English speaking background may need additional support.</w:t>
            </w:r>
          </w:p>
          <w:p w:rsidR="00000000" w:rsidRPr="003E249E" w:rsidP="003E249E">
            <w:pPr>
              <w:pStyle w:val="BodyText"/>
            </w:pPr>
            <w:r w:rsidRPr="003E249E">
              <w:t>In cases where practical assessment is used it should be combined with targete</w:t>
            </w:r>
            <w:r w:rsidRPr="003E249E">
              <w:t>d questioning to assess required knowledge.</w:t>
            </w:r>
          </w:p>
        </w:tc>
      </w:tr>
    </w:tbl>
    <w:p w:rsidR="00000000" w:rsidRPr="003E249E" w:rsidP="003E249E">
      <w:pPr>
        <w:pStyle w:val="BodyText"/>
      </w:pPr>
    </w:p>
    <w:p w:rsidR="00000000" w:rsidRPr="003E249E" w:rsidP="003E249E">
      <w:pPr>
        <w:pStyle w:val="AllowPageBreak"/>
      </w:pPr>
    </w:p>
    <w:p w:rsidR="00000000" w:rsidRPr="003E249E" w:rsidP="003E249E">
      <w:pPr>
        <w:pStyle w:val="Heading1"/>
      </w:pPr>
      <w:bookmarkStart w:id="11" w:name="O_445615"/>
      <w:bookmarkEnd w:id="11"/>
      <w:r w:rsidRPr="003E249E">
        <w:t>Range Statement</w:t>
      </w:r>
    </w:p>
    <w:p w:rsidR="00000000" w:rsidRPr="003E249E" w:rsidP="003E249E">
      <w:pPr>
        <w:pStyle w:val="BodyText"/>
      </w:pPr>
      <w:r w:rsidRPr="003E249E">
        <w:rPr>
          <w:rStyle w:val="Emphasis"/>
        </w:rPr>
        <w:t xml:space="preserve">The range statement relates to the unit of competency as a whole. It allows for different work environments and situations that may affect performance. Bold italicised wording, </w:t>
      </w:r>
      <w:r w:rsidRPr="003E249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3E249E">
        <w:rPr>
          <w:rStyle w:val="Emphasis"/>
        </w:rPr>
        <w:t>texts) may also be included.</w:t>
      </w:r>
    </w:p>
    <w:p w:rsidR="00000000" w:rsidRPr="003E249E" w:rsidP="003E249E">
      <w:pPr>
        <w:pStyle w:val="BodyText"/>
      </w:pPr>
    </w:p>
    <w:tbl>
      <w:tblPr>
        <w:tblW w:w="0" w:type="auto"/>
        <w:tblLayout w:type="fixed"/>
        <w:tblCellMar>
          <w:left w:w="62" w:type="dxa"/>
          <w:right w:w="62" w:type="dxa"/>
        </w:tblCellMar>
        <w:tblLook w:val="0000"/>
      </w:tblPr>
      <w:tblGrid>
        <w:gridCol w:w="2586"/>
        <w:gridCol w:w="6414"/>
      </w:tblGrid>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Business requirements </w:t>
            </w:r>
            <w:r w:rsidRPr="003E249E">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customer</w:t>
            </w:r>
          </w:p>
          <w:p w:rsidR="00000000" w:rsidRPr="003E249E" w:rsidP="003E249E">
            <w:pPr>
              <w:pStyle w:val="ListBullet"/>
            </w:pPr>
            <w:r w:rsidRPr="003E249E">
              <w:t>inventory</w:t>
            </w:r>
          </w:p>
          <w:p w:rsidR="00000000" w:rsidRPr="003E249E" w:rsidP="003E249E">
            <w:pPr>
              <w:pStyle w:val="ListBullet"/>
            </w:pPr>
            <w:r w:rsidRPr="003E249E">
              <w:t>payroll</w:t>
            </w:r>
          </w:p>
          <w:p w:rsidR="00000000" w:rsidRPr="003E249E" w:rsidP="003E249E">
            <w:pPr>
              <w:pStyle w:val="ListBullet"/>
            </w:pPr>
            <w:r w:rsidRPr="003E249E">
              <w:t>supplier</w:t>
            </w:r>
          </w:p>
          <w:p w:rsidR="00000000" w:rsidP="003E249E">
            <w:pPr>
              <w:pStyle w:val="ListBullet"/>
              <w:rPr>
                <w:lang w:val="en-NZ"/>
              </w:rPr>
            </w:pPr>
            <w:r w:rsidRPr="003E249E">
              <w:t>tax requirements of the organisation.</w:t>
            </w:r>
          </w:p>
        </w:tc>
      </w:tr>
      <w:tr w:rsidTr="003E249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Images </w:t>
            </w:r>
            <w:r w:rsidRPr="003E249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clipart</w:t>
            </w:r>
          </w:p>
          <w:p w:rsidR="00000000" w:rsidRPr="003E249E" w:rsidP="003E249E">
            <w:pPr>
              <w:pStyle w:val="ListBullet"/>
            </w:pPr>
            <w:r w:rsidRPr="003E249E">
              <w:t>graphics</w:t>
            </w:r>
          </w:p>
          <w:p w:rsidR="00000000" w:rsidP="003E249E">
            <w:pPr>
              <w:pStyle w:val="ListBullet"/>
              <w:rPr>
                <w:lang w:val="en-NZ"/>
              </w:rPr>
            </w:pPr>
            <w:r w:rsidRPr="003E249E">
              <w:t>pictures.</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File transfer protocol client </w:t>
            </w:r>
            <w:r w:rsidRPr="003E249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AxY FTP for Windows, Linux and Unix</w:t>
            </w:r>
          </w:p>
          <w:p w:rsidR="00000000" w:rsidRPr="003E249E" w:rsidP="003E249E">
            <w:pPr>
              <w:pStyle w:val="ListBullet"/>
            </w:pPr>
            <w:r w:rsidRPr="003E249E">
              <w:t>cftp for Unix</w:t>
            </w:r>
          </w:p>
          <w:p w:rsidR="00000000" w:rsidRPr="003E249E" w:rsidP="003E249E">
            <w:pPr>
              <w:pStyle w:val="ListBullet"/>
            </w:pPr>
            <w:r w:rsidRPr="003E249E">
              <w:t>Curl for Unix supports FTP, HTTP and Telnet</w:t>
            </w:r>
          </w:p>
          <w:p w:rsidR="00000000" w:rsidRPr="003E249E" w:rsidP="003E249E">
            <w:pPr>
              <w:pStyle w:val="ListBullet"/>
            </w:pPr>
            <w:r w:rsidRPr="003E249E">
              <w:t>GFTP with GUI for Unix supports FTP, HTTP and SSH</w:t>
            </w:r>
          </w:p>
          <w:p w:rsidR="00000000" w:rsidRPr="003E249E" w:rsidP="003E249E">
            <w:pPr>
              <w:pStyle w:val="ListBullet"/>
            </w:pPr>
            <w:r w:rsidRPr="003E249E">
              <w:t>lftp command line FTP for Solaris, IRIX, HP-UX, Digital Unix and Linux</w:t>
            </w:r>
          </w:p>
          <w:p w:rsidR="00000000" w:rsidRPr="003E249E" w:rsidP="003E249E">
            <w:pPr>
              <w:pStyle w:val="ListBullet"/>
            </w:pPr>
            <w:r w:rsidRPr="003E249E">
              <w:t>Lukemftp command-line FTP supports FTP and HTTP URLs</w:t>
            </w:r>
          </w:p>
          <w:p w:rsidR="00000000" w:rsidRPr="003E249E" w:rsidP="003E249E">
            <w:pPr>
              <w:pStyle w:val="ListBullet"/>
            </w:pPr>
            <w:r w:rsidRPr="003E249E">
              <w:t>NcFTP Client command-line FTP and HTTP URLs for Solaris, FreeBSD, AIX and Linux</w:t>
            </w:r>
          </w:p>
          <w:p w:rsidR="00000000" w:rsidP="003E249E">
            <w:pPr>
              <w:pStyle w:val="ListBullet"/>
              <w:rPr>
                <w:lang w:val="en-NZ"/>
              </w:rPr>
            </w:pPr>
            <w:r w:rsidRPr="003E249E">
              <w:t>WS-FTP.</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Requirements </w:t>
            </w:r>
            <w:r w:rsidRPr="003E249E">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application</w:t>
            </w:r>
          </w:p>
          <w:p w:rsidR="00000000" w:rsidRPr="003E249E" w:rsidP="003E249E">
            <w:pPr>
              <w:pStyle w:val="ListBullet"/>
            </w:pPr>
            <w:r w:rsidRPr="003E249E">
              <w:t>business</w:t>
            </w:r>
          </w:p>
          <w:p w:rsidR="00000000" w:rsidRPr="003E249E" w:rsidP="003E249E">
            <w:pPr>
              <w:pStyle w:val="ListBullet"/>
            </w:pPr>
            <w:r w:rsidRPr="003E249E">
              <w:t>network</w:t>
            </w:r>
          </w:p>
          <w:p w:rsidR="00000000" w:rsidRPr="003E249E" w:rsidP="003E249E">
            <w:pPr>
              <w:pStyle w:val="ListBullet"/>
            </w:pPr>
            <w:r w:rsidRPr="003E249E">
              <w:t>people in the organisation</w:t>
            </w:r>
          </w:p>
          <w:p w:rsidR="00000000" w:rsidP="003E249E">
            <w:pPr>
              <w:pStyle w:val="ListBullet"/>
              <w:rPr>
                <w:lang w:val="en-NZ"/>
              </w:rPr>
            </w:pPr>
            <w:r w:rsidRPr="003E249E">
              <w:t>system.</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Server </w:t>
            </w:r>
            <w:r w:rsidRPr="003E249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 xml:space="preserve">application and web </w:t>
            </w:r>
          </w:p>
          <w:p w:rsidR="00000000" w:rsidRPr="003E249E" w:rsidP="003E249E">
            <w:pPr>
              <w:pStyle w:val="ListBullet"/>
            </w:pPr>
            <w:r w:rsidRPr="003E249E">
              <w:t xml:space="preserve">building environmental assessment (BEA) weblogic </w:t>
            </w:r>
          </w:p>
          <w:p w:rsidR="00000000" w:rsidRPr="003E249E" w:rsidP="003E249E">
            <w:pPr>
              <w:pStyle w:val="ListBullet"/>
            </w:pPr>
            <w:r w:rsidRPr="003E249E">
              <w:t xml:space="preserve">email </w:t>
            </w:r>
          </w:p>
          <w:p w:rsidR="00000000" w:rsidRPr="003E249E" w:rsidP="003E249E">
            <w:pPr>
              <w:pStyle w:val="ListBullet"/>
            </w:pPr>
            <w:r w:rsidRPr="003E249E">
              <w:t xml:space="preserve">file and print </w:t>
            </w:r>
          </w:p>
          <w:p w:rsidR="00000000" w:rsidRPr="003E249E" w:rsidP="003E249E">
            <w:pPr>
              <w:pStyle w:val="ListBullet"/>
            </w:pPr>
            <w:r w:rsidRPr="003E249E">
              <w:t xml:space="preserve">firewall </w:t>
            </w:r>
          </w:p>
          <w:p w:rsidR="00000000" w:rsidRPr="003E249E" w:rsidP="003E249E">
            <w:pPr>
              <w:pStyle w:val="ListBullet"/>
            </w:pPr>
            <w:r w:rsidRPr="003E249E">
              <w:t>file transfer protocol</w:t>
            </w:r>
          </w:p>
          <w:p w:rsidR="00000000" w:rsidRPr="003E249E" w:rsidP="003E249E">
            <w:pPr>
              <w:pStyle w:val="ListBullet"/>
            </w:pPr>
            <w:r w:rsidRPr="003E249E">
              <w:t>IBM VisualAge and WebSphere</w:t>
            </w:r>
          </w:p>
          <w:p w:rsidR="00000000" w:rsidRPr="003E249E" w:rsidP="003E249E">
            <w:pPr>
              <w:pStyle w:val="ListBullet"/>
            </w:pPr>
            <w:r w:rsidRPr="003E249E">
              <w:t xml:space="preserve">Novell Directory Services </w:t>
            </w:r>
          </w:p>
          <w:p w:rsidR="00000000" w:rsidP="003E249E">
            <w:pPr>
              <w:pStyle w:val="ListBullet"/>
              <w:rPr>
                <w:lang w:val="en-NZ"/>
              </w:rPr>
            </w:pPr>
            <w:r w:rsidRPr="003E249E">
              <w:t>proxy or cache.</w:t>
            </w:r>
          </w:p>
        </w:tc>
      </w:tr>
      <w:tr w:rsidTr="003E249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49E">
            <w:pPr>
              <w:pStyle w:val="BodyText"/>
              <w:rPr>
                <w:lang w:val="en-NZ"/>
              </w:rPr>
            </w:pPr>
            <w:r w:rsidRPr="003E249E">
              <w:rPr>
                <w:rStyle w:val="BoldandItalics"/>
              </w:rPr>
              <w:t xml:space="preserve">Browsers </w:t>
            </w:r>
            <w:r w:rsidRPr="003E249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49E" w:rsidP="003E249E">
            <w:pPr>
              <w:pStyle w:val="ListBullet"/>
            </w:pPr>
            <w:r w:rsidRPr="003E249E">
              <w:t>Galleon</w:t>
            </w:r>
          </w:p>
          <w:p w:rsidR="00000000" w:rsidRPr="003E249E" w:rsidP="003E249E">
            <w:pPr>
              <w:pStyle w:val="ListBullet"/>
            </w:pPr>
            <w:r w:rsidRPr="003E249E">
              <w:t>Internet Explorer</w:t>
            </w:r>
          </w:p>
          <w:p w:rsidR="00000000" w:rsidRPr="003E249E" w:rsidP="003E249E">
            <w:pPr>
              <w:pStyle w:val="ListBullet"/>
            </w:pPr>
            <w:r w:rsidRPr="003E249E">
              <w:t>Konquero</w:t>
            </w:r>
            <w:r w:rsidRPr="003E249E">
              <w:t>r</w:t>
            </w:r>
          </w:p>
          <w:p w:rsidR="00000000" w:rsidRPr="003E249E" w:rsidP="003E249E">
            <w:pPr>
              <w:pStyle w:val="ListBullet"/>
            </w:pPr>
            <w:r w:rsidRPr="003E249E">
              <w:t>Lynx</w:t>
            </w:r>
          </w:p>
          <w:p w:rsidR="00000000" w:rsidRPr="003E249E" w:rsidP="003E249E">
            <w:pPr>
              <w:pStyle w:val="ListBullet"/>
            </w:pPr>
            <w:r w:rsidRPr="003E249E">
              <w:t>Mozilla</w:t>
            </w:r>
          </w:p>
          <w:p w:rsidR="00000000" w:rsidRPr="003E249E" w:rsidP="003E249E">
            <w:pPr>
              <w:pStyle w:val="ListBullet"/>
            </w:pPr>
            <w:r w:rsidRPr="003E249E">
              <w:t>Netscape Navigator</w:t>
            </w:r>
          </w:p>
          <w:p w:rsidR="00000000" w:rsidRPr="003E249E" w:rsidP="003E249E">
            <w:pPr>
              <w:pStyle w:val="ListBullet"/>
            </w:pPr>
            <w:r w:rsidRPr="003E249E">
              <w:t>Opera</w:t>
            </w:r>
          </w:p>
          <w:p w:rsidR="00000000" w:rsidRPr="003E249E" w:rsidP="003E249E">
            <w:pPr>
              <w:pStyle w:val="ListBullet"/>
            </w:pPr>
            <w:r w:rsidRPr="003E249E">
              <w:t>Phoenix.</w:t>
            </w:r>
          </w:p>
        </w:tc>
      </w:tr>
    </w:tbl>
    <w:p w:rsidR="00000000" w:rsidRPr="003E249E" w:rsidP="003E249E">
      <w:pPr>
        <w:pStyle w:val="BodyText"/>
      </w:pPr>
    </w:p>
    <w:p w:rsidR="00000000" w:rsidRPr="003E249E" w:rsidP="003E249E">
      <w:pPr>
        <w:pStyle w:val="AllowPageBreak"/>
      </w:pPr>
    </w:p>
    <w:p w:rsidR="00000000" w:rsidRPr="003E249E" w:rsidP="003E249E">
      <w:pPr>
        <w:pStyle w:val="Heading1"/>
      </w:pPr>
      <w:bookmarkStart w:id="12" w:name="O_445616"/>
      <w:bookmarkEnd w:id="12"/>
      <w:r w:rsidRPr="003E249E">
        <w:t>Unit Sector(s)</w:t>
      </w:r>
    </w:p>
    <w:p w:rsidR="00000000" w:rsidRPr="003E249E" w:rsidP="003E249E">
      <w:pPr>
        <w:pStyle w:val="BodyText"/>
      </w:pPr>
      <w:r w:rsidRPr="003E249E">
        <w:t>Web</w:t>
      </w:r>
    </w:p>
    <w:p w:rsidR="00000000" w:rsidRPr="003E249E" w:rsidP="003E249E"/>
    <w:sectPr w:rsidSect="003E2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3D3" w:rsidP="008E23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D3" w:rsidP="003E24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23D3" w:rsidP="003E2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23D3" w:rsidP="003E2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9E" w:rsidRPr="008E23D3" w:rsidP="008E23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D3" w:rsidP="003E249E">
    <w:pPr>
      <w:pStyle w:val="Header"/>
      <w:framePr w:wrap="around"/>
    </w:pPr>
    <w:r>
      <w:fldChar w:fldCharType="begin"/>
    </w:r>
    <w:r>
      <w:instrText xml:space="preserve"> TITLE   \* MERGEFORMAT </w:instrText>
    </w:r>
    <w:r>
      <w:fldChar w:fldCharType="separate"/>
    </w:r>
    <w:r>
      <w:t>ICAWEB410A Apply web authoring tool to convert client data for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E23D3" w:rsidP="003E2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23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C4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48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49E"/>
    <w:pPr>
      <w:spacing w:before="360" w:after="60"/>
      <w:outlineLvl w:val="0"/>
    </w:pPr>
    <w:rPr>
      <w:sz w:val="32"/>
    </w:rPr>
  </w:style>
  <w:style w:type="paragraph" w:styleId="Heading2">
    <w:name w:val="heading 2"/>
    <w:basedOn w:val="HeadingBase"/>
    <w:next w:val="BodyText"/>
    <w:link w:val="Heading2Char"/>
    <w:qFormat/>
    <w:rsid w:val="003E249E"/>
    <w:pPr>
      <w:keepLines/>
      <w:spacing w:before="240" w:after="120"/>
      <w:outlineLvl w:val="1"/>
    </w:pPr>
    <w:rPr>
      <w:sz w:val="28"/>
      <w:szCs w:val="40"/>
    </w:rPr>
  </w:style>
  <w:style w:type="paragraph" w:styleId="Heading3">
    <w:name w:val="heading 3"/>
    <w:basedOn w:val="HeadingBase"/>
    <w:next w:val="BodyText"/>
    <w:link w:val="Heading3Char"/>
    <w:qFormat/>
    <w:rsid w:val="003E249E"/>
    <w:pPr>
      <w:spacing w:before="180" w:after="120"/>
      <w:outlineLvl w:val="2"/>
    </w:pPr>
    <w:rPr>
      <w:spacing w:val="-10"/>
      <w:kern w:val="32"/>
    </w:rPr>
  </w:style>
  <w:style w:type="paragraph" w:styleId="Heading4">
    <w:name w:val="heading 4"/>
    <w:basedOn w:val="HeadingBase"/>
    <w:next w:val="BodyText"/>
    <w:link w:val="Heading4Char"/>
    <w:qFormat/>
    <w:rsid w:val="003E249E"/>
    <w:pPr>
      <w:spacing w:before="160" w:after="120"/>
      <w:outlineLvl w:val="3"/>
    </w:pPr>
    <w:rPr>
      <w:sz w:val="22"/>
    </w:rPr>
  </w:style>
  <w:style w:type="paragraph" w:styleId="Heading5">
    <w:name w:val="heading 5"/>
    <w:basedOn w:val="HeadingBase"/>
    <w:next w:val="Normal"/>
    <w:link w:val="Heading5Char"/>
    <w:qFormat/>
    <w:rsid w:val="003E249E"/>
    <w:pPr>
      <w:spacing w:before="80"/>
      <w:outlineLvl w:val="4"/>
    </w:pPr>
    <w:rPr>
      <w:color w:val="918585"/>
      <w:sz w:val="20"/>
    </w:rPr>
  </w:style>
  <w:style w:type="paragraph" w:styleId="Heading6">
    <w:name w:val="heading 6"/>
    <w:basedOn w:val="HeadingBase"/>
    <w:next w:val="Normal"/>
    <w:link w:val="Heading6Char"/>
    <w:qFormat/>
    <w:rsid w:val="003E249E"/>
    <w:pPr>
      <w:spacing w:before="60"/>
      <w:outlineLvl w:val="5"/>
    </w:pPr>
    <w:rPr>
      <w:color w:val="918585"/>
      <w:sz w:val="20"/>
    </w:rPr>
  </w:style>
  <w:style w:type="paragraph" w:styleId="Heading7">
    <w:name w:val="heading 7"/>
    <w:basedOn w:val="Normal"/>
    <w:next w:val="Normal"/>
    <w:link w:val="Heading7Char"/>
    <w:qFormat/>
    <w:rsid w:val="003E249E"/>
    <w:pPr>
      <w:ind w:left="720"/>
      <w:outlineLvl w:val="6"/>
    </w:pPr>
    <w:rPr>
      <w:i/>
    </w:rPr>
  </w:style>
  <w:style w:type="paragraph" w:styleId="Heading8">
    <w:name w:val="heading 8"/>
    <w:basedOn w:val="Normal"/>
    <w:next w:val="Normal"/>
    <w:link w:val="Heading8Char"/>
    <w:qFormat/>
    <w:rsid w:val="003E249E"/>
    <w:pPr>
      <w:ind w:left="720"/>
      <w:outlineLvl w:val="7"/>
    </w:pPr>
    <w:rPr>
      <w:i/>
    </w:rPr>
  </w:style>
  <w:style w:type="paragraph" w:styleId="Heading9">
    <w:name w:val="heading 9"/>
    <w:basedOn w:val="Normal"/>
    <w:next w:val="Normal"/>
    <w:link w:val="Heading9Char"/>
    <w:qFormat/>
    <w:rsid w:val="003E249E"/>
    <w:pPr>
      <w:ind w:left="720"/>
      <w:outlineLvl w:val="8"/>
    </w:pPr>
    <w:rPr>
      <w:i/>
    </w:rPr>
  </w:style>
  <w:style w:type="character" w:default="1" w:styleId="DefaultParagraphFont">
    <w:name w:val="Default Paragraph Font"/>
    <w:uiPriority w:val="1"/>
    <w:unhideWhenUsed/>
    <w:rsid w:val="003E2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49E"/>
  </w:style>
  <w:style w:type="character" w:customStyle="1" w:styleId="Heading1Char">
    <w:name w:val="Heading 1 Char"/>
    <w:basedOn w:val="DefaultParagraphFont"/>
    <w:link w:val="Heading1"/>
    <w:rsid w:val="003E249E"/>
    <w:rPr>
      <w:rFonts w:ascii="Times New Roman" w:eastAsia="Times New Roman" w:hAnsi="Times New Roman" w:cs="Times New Roman"/>
      <w:b/>
      <w:sz w:val="32"/>
      <w:szCs w:val="20"/>
      <w:lang w:eastAsia="en-US"/>
    </w:rPr>
  </w:style>
  <w:style w:type="paragraph" w:styleId="BodyText">
    <w:name w:val="Body Text"/>
    <w:basedOn w:val="Normal"/>
    <w:link w:val="BodyTextChar"/>
    <w:rsid w:val="003E2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49E"/>
    <w:rPr>
      <w:rFonts w:ascii="Times New Roman" w:eastAsia="Times New Roman" w:hAnsi="Times New Roman" w:cs="Times New Roman"/>
      <w:sz w:val="24"/>
      <w:lang w:eastAsia="en-US"/>
    </w:rPr>
  </w:style>
  <w:style w:type="paragraph" w:styleId="Footer">
    <w:name w:val="footer"/>
    <w:basedOn w:val="Normal"/>
    <w:link w:val="FooterChar"/>
    <w:rsid w:val="003E2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49E"/>
    <w:rPr>
      <w:rFonts w:ascii="Times New Roman" w:eastAsia="Times New Roman" w:hAnsi="Times New Roman" w:cs="Times New Roman"/>
      <w:sz w:val="16"/>
      <w:lang w:eastAsia="en-US"/>
    </w:rPr>
  </w:style>
  <w:style w:type="paragraph" w:styleId="ListBullet">
    <w:name w:val="List Bullet"/>
    <w:basedOn w:val="List"/>
    <w:rsid w:val="003E249E"/>
    <w:pPr>
      <w:numPr>
        <w:numId w:val="13"/>
      </w:numPr>
      <w:tabs>
        <w:tab w:val="clear" w:pos="340"/>
      </w:tabs>
      <w:spacing w:before="40" w:after="40"/>
    </w:pPr>
  </w:style>
  <w:style w:type="character" w:customStyle="1" w:styleId="SpecialBold">
    <w:name w:val="Special Bold"/>
    <w:basedOn w:val="DefaultParagraphFont"/>
    <w:rsid w:val="003E249E"/>
    <w:rPr>
      <w:b/>
      <w:spacing w:val="0"/>
    </w:rPr>
  </w:style>
  <w:style w:type="paragraph" w:styleId="ListBullet2">
    <w:name w:val="List Bullet 2"/>
    <w:basedOn w:val="List2"/>
    <w:rsid w:val="003E249E"/>
    <w:pPr>
      <w:numPr>
        <w:numId w:val="14"/>
      </w:numPr>
      <w:tabs>
        <w:tab w:val="clear" w:pos="680"/>
      </w:tabs>
    </w:pPr>
  </w:style>
  <w:style w:type="character" w:styleId="Emphasis">
    <w:name w:val="Emphasis"/>
    <w:basedOn w:val="DefaultParagraphFont"/>
    <w:qFormat/>
    <w:rsid w:val="003E249E"/>
    <w:rPr>
      <w:i/>
    </w:rPr>
  </w:style>
  <w:style w:type="paragraph" w:customStyle="1" w:styleId="SuperHeading">
    <w:name w:val="SuperHeading"/>
    <w:basedOn w:val="Normal"/>
    <w:rsid w:val="003E249E"/>
    <w:pPr>
      <w:spacing w:before="240" w:after="120"/>
      <w:outlineLvl w:val="0"/>
    </w:pPr>
    <w:rPr>
      <w:rFonts w:ascii="Times New Roman" w:hAnsi="Times New Roman"/>
      <w:b/>
      <w:sz w:val="28"/>
    </w:rPr>
  </w:style>
  <w:style w:type="paragraph" w:customStyle="1" w:styleId="AllowPageBreak">
    <w:name w:val="AllowPageBreak"/>
    <w:rsid w:val="003E2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249E"/>
    <w:rPr>
      <w:b/>
      <w:i/>
      <w:u w:val="none"/>
    </w:rPr>
  </w:style>
  <w:style w:type="character" w:customStyle="1" w:styleId="Heading2Char">
    <w:name w:val="Heading 2 Char"/>
    <w:basedOn w:val="DefaultParagraphFont"/>
    <w:link w:val="Heading2"/>
    <w:rsid w:val="003E2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49E"/>
    <w:rPr>
      <w:rFonts w:ascii="Courier New" w:eastAsia="Times New Roman" w:hAnsi="Courier New" w:cs="Times New Roman"/>
      <w:i/>
      <w:szCs w:val="20"/>
      <w:lang w:eastAsia="en-US"/>
    </w:rPr>
  </w:style>
  <w:style w:type="paragraph" w:customStyle="1" w:styleId="HeadingBase">
    <w:name w:val="Heading Base"/>
    <w:rsid w:val="003E2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49E"/>
    <w:pPr>
      <w:tabs>
        <w:tab w:val="right" w:leader="dot" w:pos="9072"/>
      </w:tabs>
      <w:ind w:left="567"/>
    </w:pPr>
    <w:rPr>
      <w:szCs w:val="22"/>
    </w:rPr>
  </w:style>
  <w:style w:type="paragraph" w:customStyle="1" w:styleId="TOCBase">
    <w:name w:val="TOC Base"/>
    <w:rsid w:val="003E2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49E"/>
    <w:pPr>
      <w:tabs>
        <w:tab w:val="right" w:leader="dot" w:pos="9072"/>
      </w:tabs>
      <w:spacing w:before="40" w:after="40"/>
      <w:ind w:left="284"/>
    </w:pPr>
    <w:rPr>
      <w:rFonts w:ascii="Times New Roman" w:hAnsi="Times New Roman"/>
    </w:rPr>
  </w:style>
  <w:style w:type="paragraph" w:styleId="TOC1">
    <w:name w:val="toc 1"/>
    <w:basedOn w:val="TOCBase"/>
    <w:next w:val="Normal"/>
    <w:rsid w:val="003E2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49E"/>
    <w:pPr>
      <w:spacing w:before="5040"/>
      <w:jc w:val="center"/>
    </w:pPr>
    <w:rPr>
      <w:sz w:val="48"/>
      <w:szCs w:val="72"/>
      <w:lang w:val="en-US"/>
    </w:rPr>
  </w:style>
  <w:style w:type="character" w:customStyle="1" w:styleId="TitleChar">
    <w:name w:val="Title Char"/>
    <w:basedOn w:val="DefaultParagraphFont"/>
    <w:link w:val="Title"/>
    <w:rsid w:val="003E2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49E"/>
    <w:pPr>
      <w:tabs>
        <w:tab w:val="left" w:pos="3600"/>
        <w:tab w:val="left" w:pos="3958"/>
      </w:tabs>
    </w:pPr>
  </w:style>
  <w:style w:type="paragraph" w:styleId="List">
    <w:name w:val="List"/>
    <w:basedOn w:val="BodyText"/>
    <w:next w:val="BodyText"/>
    <w:rsid w:val="003E249E"/>
    <w:pPr>
      <w:tabs>
        <w:tab w:val="left" w:pos="340"/>
      </w:tabs>
      <w:spacing w:before="60" w:after="60"/>
      <w:ind w:left="340" w:hanging="340"/>
    </w:pPr>
  </w:style>
  <w:style w:type="paragraph" w:customStyle="1" w:styleId="Note">
    <w:name w:val="Note"/>
    <w:basedOn w:val="BodyText"/>
    <w:rsid w:val="003E2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49E"/>
    <w:pPr>
      <w:framePr w:wrap="auto" w:hAnchor="text" w:y="6049"/>
    </w:pPr>
    <w:rPr>
      <w:color w:val="000000"/>
      <w:sz w:val="40"/>
    </w:rPr>
  </w:style>
  <w:style w:type="paragraph" w:customStyle="1" w:styleId="TOCTitle">
    <w:name w:val="TOCTitle"/>
    <w:basedOn w:val="Heading1"/>
    <w:rsid w:val="003E249E"/>
    <w:pPr>
      <w:spacing w:after="240"/>
      <w:jc w:val="center"/>
      <w:outlineLvl w:val="9"/>
    </w:pPr>
    <w:rPr>
      <w:caps/>
    </w:rPr>
  </w:style>
  <w:style w:type="paragraph" w:customStyle="1" w:styleId="Version">
    <w:name w:val="Version"/>
    <w:rsid w:val="003E2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49E"/>
    <w:pPr>
      <w:keepNext w:val="0"/>
      <w:tabs>
        <w:tab w:val="right" w:pos="4176"/>
      </w:tabs>
      <w:ind w:left="198" w:hanging="198"/>
    </w:pPr>
    <w:rPr>
      <w:rFonts w:ascii="Garamond" w:hAnsi="Garamond"/>
    </w:rPr>
  </w:style>
  <w:style w:type="paragraph" w:styleId="IndexHeading">
    <w:name w:val="index heading"/>
    <w:basedOn w:val="Normal"/>
    <w:next w:val="Index1"/>
    <w:semiHidden/>
    <w:rsid w:val="003E249E"/>
    <w:pPr>
      <w:spacing w:before="120" w:after="120"/>
    </w:pPr>
    <w:rPr>
      <w:rFonts w:ascii="Arial" w:hAnsi="Arial"/>
      <w:b/>
      <w:color w:val="918585"/>
      <w:sz w:val="24"/>
    </w:rPr>
  </w:style>
  <w:style w:type="paragraph" w:styleId="Header">
    <w:name w:val="header"/>
    <w:basedOn w:val="Normal"/>
    <w:link w:val="HeaderChar"/>
    <w:rsid w:val="003E2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49E"/>
    <w:rPr>
      <w:rFonts w:ascii="Times New Roman" w:eastAsia="Times New Roman" w:hAnsi="Times New Roman" w:cs="Times New Roman"/>
      <w:sz w:val="16"/>
      <w:szCs w:val="20"/>
      <w:lang w:val="en-GB" w:eastAsia="en-US"/>
    </w:rPr>
  </w:style>
  <w:style w:type="paragraph" w:customStyle="1" w:styleId="Chapter">
    <w:name w:val="Chapter"/>
    <w:basedOn w:val="Normal"/>
    <w:rsid w:val="003E249E"/>
    <w:pPr>
      <w:spacing w:before="240"/>
    </w:pPr>
    <w:rPr>
      <w:rFonts w:ascii="Times New Roman" w:hAnsi="Times New Roman"/>
      <w:smallCaps/>
      <w:spacing w:val="80"/>
      <w:sz w:val="28"/>
    </w:rPr>
  </w:style>
  <w:style w:type="paragraph" w:customStyle="1" w:styleId="InChapter">
    <w:name w:val="InChapter"/>
    <w:basedOn w:val="Heading3"/>
    <w:rsid w:val="003E249E"/>
    <w:pPr>
      <w:spacing w:after="240"/>
      <w:outlineLvl w:val="9"/>
    </w:pPr>
    <w:rPr>
      <w:noProof/>
    </w:rPr>
  </w:style>
  <w:style w:type="paragraph" w:styleId="Index2">
    <w:name w:val="index 2"/>
    <w:basedOn w:val="Normal"/>
    <w:next w:val="Normal"/>
    <w:semiHidden/>
    <w:rsid w:val="003E249E"/>
    <w:pPr>
      <w:tabs>
        <w:tab w:val="right" w:pos="4176"/>
      </w:tabs>
      <w:ind w:left="568" w:hanging="284"/>
    </w:pPr>
    <w:rPr>
      <w:rFonts w:ascii="Garamond" w:hAnsi="Garamond"/>
    </w:rPr>
  </w:style>
  <w:style w:type="paragraph" w:customStyle="1" w:styleId="Byline">
    <w:name w:val="Byline"/>
    <w:rsid w:val="003E2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49E"/>
    <w:pPr>
      <w:tabs>
        <w:tab w:val="clear" w:pos="3600"/>
        <w:tab w:val="clear" w:pos="3958"/>
      </w:tabs>
      <w:jc w:val="right"/>
    </w:pPr>
  </w:style>
  <w:style w:type="paragraph" w:styleId="Caption">
    <w:name w:val="caption"/>
    <w:basedOn w:val="BodyText"/>
    <w:next w:val="Normal"/>
    <w:qFormat/>
    <w:rsid w:val="003E249E"/>
    <w:pPr>
      <w:framePr w:w="2268" w:hSpace="181" w:vSpace="181" w:wrap="around" w:vAnchor="text" w:hAnchor="page" w:x="1135" w:y="285" w:anchorLock="1"/>
    </w:pPr>
    <w:rPr>
      <w:i/>
    </w:rPr>
  </w:style>
  <w:style w:type="paragraph" w:customStyle="1" w:styleId="MiniTOCTitle">
    <w:name w:val="MiniTOCTitle"/>
    <w:basedOn w:val="Heading4"/>
    <w:rsid w:val="003E249E"/>
    <w:pPr>
      <w:spacing w:before="240"/>
      <w:outlineLvl w:val="9"/>
    </w:pPr>
    <w:rPr>
      <w:noProof/>
      <w:sz w:val="24"/>
    </w:rPr>
  </w:style>
  <w:style w:type="paragraph" w:customStyle="1" w:styleId="MiniTOCItem">
    <w:name w:val="MiniTOCItem"/>
    <w:basedOn w:val="ListBullet"/>
    <w:rsid w:val="003E249E"/>
    <w:pPr>
      <w:numPr>
        <w:numId w:val="0"/>
      </w:numPr>
      <w:tabs>
        <w:tab w:val="right" w:leader="dot" w:pos="6521"/>
      </w:tabs>
      <w:spacing w:before="0" w:after="0"/>
    </w:pPr>
  </w:style>
  <w:style w:type="paragraph" w:customStyle="1" w:styleId="TOFTitle">
    <w:name w:val="TOFTitle"/>
    <w:basedOn w:val="TOCTitle"/>
    <w:rsid w:val="003E249E"/>
  </w:style>
  <w:style w:type="paragraph" w:styleId="TableofFigures">
    <w:name w:val="table of figures"/>
    <w:basedOn w:val="Normal"/>
    <w:next w:val="Normal"/>
    <w:semiHidden/>
    <w:rsid w:val="003E249E"/>
    <w:pPr>
      <w:tabs>
        <w:tab w:val="right" w:leader="dot" w:pos="9072"/>
      </w:tabs>
      <w:ind w:left="970" w:hanging="403"/>
    </w:pPr>
    <w:rPr>
      <w:rFonts w:ascii="Times New Roman" w:hAnsi="Times New Roman"/>
      <w:b/>
    </w:rPr>
  </w:style>
  <w:style w:type="paragraph" w:styleId="ListNumber">
    <w:name w:val="List Number"/>
    <w:basedOn w:val="List"/>
    <w:rsid w:val="003E249E"/>
    <w:pPr>
      <w:numPr>
        <w:numId w:val="11"/>
      </w:numPr>
    </w:pPr>
  </w:style>
  <w:style w:type="character" w:customStyle="1" w:styleId="WingdingSymbols">
    <w:name w:val="Wingding Symbols"/>
    <w:rsid w:val="003E249E"/>
    <w:rPr>
      <w:rFonts w:ascii="Wingdings" w:hAnsi="Wingdings"/>
    </w:rPr>
  </w:style>
  <w:style w:type="paragraph" w:customStyle="1" w:styleId="TableHeading">
    <w:name w:val="Table Heading"/>
    <w:basedOn w:val="HeadingBase"/>
    <w:rsid w:val="003E249E"/>
    <w:pPr>
      <w:keepLines/>
      <w:pBdr>
        <w:bottom w:val="single" w:sz="6" w:space="1" w:color="918585"/>
      </w:pBdr>
      <w:spacing w:before="240"/>
    </w:pPr>
  </w:style>
  <w:style w:type="character" w:customStyle="1" w:styleId="HotSpot">
    <w:name w:val="HotSpot"/>
    <w:rsid w:val="003E249E"/>
    <w:rPr>
      <w:color w:val="0033CC"/>
      <w:u w:val="none"/>
    </w:rPr>
  </w:style>
  <w:style w:type="paragraph" w:customStyle="1" w:styleId="BodyTextRight">
    <w:name w:val="Body Text Right"/>
    <w:basedOn w:val="BodyText"/>
    <w:rsid w:val="003E249E"/>
    <w:pPr>
      <w:spacing w:before="0" w:after="0"/>
      <w:jc w:val="right"/>
    </w:pPr>
  </w:style>
  <w:style w:type="paragraph" w:styleId="Index3">
    <w:name w:val="index 3"/>
    <w:basedOn w:val="ListNumber2"/>
    <w:next w:val="Normal"/>
    <w:semiHidden/>
    <w:rsid w:val="003E249E"/>
    <w:pPr>
      <w:numPr>
        <w:numId w:val="0"/>
      </w:numPr>
      <w:tabs>
        <w:tab w:val="right" w:leader="dot" w:pos="4176"/>
      </w:tabs>
    </w:pPr>
  </w:style>
  <w:style w:type="paragraph" w:styleId="ListNumber2">
    <w:name w:val="List Number 2"/>
    <w:basedOn w:val="List2"/>
    <w:rsid w:val="003E249E"/>
    <w:pPr>
      <w:numPr>
        <w:numId w:val="10"/>
      </w:numPr>
      <w:tabs>
        <w:tab w:val="clear" w:pos="1060"/>
      </w:tabs>
    </w:pPr>
  </w:style>
  <w:style w:type="paragraph" w:customStyle="1" w:styleId="MarginNote">
    <w:name w:val="Margin Note"/>
    <w:basedOn w:val="BodyText"/>
    <w:rsid w:val="003E2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49E"/>
    <w:rPr>
      <w:sz w:val="32"/>
    </w:rPr>
  </w:style>
  <w:style w:type="paragraph" w:customStyle="1" w:styleId="HeadingProcedure">
    <w:name w:val="Heading Procedure"/>
    <w:basedOn w:val="HeadingBase"/>
    <w:next w:val="Normal"/>
    <w:rsid w:val="003E249E"/>
    <w:pPr>
      <w:tabs>
        <w:tab w:val="left" w:pos="0"/>
      </w:tabs>
      <w:spacing w:before="120" w:after="60"/>
    </w:pPr>
    <w:rPr>
      <w:i/>
      <w:color w:val="918585"/>
      <w:sz w:val="22"/>
    </w:rPr>
  </w:style>
  <w:style w:type="paragraph" w:customStyle="1" w:styleId="TableBodyText">
    <w:name w:val="Table Body Text"/>
    <w:basedOn w:val="BodyText"/>
    <w:rsid w:val="003E249E"/>
    <w:pPr>
      <w:spacing w:before="60" w:after="60"/>
    </w:pPr>
  </w:style>
  <w:style w:type="paragraph" w:styleId="ListContinue">
    <w:name w:val="List Continue"/>
    <w:basedOn w:val="List"/>
    <w:rsid w:val="003E249E"/>
    <w:pPr>
      <w:ind w:firstLine="0"/>
    </w:pPr>
  </w:style>
  <w:style w:type="paragraph" w:customStyle="1" w:styleId="ListNote">
    <w:name w:val="List Note"/>
    <w:basedOn w:val="List"/>
    <w:rsid w:val="003E249E"/>
    <w:pPr>
      <w:pBdr>
        <w:top w:val="single" w:sz="6" w:space="2" w:color="918585"/>
        <w:bottom w:val="single" w:sz="6" w:space="2" w:color="918585"/>
      </w:pBdr>
      <w:tabs>
        <w:tab w:val="left" w:pos="1021"/>
      </w:tabs>
      <w:ind w:firstLine="0"/>
    </w:pPr>
  </w:style>
  <w:style w:type="paragraph" w:customStyle="1" w:styleId="Warning">
    <w:name w:val="Warning"/>
    <w:basedOn w:val="BodyText"/>
    <w:rsid w:val="003E249E"/>
    <w:pPr>
      <w:shd w:val="clear" w:color="auto" w:fill="D9D9D9"/>
      <w:tabs>
        <w:tab w:val="left" w:pos="992"/>
      </w:tabs>
      <w:ind w:left="119" w:right="119"/>
    </w:pPr>
    <w:rPr>
      <w:sz w:val="20"/>
    </w:rPr>
  </w:style>
  <w:style w:type="paragraph" w:customStyle="1" w:styleId="MarginIcons">
    <w:name w:val="Margin Icons"/>
    <w:basedOn w:val="BodyText"/>
    <w:rsid w:val="003E2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49E"/>
    <w:rPr>
      <w:rFonts w:ascii="Courier New" w:hAnsi="Courier New"/>
    </w:rPr>
  </w:style>
  <w:style w:type="paragraph" w:customStyle="1" w:styleId="NoteBullet">
    <w:name w:val="Note Bullet"/>
    <w:basedOn w:val="Note"/>
    <w:rsid w:val="003E249E"/>
    <w:pPr>
      <w:tabs>
        <w:tab w:val="clear" w:pos="680"/>
      </w:tabs>
      <w:spacing w:before="60" w:after="60"/>
    </w:pPr>
  </w:style>
  <w:style w:type="paragraph" w:customStyle="1" w:styleId="SubHeading2">
    <w:name w:val="SubHeading2"/>
    <w:basedOn w:val="HeadingBase"/>
    <w:rsid w:val="003E249E"/>
    <w:pPr>
      <w:spacing w:before="240" w:after="60"/>
    </w:pPr>
    <w:rPr>
      <w:sz w:val="20"/>
    </w:rPr>
  </w:style>
  <w:style w:type="paragraph" w:customStyle="1" w:styleId="SubHeading1">
    <w:name w:val="SubHeading1"/>
    <w:basedOn w:val="HeadingBase"/>
    <w:rsid w:val="003E249E"/>
    <w:pPr>
      <w:spacing w:before="240" w:after="60"/>
    </w:pPr>
    <w:rPr>
      <w:color w:val="918585"/>
      <w:sz w:val="22"/>
    </w:rPr>
  </w:style>
  <w:style w:type="paragraph" w:customStyle="1" w:styleId="SideHeading">
    <w:name w:val="Side Heading"/>
    <w:basedOn w:val="HeadingBase"/>
    <w:rsid w:val="003E2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49E"/>
    <w:pPr>
      <w:numPr>
        <w:numId w:val="12"/>
      </w:numPr>
    </w:pPr>
  </w:style>
  <w:style w:type="paragraph" w:styleId="PlainText">
    <w:name w:val="Plain Text"/>
    <w:basedOn w:val="Normal"/>
    <w:link w:val="PlainTextChar"/>
    <w:rsid w:val="003E249E"/>
    <w:rPr>
      <w:sz w:val="20"/>
    </w:rPr>
  </w:style>
  <w:style w:type="character" w:customStyle="1" w:styleId="PlainTextChar">
    <w:name w:val="Plain Text Char"/>
    <w:basedOn w:val="DefaultParagraphFont"/>
    <w:link w:val="PlainText"/>
    <w:rsid w:val="003E249E"/>
    <w:rPr>
      <w:rFonts w:ascii="Courier New" w:eastAsia="Times New Roman" w:hAnsi="Courier New" w:cs="Times New Roman"/>
      <w:sz w:val="20"/>
      <w:szCs w:val="20"/>
      <w:lang w:eastAsia="en-US"/>
    </w:rPr>
  </w:style>
  <w:style w:type="character" w:customStyle="1" w:styleId="MenuOption">
    <w:name w:val="Menu Option"/>
    <w:basedOn w:val="DefaultParagraphFont"/>
    <w:rsid w:val="003E249E"/>
    <w:rPr>
      <w:b/>
      <w:smallCaps/>
    </w:rPr>
  </w:style>
  <w:style w:type="paragraph" w:customStyle="1" w:styleId="TableListNumber">
    <w:name w:val="Table List Number"/>
    <w:basedOn w:val="ListNumber"/>
    <w:rsid w:val="003E249E"/>
    <w:pPr>
      <w:numPr>
        <w:numId w:val="0"/>
      </w:numPr>
    </w:pPr>
  </w:style>
  <w:style w:type="paragraph" w:styleId="TOC4">
    <w:name w:val="toc 4"/>
    <w:basedOn w:val="TOCBase"/>
    <w:next w:val="Normal"/>
    <w:semiHidden/>
    <w:rsid w:val="003E249E"/>
    <w:pPr>
      <w:tabs>
        <w:tab w:val="right" w:leader="dot" w:pos="9071"/>
      </w:tabs>
      <w:ind w:left="1701"/>
    </w:pPr>
  </w:style>
  <w:style w:type="paragraph" w:customStyle="1" w:styleId="ListAlpha">
    <w:name w:val="List Alpha"/>
    <w:basedOn w:val="List"/>
    <w:rsid w:val="003E249E"/>
    <w:pPr>
      <w:numPr>
        <w:numId w:val="9"/>
      </w:numPr>
    </w:pPr>
  </w:style>
  <w:style w:type="paragraph" w:customStyle="1" w:styleId="ListAlpha2">
    <w:name w:val="List Alpha 2"/>
    <w:basedOn w:val="List2"/>
    <w:rsid w:val="003E249E"/>
    <w:pPr>
      <w:numPr>
        <w:numId w:val="8"/>
      </w:numPr>
    </w:pPr>
  </w:style>
  <w:style w:type="paragraph" w:styleId="List2">
    <w:name w:val="List 2"/>
    <w:basedOn w:val="BodyText"/>
    <w:rsid w:val="003E249E"/>
    <w:pPr>
      <w:tabs>
        <w:tab w:val="left" w:pos="680"/>
      </w:tabs>
      <w:spacing w:before="60" w:after="60"/>
      <w:ind w:left="680" w:hanging="340"/>
    </w:pPr>
  </w:style>
  <w:style w:type="paragraph" w:styleId="List3">
    <w:name w:val="List 3"/>
    <w:basedOn w:val="BodyText"/>
    <w:rsid w:val="003E249E"/>
    <w:pPr>
      <w:tabs>
        <w:tab w:val="left" w:pos="1021"/>
      </w:tabs>
      <w:spacing w:before="60" w:after="60"/>
      <w:ind w:left="1020" w:hanging="340"/>
    </w:pPr>
  </w:style>
  <w:style w:type="paragraph" w:styleId="List4">
    <w:name w:val="List 4"/>
    <w:basedOn w:val="BodyText"/>
    <w:rsid w:val="003E249E"/>
    <w:pPr>
      <w:tabs>
        <w:tab w:val="left" w:pos="1361"/>
      </w:tabs>
      <w:spacing w:before="60" w:after="60"/>
      <w:ind w:left="1361" w:hanging="340"/>
    </w:pPr>
  </w:style>
  <w:style w:type="paragraph" w:styleId="List5">
    <w:name w:val="List 5"/>
    <w:basedOn w:val="BodyText"/>
    <w:rsid w:val="003E249E"/>
    <w:pPr>
      <w:tabs>
        <w:tab w:val="left" w:pos="1701"/>
      </w:tabs>
      <w:spacing w:before="60" w:after="60"/>
      <w:ind w:left="1701" w:hanging="340"/>
    </w:pPr>
  </w:style>
  <w:style w:type="paragraph" w:styleId="ListBullet3">
    <w:name w:val="List Bullet 3"/>
    <w:basedOn w:val="List3"/>
    <w:rsid w:val="003E249E"/>
    <w:pPr>
      <w:numPr>
        <w:numId w:val="15"/>
      </w:numPr>
      <w:tabs>
        <w:tab w:val="clear" w:pos="1021"/>
      </w:tabs>
      <w:ind w:left="1037" w:hanging="357"/>
    </w:pPr>
  </w:style>
  <w:style w:type="paragraph" w:styleId="ListBullet4">
    <w:name w:val="List Bullet 4"/>
    <w:basedOn w:val="List4"/>
    <w:rsid w:val="003E249E"/>
    <w:pPr>
      <w:numPr>
        <w:numId w:val="3"/>
      </w:numPr>
    </w:pPr>
  </w:style>
  <w:style w:type="paragraph" w:styleId="ListBullet5">
    <w:name w:val="List Bullet 5"/>
    <w:basedOn w:val="List5"/>
    <w:rsid w:val="003E249E"/>
    <w:pPr>
      <w:numPr>
        <w:numId w:val="4"/>
      </w:numPr>
    </w:pPr>
  </w:style>
  <w:style w:type="paragraph" w:styleId="ListContinue2">
    <w:name w:val="List Continue 2"/>
    <w:basedOn w:val="List2"/>
    <w:rsid w:val="003E249E"/>
    <w:pPr>
      <w:ind w:firstLine="0"/>
    </w:pPr>
  </w:style>
  <w:style w:type="paragraph" w:styleId="ListContinue3">
    <w:name w:val="List Continue 3"/>
    <w:basedOn w:val="List3"/>
    <w:rsid w:val="003E249E"/>
    <w:pPr>
      <w:ind w:left="1021" w:firstLine="0"/>
    </w:pPr>
  </w:style>
  <w:style w:type="paragraph" w:styleId="ListContinue4">
    <w:name w:val="List Continue 4"/>
    <w:basedOn w:val="List4"/>
    <w:rsid w:val="003E249E"/>
    <w:pPr>
      <w:ind w:firstLine="0"/>
    </w:pPr>
  </w:style>
  <w:style w:type="paragraph" w:styleId="ListContinue5">
    <w:name w:val="List Continue 5"/>
    <w:basedOn w:val="List5"/>
    <w:rsid w:val="003E249E"/>
    <w:pPr>
      <w:ind w:firstLine="0"/>
    </w:pPr>
  </w:style>
  <w:style w:type="paragraph" w:styleId="ListNumber3">
    <w:name w:val="List Number 3"/>
    <w:basedOn w:val="List3"/>
    <w:rsid w:val="003E249E"/>
    <w:pPr>
      <w:numPr>
        <w:numId w:val="5"/>
      </w:numPr>
    </w:pPr>
  </w:style>
  <w:style w:type="paragraph" w:styleId="ListNumber4">
    <w:name w:val="List Number 4"/>
    <w:basedOn w:val="List4"/>
    <w:rsid w:val="003E249E"/>
    <w:pPr>
      <w:numPr>
        <w:numId w:val="6"/>
      </w:numPr>
    </w:pPr>
  </w:style>
  <w:style w:type="paragraph" w:styleId="ListNumber5">
    <w:name w:val="List Number 5"/>
    <w:basedOn w:val="List5"/>
    <w:rsid w:val="003E249E"/>
    <w:pPr>
      <w:numPr>
        <w:numId w:val="7"/>
      </w:numPr>
    </w:pPr>
  </w:style>
  <w:style w:type="paragraph" w:styleId="BlockText">
    <w:name w:val="Block Text"/>
    <w:basedOn w:val="Normal"/>
    <w:rsid w:val="003E249E"/>
    <w:pPr>
      <w:spacing w:after="120"/>
      <w:ind w:left="1440" w:right="1440"/>
    </w:pPr>
  </w:style>
  <w:style w:type="character" w:customStyle="1" w:styleId="Subscript">
    <w:name w:val="Subscript"/>
    <w:basedOn w:val="DefaultParagraphFont"/>
    <w:rsid w:val="003E249E"/>
    <w:rPr>
      <w:sz w:val="16"/>
      <w:vertAlign w:val="subscript"/>
    </w:rPr>
  </w:style>
  <w:style w:type="character" w:customStyle="1" w:styleId="Superscript">
    <w:name w:val="Superscript"/>
    <w:basedOn w:val="DefaultParagraphFont"/>
    <w:rsid w:val="003E249E"/>
    <w:rPr>
      <w:sz w:val="16"/>
      <w:vertAlign w:val="superscript"/>
    </w:rPr>
  </w:style>
  <w:style w:type="character" w:customStyle="1" w:styleId="Symbols">
    <w:name w:val="Symbols"/>
    <w:basedOn w:val="DefaultParagraphFont"/>
    <w:rsid w:val="003E249E"/>
    <w:rPr>
      <w:rFonts w:ascii="Symbol" w:hAnsi="Symbol"/>
    </w:rPr>
  </w:style>
  <w:style w:type="character" w:customStyle="1" w:styleId="MenuOptions">
    <w:name w:val="Menu Options"/>
    <w:basedOn w:val="DefaultParagraphFont"/>
    <w:rsid w:val="003E249E"/>
    <w:rPr>
      <w:rFonts w:ascii="Arial Narrow" w:hAnsi="Arial Narrow"/>
      <w:smallCaps/>
    </w:rPr>
  </w:style>
  <w:style w:type="character" w:customStyle="1" w:styleId="Buttons">
    <w:name w:val="Buttons"/>
    <w:basedOn w:val="DefaultParagraphFont"/>
    <w:rsid w:val="003E249E"/>
    <w:rPr>
      <w:b/>
    </w:rPr>
  </w:style>
  <w:style w:type="character" w:customStyle="1" w:styleId="Underlined">
    <w:name w:val="Underlined"/>
    <w:basedOn w:val="DefaultParagraphFont"/>
    <w:rsid w:val="003E249E"/>
    <w:rPr>
      <w:u w:val="single"/>
    </w:rPr>
  </w:style>
  <w:style w:type="paragraph" w:customStyle="1" w:styleId="TableBodyTextRight">
    <w:name w:val="Table Body Text Right"/>
    <w:basedOn w:val="TableBodyText"/>
    <w:rsid w:val="003E249E"/>
    <w:pPr>
      <w:widowControl w:val="0"/>
      <w:autoSpaceDE w:val="0"/>
      <w:autoSpaceDN w:val="0"/>
      <w:adjustRightInd w:val="0"/>
      <w:jc w:val="right"/>
    </w:pPr>
    <w:rPr>
      <w:rFonts w:cs="Arial"/>
      <w:szCs w:val="18"/>
    </w:rPr>
  </w:style>
  <w:style w:type="paragraph" w:customStyle="1" w:styleId="CopyrightText">
    <w:name w:val="Copyright Text"/>
    <w:basedOn w:val="BodyText"/>
    <w:rsid w:val="003E249E"/>
    <w:rPr>
      <w:sz w:val="18"/>
    </w:rPr>
  </w:style>
  <w:style w:type="paragraph" w:customStyle="1" w:styleId="BodySmallRight">
    <w:name w:val="Body Small Right"/>
    <w:basedOn w:val="BodyTextRight"/>
    <w:rsid w:val="003E249E"/>
    <w:rPr>
      <w:sz w:val="18"/>
      <w:szCs w:val="18"/>
    </w:rPr>
  </w:style>
  <w:style w:type="paragraph" w:customStyle="1" w:styleId="MarginEdition">
    <w:name w:val="Margin Edition"/>
    <w:basedOn w:val="MarginNote"/>
    <w:rsid w:val="003E249E"/>
    <w:pPr>
      <w:spacing w:before="0" w:after="0"/>
    </w:pPr>
    <w:rPr>
      <w:rFonts w:ascii="Times New Roman" w:hAnsi="Times New Roman"/>
      <w:color w:val="999999"/>
    </w:rPr>
  </w:style>
  <w:style w:type="paragraph" w:customStyle="1" w:styleId="Spacer">
    <w:name w:val="Spacer"/>
    <w:basedOn w:val="Normal"/>
    <w:rsid w:val="003E249E"/>
    <w:rPr>
      <w:sz w:val="2"/>
      <w:szCs w:val="2"/>
    </w:rPr>
  </w:style>
  <w:style w:type="character" w:customStyle="1" w:styleId="Small">
    <w:name w:val="Small"/>
    <w:basedOn w:val="DefaultParagraphFont"/>
    <w:rsid w:val="003E249E"/>
    <w:rPr>
      <w:sz w:val="16"/>
    </w:rPr>
  </w:style>
  <w:style w:type="paragraph" w:customStyle="1" w:styleId="WideTable">
    <w:name w:val="Wide Table"/>
    <w:basedOn w:val="Normal"/>
    <w:rsid w:val="003E249E"/>
    <w:pPr>
      <w:ind w:left="-1418"/>
    </w:pPr>
    <w:rPr>
      <w:sz w:val="2"/>
      <w:szCs w:val="2"/>
    </w:rPr>
  </w:style>
  <w:style w:type="character" w:styleId="PageNumber">
    <w:name w:val="page number"/>
    <w:basedOn w:val="DefaultParagraphFont"/>
    <w:rsid w:val="003E249E"/>
  </w:style>
  <w:style w:type="paragraph" w:styleId="Quote">
    <w:name w:val="Quote"/>
    <w:basedOn w:val="Heading1"/>
    <w:link w:val="QuoteChar"/>
    <w:qFormat/>
    <w:rsid w:val="003E249E"/>
    <w:rPr>
      <w:b w:val="0"/>
      <w:sz w:val="72"/>
      <w:szCs w:val="72"/>
      <w:lang w:val="en-NZ"/>
    </w:rPr>
  </w:style>
  <w:style w:type="character" w:customStyle="1" w:styleId="QuoteChar">
    <w:name w:val="Quote Char"/>
    <w:basedOn w:val="DefaultParagraphFont"/>
    <w:link w:val="Quote"/>
    <w:rsid w:val="003E2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49E"/>
    <w:pPr>
      <w:pageBreakBefore/>
    </w:pPr>
  </w:style>
  <w:style w:type="paragraph" w:customStyle="1" w:styleId="Border">
    <w:name w:val="Border"/>
    <w:basedOn w:val="Normal"/>
    <w:qFormat/>
    <w:rsid w:val="003E2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49E"/>
    <w:rPr>
      <w:b/>
      <w:bCs/>
      <w:i/>
      <w:iCs/>
      <w:color w:val="auto"/>
    </w:rPr>
  </w:style>
  <w:style w:type="paragraph" w:styleId="IntenseQuote">
    <w:name w:val="Intense Quote"/>
    <w:basedOn w:val="Normal"/>
    <w:next w:val="Normal"/>
    <w:link w:val="IntenseQuoteChar"/>
    <w:uiPriority w:val="30"/>
    <w:qFormat/>
    <w:rsid w:val="003E2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49E"/>
    <w:rPr>
      <w:smallCaps/>
      <w:color w:val="auto"/>
      <w:u w:val="single"/>
    </w:rPr>
  </w:style>
  <w:style w:type="character" w:styleId="IntenseReference">
    <w:name w:val="Intense Reference"/>
    <w:basedOn w:val="DefaultParagraphFont"/>
    <w:uiPriority w:val="32"/>
    <w:qFormat/>
    <w:rsid w:val="003E249E"/>
    <w:rPr>
      <w:b/>
      <w:bCs/>
      <w:smallCaps/>
      <w:color w:val="auto"/>
      <w:spacing w:val="5"/>
      <w:u w:val="single"/>
    </w:rPr>
  </w:style>
  <w:style w:type="paragraph" w:customStyle="1" w:styleId="2ColumnHeading">
    <w:name w:val="2Column Heading"/>
    <w:basedOn w:val="BodyText"/>
    <w:qFormat/>
    <w:rsid w:val="003E249E"/>
    <w:pPr>
      <w:spacing w:after="60"/>
      <w:ind w:left="-2268"/>
    </w:pPr>
    <w:rPr>
      <w:b/>
    </w:rPr>
  </w:style>
  <w:style w:type="paragraph" w:customStyle="1" w:styleId="Heading1TOC">
    <w:name w:val="Heading1 TOC"/>
    <w:basedOn w:val="Normal"/>
    <w:qFormat/>
    <w:rsid w:val="003E249E"/>
    <w:pPr>
      <w:spacing w:before="240" w:after="120"/>
    </w:pPr>
    <w:rPr>
      <w:rFonts w:ascii="Times New Roman" w:hAnsi="Times New Roman"/>
      <w:b/>
      <w:sz w:val="32"/>
    </w:rPr>
  </w:style>
  <w:style w:type="paragraph" w:customStyle="1" w:styleId="Heading2TOC">
    <w:name w:val="Heading2 TOC"/>
    <w:basedOn w:val="Normal"/>
    <w:qFormat/>
    <w:rsid w:val="003E249E"/>
    <w:pPr>
      <w:spacing w:before="240" w:after="60"/>
    </w:pPr>
    <w:rPr>
      <w:rFonts w:ascii="Times New Roman" w:hAnsi="Times New Roman"/>
      <w:b/>
      <w:sz w:val="28"/>
    </w:rPr>
  </w:style>
  <w:style w:type="character" w:customStyle="1" w:styleId="Underline">
    <w:name w:val="Underline"/>
    <w:basedOn w:val="DefaultParagraphFont"/>
    <w:qFormat/>
    <w:rsid w:val="003E249E"/>
    <w:rPr>
      <w:u w:val="single"/>
    </w:rPr>
  </w:style>
  <w:style w:type="paragraph" w:styleId="BalloonText">
    <w:name w:val="Balloon Text"/>
    <w:basedOn w:val="Normal"/>
    <w:link w:val="BalloonTextChar"/>
    <w:rsid w:val="003E249E"/>
    <w:rPr>
      <w:rFonts w:ascii="Tahoma" w:hAnsi="Tahoma" w:cs="Tahoma"/>
      <w:sz w:val="16"/>
      <w:szCs w:val="16"/>
    </w:rPr>
  </w:style>
  <w:style w:type="character" w:customStyle="1" w:styleId="BalloonTextChar">
    <w:name w:val="Balloon Text Char"/>
    <w:basedOn w:val="DefaultParagraphFont"/>
    <w:link w:val="BalloonText"/>
    <w:rsid w:val="003E2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49E"/>
    <w:rPr>
      <w:b/>
      <w:color w:val="660033"/>
      <w:spacing w:val="0"/>
    </w:rPr>
  </w:style>
  <w:style w:type="paragraph" w:customStyle="1" w:styleId="Nameditemlist">
    <w:name w:val="Named item list"/>
    <w:basedOn w:val="BodyText"/>
    <w:qFormat/>
    <w:rsid w:val="003E24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7174</Characters>
  <Application>Microsoft Office Word</Application>
  <DocSecurity>0</DocSecurity>
  <Lines>254</Lines>
  <Paragraphs>161</Paragraphs>
  <ScaleCrop>false</ScaleCrop>
  <Company>Author-it Software Corporation Ltd.</Company>
  <LinksUpToDate>false</LinksUpToDate>
  <CharactersWithSpaces>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ICAWEB410A Apply web authoring tool to convert client data for websites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2012-05-29T02:41:00Z</dcterms:created>
  <dcterms:modified xsi:type="dcterms:W3CDTF">2012-05-29T02:41:00Z</dcterms:modified>
</cp:coreProperties>
</file>