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54A" w:rsidP="00FB6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ICASS00009 Certified Network Professional Specialist Skill Set</w:t>
      </w:r>
      <w:r>
        <w:fldChar w:fldCharType="end"/>
      </w:r>
    </w:p>
    <w:p w:rsidR="00FB654A" w:rsidP="00FB654A">
      <w:pPr>
        <w:pStyle w:val="Version"/>
        <w:sectPr w:rsidSect="009C1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1BE" w:rsidP="009C11BE">
      <w:pPr>
        <w:pStyle w:val="SuperHeading"/>
      </w:pPr>
      <w:r w:rsidRPr="009C11BE">
        <w:t>ICAS</w:t>
      </w:r>
      <w:r w:rsidRPr="009C11BE">
        <w:t>S00009 Certified Network Professional Specialist Skill Set</w:t>
      </w:r>
    </w:p>
    <w:p w:rsidR="00000000" w:rsidRPr="009C11BE" w:rsidP="009C11BE">
      <w:pPr>
        <w:pStyle w:val="Heading1"/>
      </w:pPr>
      <w:bookmarkStart w:id="1" w:name="O_461279"/>
      <w:bookmarkEnd w:id="1"/>
      <w:r w:rsidRPr="009C1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9C1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1BE" w:rsidP="009C11BE">
            <w:pPr>
              <w:pStyle w:val="BodyText"/>
            </w:pPr>
            <w:r w:rsidRPr="009C11BE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1BE">
            <w:pPr>
              <w:pStyle w:val="BodyText"/>
              <w:rPr>
                <w:lang w:val="en-NZ"/>
              </w:rPr>
            </w:pPr>
            <w:r w:rsidRPr="009C11BE">
              <w:rPr>
                <w:rStyle w:val="SpecialBold"/>
              </w:rPr>
              <w:t>Comments</w:t>
            </w:r>
          </w:p>
        </w:tc>
      </w:tr>
      <w:tr w:rsidTr="009C1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1BE">
            <w:pPr>
              <w:pStyle w:val="BodyText"/>
              <w:rPr>
                <w:lang w:val="en-NZ"/>
              </w:rPr>
            </w:pPr>
            <w:r w:rsidRPr="009C11BE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1BE" w:rsidP="009C11BE">
            <w:pPr>
              <w:pStyle w:val="BodyText"/>
            </w:pPr>
            <w:r w:rsidRPr="009C11BE">
              <w:t xml:space="preserve">This Skill Set first released with </w:t>
            </w:r>
            <w:r w:rsidRPr="009C11BE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9C11BE" w:rsidP="009C11BE">
      <w:pPr>
        <w:pStyle w:val="BodyText"/>
      </w:pPr>
    </w:p>
    <w:p w:rsidR="00000000" w:rsidRPr="009C11BE" w:rsidP="009C11BE">
      <w:pPr>
        <w:pStyle w:val="AllowPageBreak"/>
      </w:pPr>
    </w:p>
    <w:p w:rsidR="00000000" w:rsidRPr="009C11BE" w:rsidP="009C11BE">
      <w:pPr>
        <w:pStyle w:val="Heading1"/>
      </w:pPr>
      <w:bookmarkStart w:id="2" w:name="O_461280"/>
      <w:bookmarkEnd w:id="2"/>
      <w:r w:rsidRPr="009C11BE">
        <w:t>Description</w:t>
      </w:r>
    </w:p>
    <w:p w:rsidR="00000000" w:rsidRPr="009C11BE" w:rsidP="009C11BE">
      <w:pPr>
        <w:pStyle w:val="Heading1"/>
      </w:pPr>
      <w:bookmarkStart w:id="3" w:name="O_461281"/>
      <w:bookmarkEnd w:id="3"/>
      <w:r w:rsidRPr="009C11BE">
        <w:t>Pathways Information</w:t>
      </w:r>
    </w:p>
    <w:p w:rsidR="00000000" w:rsidRPr="009C11BE" w:rsidP="009C11BE">
      <w:pPr>
        <w:pStyle w:val="BodyText"/>
      </w:pPr>
      <w:r w:rsidRPr="009C11BE">
        <w:t>This skill set provides credit towards ICA60211 Advanced Diploma of Network Security.</w:t>
      </w:r>
    </w:p>
    <w:p w:rsidR="00000000" w:rsidRPr="009C11BE" w:rsidP="009C11BE">
      <w:pPr>
        <w:pStyle w:val="AllowPageBreak"/>
      </w:pPr>
    </w:p>
    <w:p w:rsidR="00000000" w:rsidRPr="009C11BE" w:rsidP="009C11BE">
      <w:pPr>
        <w:pStyle w:val="Heading1"/>
      </w:pPr>
      <w:bookmarkStart w:id="4" w:name="O_461282"/>
      <w:bookmarkEnd w:id="4"/>
      <w:r w:rsidRPr="009C11BE">
        <w:t>Licensing/Regulatory Information</w:t>
      </w:r>
    </w:p>
    <w:p w:rsidR="00000000" w:rsidRPr="009C11BE" w:rsidP="009C11BE">
      <w:pPr>
        <w:pStyle w:val="BodyText"/>
      </w:pPr>
      <w:r w:rsidRPr="009C11BE">
        <w:t>Not applicable.</w:t>
      </w:r>
    </w:p>
    <w:p w:rsidR="00000000" w:rsidRPr="009C11BE" w:rsidP="009C11BE">
      <w:pPr>
        <w:pStyle w:val="AllowPageBreak"/>
      </w:pPr>
    </w:p>
    <w:p w:rsidR="00000000" w:rsidRPr="009C11BE" w:rsidP="009C11BE">
      <w:pPr>
        <w:pStyle w:val="Heading1"/>
      </w:pPr>
      <w:bookmarkStart w:id="5" w:name="O_461283"/>
      <w:bookmarkEnd w:id="5"/>
      <w:r w:rsidRPr="009C11BE">
        <w:t>Skill Set Requirements</w:t>
      </w:r>
    </w:p>
    <w:p w:rsidR="00000000" w:rsidRPr="009C11BE" w:rsidP="009C11BE">
      <w:pPr>
        <w:pStyle w:val="BodyText"/>
      </w:pPr>
      <w:r w:rsidRPr="009C11BE">
        <w:t>ICANWK603A Plan</w:t>
      </w:r>
      <w:r w:rsidRPr="009C11BE">
        <w:t>, configure and test advanced internetwork routing solutions</w:t>
      </w:r>
    </w:p>
    <w:p w:rsidR="00000000" w:rsidRPr="009C11BE" w:rsidP="009C11BE">
      <w:pPr>
        <w:pStyle w:val="BodyText"/>
      </w:pPr>
      <w:r w:rsidRPr="009C11BE">
        <w:t>ICANWK604A Plan and configure advanced internetwork switching solutions</w:t>
      </w:r>
    </w:p>
    <w:p w:rsidR="00000000" w:rsidRPr="009C11BE" w:rsidP="009C11BE">
      <w:pPr>
        <w:pStyle w:val="BodyText"/>
      </w:pPr>
      <w:r w:rsidRPr="009C11BE">
        <w:t>ICANWK612A Plan and manage troubleshooting advanced integrated IP networks</w:t>
      </w:r>
    </w:p>
    <w:p w:rsidR="00000000" w:rsidRPr="009C11BE" w:rsidP="009C11BE">
      <w:pPr>
        <w:pStyle w:val="AllowPageBreak"/>
      </w:pPr>
    </w:p>
    <w:p w:rsidR="00000000" w:rsidRPr="009C11BE" w:rsidP="009C11BE">
      <w:pPr>
        <w:pStyle w:val="Heading1"/>
      </w:pPr>
      <w:bookmarkStart w:id="6" w:name="O_461285"/>
      <w:bookmarkEnd w:id="6"/>
      <w:r w:rsidRPr="009C11BE">
        <w:t>Target Group</w:t>
      </w:r>
    </w:p>
    <w:p w:rsidR="00000000" w:rsidRPr="009C11BE" w:rsidP="009C11BE">
      <w:pPr>
        <w:pStyle w:val="BodyText"/>
      </w:pPr>
      <w:r w:rsidRPr="009C11BE">
        <w:t>This skill set is for persons who are able to work as certified network professional specialists.</w:t>
      </w:r>
    </w:p>
    <w:p w:rsidR="00000000" w:rsidRPr="009C11BE" w:rsidP="009C11BE">
      <w:pPr>
        <w:pStyle w:val="AllowPageBreak"/>
      </w:pPr>
    </w:p>
    <w:p w:rsidR="00000000" w:rsidRPr="009C11BE" w:rsidP="009C11BE">
      <w:pPr>
        <w:pStyle w:val="Heading1"/>
      </w:pPr>
      <w:bookmarkStart w:id="7" w:name="O_461286"/>
      <w:bookmarkEnd w:id="7"/>
      <w:r w:rsidRPr="009C11BE">
        <w:t>Suggested words for Statement of Attainment</w:t>
      </w:r>
    </w:p>
    <w:p w:rsidR="00000000" w:rsidRPr="009C11BE" w:rsidP="009C11BE">
      <w:pPr>
        <w:pStyle w:val="BodyText"/>
      </w:pPr>
      <w:r w:rsidRPr="009C11BE">
        <w:t>These units of competency from ICA11 Information and Communications Technology Training Package m</w:t>
      </w:r>
      <w:r w:rsidRPr="009C11BE">
        <w:t>eet competency requirements for skills in working as a network professional.</w:t>
      </w:r>
    </w:p>
    <w:p w:rsidR="00000000" w:rsidRPr="009C11BE" w:rsidP="009C11BE"/>
    <w:sectPr w:rsidSect="009C1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 w:rsidRPr="00FB654A" w:rsidP="00FB6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54A" w:rsidP="009C1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B654A" w:rsidP="009C1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654A" w:rsidP="009C1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 w:rsidRPr="00FB654A" w:rsidP="00FB65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54A" w:rsidRPr="002D2AF8" w:rsidP="009C1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ICASS00009 Certified Network Professional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B654A" w:rsidP="009C1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1BE"/>
  </w:style>
  <w:style w:type="character" w:customStyle="1" w:styleId="Heading1Char">
    <w:name w:val="Heading 1 Char"/>
    <w:basedOn w:val="DefaultParagraphFont"/>
    <w:link w:val="Heading1"/>
    <w:rsid w:val="009C1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1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1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11BE"/>
    <w:rPr>
      <w:b/>
      <w:spacing w:val="0"/>
    </w:rPr>
  </w:style>
  <w:style w:type="character" w:styleId="Emphasis">
    <w:name w:val="Emphasis"/>
    <w:basedOn w:val="DefaultParagraphFont"/>
    <w:qFormat/>
    <w:rsid w:val="009C11BE"/>
    <w:rPr>
      <w:i/>
    </w:rPr>
  </w:style>
  <w:style w:type="paragraph" w:customStyle="1" w:styleId="SuperHeading">
    <w:name w:val="SuperHeading"/>
    <w:basedOn w:val="Normal"/>
    <w:rsid w:val="009C1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1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1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1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1BE"/>
  </w:style>
  <w:style w:type="paragraph" w:styleId="TableofFigures">
    <w:name w:val="table of figures"/>
    <w:basedOn w:val="Normal"/>
    <w:next w:val="Normal"/>
    <w:semiHidden/>
    <w:rsid w:val="009C1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1BE"/>
    <w:pPr>
      <w:numPr>
        <w:numId w:val="9"/>
      </w:numPr>
    </w:pPr>
  </w:style>
  <w:style w:type="character" w:customStyle="1" w:styleId="WingdingSymbols">
    <w:name w:val="Wingding Symbols"/>
    <w:rsid w:val="009C11BE"/>
    <w:rPr>
      <w:rFonts w:ascii="Wingdings" w:hAnsi="Wingdings"/>
    </w:rPr>
  </w:style>
  <w:style w:type="paragraph" w:customStyle="1" w:styleId="TableHeading">
    <w:name w:val="Table Heading"/>
    <w:basedOn w:val="HeadingBase"/>
    <w:rsid w:val="009C1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1BE"/>
    <w:rPr>
      <w:color w:val="0033CC"/>
      <w:u w:val="none"/>
    </w:rPr>
  </w:style>
  <w:style w:type="paragraph" w:customStyle="1" w:styleId="BodyTextRight">
    <w:name w:val="Body Text Right"/>
    <w:basedOn w:val="BodyText"/>
    <w:rsid w:val="009C1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1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1BE"/>
    <w:rPr>
      <w:sz w:val="32"/>
    </w:rPr>
  </w:style>
  <w:style w:type="paragraph" w:customStyle="1" w:styleId="HeadingProcedure">
    <w:name w:val="Heading Procedure"/>
    <w:basedOn w:val="HeadingBase"/>
    <w:next w:val="Normal"/>
    <w:rsid w:val="009C1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1BE"/>
    <w:pPr>
      <w:spacing w:before="60" w:after="60"/>
    </w:pPr>
  </w:style>
  <w:style w:type="paragraph" w:styleId="ListContinue">
    <w:name w:val="List Continue"/>
    <w:basedOn w:val="List"/>
    <w:rsid w:val="009C11BE"/>
    <w:pPr>
      <w:ind w:firstLine="0"/>
    </w:pPr>
  </w:style>
  <w:style w:type="paragraph" w:customStyle="1" w:styleId="ListNote">
    <w:name w:val="List Note"/>
    <w:basedOn w:val="List"/>
    <w:rsid w:val="009C1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1BE"/>
    <w:rPr>
      <w:rFonts w:ascii="Courier New" w:hAnsi="Courier New"/>
    </w:rPr>
  </w:style>
  <w:style w:type="paragraph" w:customStyle="1" w:styleId="NoteBullet">
    <w:name w:val="Note Bullet"/>
    <w:basedOn w:val="Note"/>
    <w:rsid w:val="009C1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1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1BE"/>
    <w:rPr>
      <w:b/>
      <w:smallCaps/>
    </w:rPr>
  </w:style>
  <w:style w:type="paragraph" w:customStyle="1" w:styleId="TableListNumber">
    <w:name w:val="Table List Number"/>
    <w:basedOn w:val="ListNumber"/>
    <w:rsid w:val="009C1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1BE"/>
    <w:pPr>
      <w:numPr>
        <w:numId w:val="7"/>
      </w:numPr>
    </w:pPr>
  </w:style>
  <w:style w:type="paragraph" w:customStyle="1" w:styleId="ListAlpha2">
    <w:name w:val="List Alpha 2"/>
    <w:basedOn w:val="List2"/>
    <w:rsid w:val="009C11BE"/>
    <w:pPr>
      <w:numPr>
        <w:numId w:val="6"/>
      </w:numPr>
    </w:pPr>
  </w:style>
  <w:style w:type="paragraph" w:styleId="List2">
    <w:name w:val="List 2"/>
    <w:basedOn w:val="BodyText"/>
    <w:rsid w:val="009C1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1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1BE"/>
    <w:pPr>
      <w:numPr>
        <w:numId w:val="1"/>
      </w:numPr>
    </w:pPr>
  </w:style>
  <w:style w:type="paragraph" w:styleId="ListBullet5">
    <w:name w:val="List Bullet 5"/>
    <w:basedOn w:val="List5"/>
    <w:rsid w:val="009C11BE"/>
    <w:pPr>
      <w:numPr>
        <w:numId w:val="2"/>
      </w:numPr>
    </w:pPr>
  </w:style>
  <w:style w:type="paragraph" w:styleId="ListContinue2">
    <w:name w:val="List Continue 2"/>
    <w:basedOn w:val="List2"/>
    <w:rsid w:val="009C11BE"/>
    <w:pPr>
      <w:ind w:firstLine="0"/>
    </w:pPr>
  </w:style>
  <w:style w:type="paragraph" w:styleId="ListContinue3">
    <w:name w:val="List Continue 3"/>
    <w:basedOn w:val="List3"/>
    <w:rsid w:val="009C11BE"/>
    <w:pPr>
      <w:ind w:left="1021" w:firstLine="0"/>
    </w:pPr>
  </w:style>
  <w:style w:type="paragraph" w:styleId="ListContinue4">
    <w:name w:val="List Continue 4"/>
    <w:basedOn w:val="List4"/>
    <w:rsid w:val="009C11BE"/>
    <w:pPr>
      <w:ind w:firstLine="0"/>
    </w:pPr>
  </w:style>
  <w:style w:type="paragraph" w:styleId="ListContinue5">
    <w:name w:val="List Continue 5"/>
    <w:basedOn w:val="List5"/>
    <w:rsid w:val="009C11BE"/>
    <w:pPr>
      <w:ind w:firstLine="0"/>
    </w:pPr>
  </w:style>
  <w:style w:type="paragraph" w:styleId="ListNumber3">
    <w:name w:val="List Number 3"/>
    <w:basedOn w:val="List3"/>
    <w:rsid w:val="009C11BE"/>
    <w:pPr>
      <w:numPr>
        <w:numId w:val="3"/>
      </w:numPr>
    </w:pPr>
  </w:style>
  <w:style w:type="paragraph" w:styleId="ListNumber4">
    <w:name w:val="List Number 4"/>
    <w:basedOn w:val="List4"/>
    <w:rsid w:val="009C11BE"/>
    <w:pPr>
      <w:numPr>
        <w:numId w:val="4"/>
      </w:numPr>
    </w:pPr>
  </w:style>
  <w:style w:type="paragraph" w:styleId="ListNumber5">
    <w:name w:val="List Number 5"/>
    <w:basedOn w:val="List5"/>
    <w:rsid w:val="009C11BE"/>
    <w:pPr>
      <w:numPr>
        <w:numId w:val="5"/>
      </w:numPr>
    </w:pPr>
  </w:style>
  <w:style w:type="paragraph" w:styleId="BlockText">
    <w:name w:val="Block Text"/>
    <w:basedOn w:val="Normal"/>
    <w:rsid w:val="009C1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1BE"/>
    <w:rPr>
      <w:sz w:val="16"/>
      <w:vertAlign w:val="superscript"/>
    </w:rPr>
  </w:style>
  <w:style w:type="character" w:customStyle="1" w:styleId="Symbols">
    <w:name w:val="Symbols"/>
    <w:basedOn w:val="DefaultParagraphFont"/>
    <w:rsid w:val="009C11BE"/>
    <w:rPr>
      <w:rFonts w:ascii="Symbol" w:hAnsi="Symbol"/>
    </w:rPr>
  </w:style>
  <w:style w:type="character" w:customStyle="1" w:styleId="MenuOptions">
    <w:name w:val="Menu Options"/>
    <w:basedOn w:val="DefaultParagraphFont"/>
    <w:rsid w:val="009C1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1BE"/>
    <w:rPr>
      <w:b/>
    </w:rPr>
  </w:style>
  <w:style w:type="character" w:customStyle="1" w:styleId="Underlined">
    <w:name w:val="Underlined"/>
    <w:basedOn w:val="DefaultParagraphFont"/>
    <w:rsid w:val="009C11BE"/>
    <w:rPr>
      <w:u w:val="single"/>
    </w:rPr>
  </w:style>
  <w:style w:type="paragraph" w:customStyle="1" w:styleId="TableBodyTextRight">
    <w:name w:val="Table Body Text Right"/>
    <w:basedOn w:val="TableBodyText"/>
    <w:rsid w:val="009C1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1BE"/>
    <w:rPr>
      <w:sz w:val="18"/>
    </w:rPr>
  </w:style>
  <w:style w:type="paragraph" w:customStyle="1" w:styleId="BodySmallRight">
    <w:name w:val="Body Small Right"/>
    <w:basedOn w:val="BodyTextRight"/>
    <w:rsid w:val="009C11BE"/>
    <w:rPr>
      <w:sz w:val="18"/>
      <w:szCs w:val="18"/>
    </w:rPr>
  </w:style>
  <w:style w:type="paragraph" w:customStyle="1" w:styleId="MarginEdition">
    <w:name w:val="Margin Edition"/>
    <w:basedOn w:val="MarginNote"/>
    <w:rsid w:val="009C1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1BE"/>
    <w:rPr>
      <w:sz w:val="2"/>
      <w:szCs w:val="2"/>
    </w:rPr>
  </w:style>
  <w:style w:type="character" w:customStyle="1" w:styleId="Small">
    <w:name w:val="Small"/>
    <w:basedOn w:val="DefaultParagraphFont"/>
    <w:rsid w:val="009C11BE"/>
    <w:rPr>
      <w:sz w:val="16"/>
    </w:rPr>
  </w:style>
  <w:style w:type="paragraph" w:customStyle="1" w:styleId="WideTable">
    <w:name w:val="Wide Table"/>
    <w:basedOn w:val="Normal"/>
    <w:rsid w:val="009C1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1BE"/>
  </w:style>
  <w:style w:type="paragraph" w:styleId="Quote">
    <w:name w:val="Quote"/>
    <w:basedOn w:val="Heading1"/>
    <w:link w:val="QuoteChar"/>
    <w:qFormat/>
    <w:rsid w:val="009C1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1BE"/>
    <w:pPr>
      <w:pageBreakBefore/>
    </w:pPr>
  </w:style>
  <w:style w:type="paragraph" w:customStyle="1" w:styleId="Border">
    <w:name w:val="Border"/>
    <w:basedOn w:val="Normal"/>
    <w:qFormat/>
    <w:rsid w:val="009C1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1BE"/>
    <w:rPr>
      <w:u w:val="single"/>
    </w:rPr>
  </w:style>
  <w:style w:type="character" w:customStyle="1" w:styleId="BoldandItalics">
    <w:name w:val="Bold and Italics"/>
    <w:qFormat/>
    <w:rsid w:val="009C11BE"/>
    <w:rPr>
      <w:b/>
      <w:i/>
      <w:u w:val="none"/>
    </w:rPr>
  </w:style>
  <w:style w:type="paragraph" w:styleId="BalloonText">
    <w:name w:val="Balloon Text"/>
    <w:basedOn w:val="Normal"/>
    <w:link w:val="BalloonTextChar"/>
    <w:rsid w:val="009C1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1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1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908</Characters>
  <Application>Microsoft Office Word</Application>
  <DocSecurity>0</DocSecurity>
  <Lines>32</Lines>
  <Paragraphs>21</Paragraphs>
  <ScaleCrop>false</ScaleCrop>
  <Company>Author-it Software Corporation Ltd.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ICASS00009 Certified Network Professional Specialist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