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67D" w:rsidP="002F067D">
      <w:pPr>
        <w:pStyle w:val="Title"/>
      </w:pPr>
      <w:bookmarkStart w:id="0" w:name="_GoBack"/>
      <w:bookmarkEnd w:id="0"/>
      <w:r>
        <w:fldChar w:fldCharType="begin"/>
      </w:r>
      <w:r>
        <w:instrText xml:space="preserve"> TITLE   \* MERGEFORMAT </w:instrText>
      </w:r>
      <w:r>
        <w:fldChar w:fldCharType="separate"/>
      </w:r>
      <w:r>
        <w:t>ICASAS515A Manage the testing process</w:t>
      </w:r>
      <w:r>
        <w:fldChar w:fldCharType="end"/>
      </w:r>
    </w:p>
    <w:p w:rsidR="002F067D" w:rsidP="002F067D">
      <w:pPr>
        <w:pStyle w:val="Version"/>
        <w:sectPr w:rsidSect="006D6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36C" w:rsidP="006D636C">
      <w:pPr>
        <w:pStyle w:val="SuperHeading"/>
      </w:pPr>
      <w:r w:rsidRPr="006D636C">
        <w:t>ICASAS515A Manage the testing process</w:t>
      </w:r>
    </w:p>
    <w:p w:rsidR="00000000" w:rsidRPr="006D636C" w:rsidP="006D636C">
      <w:pPr>
        <w:pStyle w:val="Heading1"/>
      </w:pPr>
      <w:bookmarkStart w:id="1" w:name="O_458931"/>
      <w:bookmarkEnd w:id="1"/>
      <w:r w:rsidRPr="006D636C">
        <w:t>Modification History</w:t>
      </w:r>
    </w:p>
    <w:tbl>
      <w:tblPr>
        <w:tblW w:w="0" w:type="auto"/>
        <w:tblLayout w:type="fixed"/>
        <w:tblCellMar>
          <w:left w:w="62" w:type="dxa"/>
          <w:right w:w="62" w:type="dxa"/>
        </w:tblCellMar>
        <w:tblLook w:val="0000"/>
      </w:tblPr>
      <w:tblGrid>
        <w:gridCol w:w="3174"/>
        <w:gridCol w:w="5913"/>
      </w:tblGrid>
      <w:tr w:rsidTr="006D636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Comments</w:t>
            </w:r>
          </w:p>
        </w:tc>
      </w:tr>
      <w:tr w:rsidTr="006D636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 xml:space="preserve">This Unit first released with </w:t>
            </w:r>
            <w:r w:rsidRPr="006D636C">
              <w:rPr>
                <w:rStyle w:val="Emphasis"/>
              </w:rPr>
              <w:t>ICA11 Information and Communicati</w:t>
            </w:r>
            <w:r w:rsidRPr="006D636C">
              <w:rPr>
                <w:rStyle w:val="Emphasis"/>
              </w:rPr>
              <w:t>ons Technology Training Package version 1.0</w:t>
            </w:r>
          </w:p>
        </w:tc>
      </w:tr>
    </w:tbl>
    <w:p w:rsidR="00000000" w:rsidRPr="006D636C" w:rsidP="006D636C">
      <w:pPr>
        <w:pStyle w:val="BodyText"/>
      </w:pPr>
    </w:p>
    <w:p w:rsidR="00000000" w:rsidRPr="006D636C" w:rsidP="006D636C">
      <w:pPr>
        <w:pStyle w:val="AllowPageBreak"/>
      </w:pPr>
    </w:p>
    <w:p w:rsidR="00000000" w:rsidRPr="006D636C" w:rsidP="006D636C">
      <w:pPr>
        <w:pStyle w:val="Heading1"/>
      </w:pPr>
      <w:bookmarkStart w:id="2" w:name="O_458932"/>
      <w:bookmarkEnd w:id="2"/>
      <w:r w:rsidRPr="006D636C">
        <w:t>Unit Descriptor</w:t>
      </w:r>
    </w:p>
    <w:p w:rsidR="00000000" w:rsidRPr="006D636C" w:rsidP="006D636C">
      <w:pPr>
        <w:pStyle w:val="BodyText"/>
      </w:pPr>
      <w:r w:rsidRPr="006D636C">
        <w:t xml:space="preserve">This unit describes the performance outcomes, skills and knowledge required to effectively manage and administer the end-to-end testing process, </w:t>
      </w:r>
      <w:r w:rsidRPr="006D636C">
        <w:t>including test definition, execution and reporting.</w:t>
      </w:r>
    </w:p>
    <w:p w:rsidR="00000000" w:rsidRPr="006D636C" w:rsidP="006D636C">
      <w:pPr>
        <w:pStyle w:val="AllowPageBreak"/>
      </w:pPr>
    </w:p>
    <w:p w:rsidR="00000000" w:rsidRPr="006D636C" w:rsidP="006D636C">
      <w:pPr>
        <w:pStyle w:val="Heading1"/>
      </w:pPr>
      <w:bookmarkStart w:id="3" w:name="O_458933"/>
      <w:bookmarkEnd w:id="3"/>
      <w:r w:rsidRPr="006D636C">
        <w:t>Application of the Unit</w:t>
      </w:r>
    </w:p>
    <w:p w:rsidR="00000000" w:rsidRPr="006D636C" w:rsidP="006D636C">
      <w:pPr>
        <w:pStyle w:val="BodyText"/>
      </w:pPr>
      <w:r w:rsidRPr="006D636C">
        <w:t>This unit applies to senior staff responsible for managing the testing team and its activities.</w:t>
      </w:r>
    </w:p>
    <w:p w:rsidR="00000000" w:rsidRPr="006D636C" w:rsidP="006D636C">
      <w:pPr>
        <w:pStyle w:val="BodyText"/>
      </w:pPr>
    </w:p>
    <w:p w:rsidR="00000000" w:rsidRPr="006D636C" w:rsidP="006D636C">
      <w:pPr>
        <w:pStyle w:val="BodyText"/>
      </w:pPr>
      <w:r w:rsidRPr="006D636C">
        <w:t>Applications involve participation in development of strategic ini</w:t>
      </w:r>
      <w:r w:rsidRPr="006D636C">
        <w:t>tiatives as well as personal responsibility and autonomy in performing complex technical operations or organising others. It may include participation in teams, including teams concerned with planning and evaluation functions. Group or team coordination ma</w:t>
      </w:r>
      <w:r w:rsidRPr="006D636C">
        <w:t>y also be involved.</w:t>
      </w:r>
    </w:p>
    <w:p w:rsidR="00000000" w:rsidRPr="006D636C" w:rsidP="006D636C">
      <w:pPr>
        <w:pStyle w:val="AllowPageBreak"/>
      </w:pPr>
    </w:p>
    <w:p w:rsidR="00000000" w:rsidRPr="006D636C" w:rsidP="006D636C">
      <w:pPr>
        <w:pStyle w:val="Heading1"/>
      </w:pPr>
      <w:bookmarkStart w:id="4" w:name="O_458934"/>
      <w:bookmarkEnd w:id="4"/>
      <w:r w:rsidRPr="006D636C">
        <w:t>Licensing/Regulatory Information</w:t>
      </w:r>
    </w:p>
    <w:p w:rsidR="00000000" w:rsidRPr="006D636C" w:rsidP="006D636C">
      <w:pPr>
        <w:pStyle w:val="BodyText"/>
      </w:pPr>
      <w:r w:rsidRPr="006D636C">
        <w:t>No licensing, legislative, regulatory or certification requirements apply to this unit at the time of endorsement but users should confirm requirements with the relevant federal, state o</w:t>
      </w:r>
      <w:r w:rsidRPr="006D636C">
        <w:t>r territory authority.</w:t>
      </w:r>
    </w:p>
    <w:p w:rsidR="00000000" w:rsidRPr="006D636C" w:rsidP="006D636C">
      <w:pPr>
        <w:pStyle w:val="AllowPageBreak"/>
      </w:pPr>
    </w:p>
    <w:p w:rsidR="00000000" w:rsidRPr="006D636C" w:rsidP="006D636C">
      <w:pPr>
        <w:pStyle w:val="Heading1"/>
      </w:pPr>
      <w:bookmarkStart w:id="5" w:name="O_458935"/>
      <w:bookmarkEnd w:id="5"/>
      <w:r w:rsidRPr="006D636C">
        <w:t>Pre-Requisites</w:t>
      </w:r>
    </w:p>
    <w:p w:rsidR="00000000" w:rsidRPr="006D636C" w:rsidP="006D636C">
      <w:pPr>
        <w:pStyle w:val="BodyText"/>
      </w:pPr>
      <w:r w:rsidRPr="006D636C">
        <w:t>Not applicable.</w:t>
      </w:r>
    </w:p>
    <w:p w:rsidR="00000000" w:rsidRPr="006D636C" w:rsidP="006D636C">
      <w:pPr>
        <w:pStyle w:val="AllowPageBreak"/>
      </w:pPr>
    </w:p>
    <w:p w:rsidR="00000000" w:rsidRPr="006D636C" w:rsidP="006D636C">
      <w:pPr>
        <w:pStyle w:val="Heading1"/>
      </w:pPr>
      <w:bookmarkStart w:id="6" w:name="O_458936"/>
      <w:bookmarkEnd w:id="6"/>
      <w:r w:rsidRPr="006D636C">
        <w:t>Employability Skills Information</w:t>
      </w:r>
    </w:p>
    <w:p w:rsidR="00000000" w:rsidRPr="006D636C" w:rsidP="006D636C">
      <w:pPr>
        <w:pStyle w:val="BodyText"/>
      </w:pPr>
      <w:r w:rsidRPr="006D636C">
        <w:t>This unit contains employability skills.</w:t>
      </w:r>
    </w:p>
    <w:p w:rsidR="00000000" w:rsidRPr="006D636C" w:rsidP="006D636C">
      <w:pPr>
        <w:pStyle w:val="AllowPageBreak"/>
      </w:pPr>
    </w:p>
    <w:p w:rsidR="00000000" w:rsidRPr="006D636C" w:rsidP="006D636C">
      <w:pPr>
        <w:pStyle w:val="Heading1"/>
      </w:pPr>
      <w:bookmarkStart w:id="7" w:name="O_458937"/>
      <w:bookmarkEnd w:id="7"/>
      <w:r w:rsidRPr="006D636C">
        <w:t>Elements and Performance Criteria Pre-Content</w:t>
      </w:r>
    </w:p>
    <w:tbl>
      <w:tblPr>
        <w:tblW w:w="0" w:type="auto"/>
        <w:tblLayout w:type="fixed"/>
        <w:tblCellMar>
          <w:left w:w="62" w:type="dxa"/>
          <w:right w:w="62" w:type="dxa"/>
        </w:tblCellMar>
        <w:tblLook w:val="0000"/>
      </w:tblPr>
      <w:tblGrid>
        <w:gridCol w:w="2551"/>
        <w:gridCol w:w="6599"/>
      </w:tblGrid>
      <w:tr w:rsidTr="006D636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636C" w:rsidP="006D636C">
            <w:pPr>
              <w:pStyle w:val="BodyText"/>
            </w:pPr>
            <w:r w:rsidRPr="006D636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Performance Criteria</w:t>
            </w:r>
          </w:p>
        </w:tc>
      </w:tr>
      <w:tr w:rsidTr="006D636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rPr>
                <w:rStyle w:val="Emphasis"/>
              </w:rPr>
              <w:t>Performance criteria describe the performance needed to demonstrate achievement of the element. Where bold italicised text is used, further information is detailed in the required skills and</w:t>
            </w:r>
            <w:r w:rsidRPr="006D636C">
              <w:rPr>
                <w:rStyle w:val="Emphasis"/>
              </w:rPr>
              <w:t xml:space="preserve"> knowledge section and the range statement. Assessment of performance is to be consistent with the evidence guide.</w:t>
            </w:r>
          </w:p>
        </w:tc>
      </w:tr>
    </w:tbl>
    <w:p w:rsidR="00000000" w:rsidRPr="006D636C" w:rsidP="006D636C">
      <w:pPr>
        <w:pStyle w:val="BodyText"/>
      </w:pPr>
    </w:p>
    <w:p w:rsidR="00000000" w:rsidRPr="006D636C" w:rsidP="006D636C">
      <w:pPr>
        <w:pStyle w:val="AllowPageBreak"/>
      </w:pPr>
    </w:p>
    <w:p w:rsidR="00000000" w:rsidRPr="006D636C" w:rsidP="006D636C">
      <w:pPr>
        <w:pStyle w:val="Heading1"/>
      </w:pPr>
      <w:bookmarkStart w:id="8" w:name="O_458938"/>
      <w:bookmarkEnd w:id="8"/>
      <w:r w:rsidRPr="006D636C">
        <w:t>Elements and Performance Criteria</w:t>
      </w:r>
    </w:p>
    <w:tbl>
      <w:tblPr>
        <w:tblW w:w="0" w:type="auto"/>
        <w:tblLayout w:type="fixed"/>
        <w:tblCellMar>
          <w:left w:w="62" w:type="dxa"/>
          <w:right w:w="62" w:type="dxa"/>
        </w:tblCellMar>
        <w:tblLook w:val="0000"/>
      </w:tblPr>
      <w:tblGrid>
        <w:gridCol w:w="2569"/>
        <w:gridCol w:w="6581"/>
      </w:tblGrid>
      <w:tr w:rsidTr="006D636C">
        <w:tblPrEx>
          <w:tblW w:w="0" w:type="auto"/>
          <w:tblLayout w:type="fixed"/>
          <w:tblCellMar>
            <w:left w:w="62" w:type="dxa"/>
            <w:right w:w="62" w:type="dxa"/>
          </w:tblCellMar>
          <w:tblLook w:val="0000"/>
        </w:tblPrEx>
        <w:trPr>
          <w:trHeight w:val="2543"/>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t>1. Develop test schedule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1.1 Determine testing requirements and objectives</w:t>
            </w:r>
          </w:p>
          <w:p w:rsidR="00000000" w:rsidRPr="006D636C" w:rsidP="006D636C">
            <w:pPr>
              <w:pStyle w:val="BodyText"/>
            </w:pPr>
            <w:r w:rsidRPr="006D636C">
              <w:t>1.2 Review te</w:t>
            </w:r>
            <w:r w:rsidRPr="006D636C">
              <w:t>st plan, where available</w:t>
            </w:r>
          </w:p>
          <w:p w:rsidR="00000000" w:rsidRPr="006D636C" w:rsidP="006D636C">
            <w:pPr>
              <w:pStyle w:val="BodyText"/>
            </w:pPr>
            <w:r w:rsidRPr="006D636C">
              <w:t xml:space="preserve">1.3 Develop testing timeline and allocate </w:t>
            </w:r>
            <w:r w:rsidRPr="006D636C">
              <w:rPr>
                <w:rStyle w:val="BoldandItalics"/>
              </w:rPr>
              <w:t>resources</w:t>
            </w:r>
          </w:p>
          <w:p w:rsidR="00000000" w:rsidRPr="006D636C" w:rsidP="006D636C">
            <w:pPr>
              <w:pStyle w:val="BodyText"/>
            </w:pPr>
            <w:r w:rsidRPr="006D636C">
              <w:t xml:space="preserve">1.4 Document test objectives and schedule according to test procedures and distribute to </w:t>
            </w:r>
            <w:r w:rsidRPr="006D636C">
              <w:rPr>
                <w:rStyle w:val="BoldandItalics"/>
              </w:rPr>
              <w:t>appropriate person</w:t>
            </w:r>
          </w:p>
          <w:p w:rsidR="00000000" w:rsidP="006D636C">
            <w:pPr>
              <w:pStyle w:val="BodyText"/>
              <w:rPr>
                <w:lang w:val="en-NZ"/>
              </w:rPr>
            </w:pPr>
            <w:r w:rsidRPr="006D636C">
              <w:t>1.5 Obtain feedback and incorporate relevant changes</w:t>
            </w:r>
          </w:p>
        </w:tc>
      </w:tr>
      <w:tr w:rsidTr="006D636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t>2. Complete test procedures</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 xml:space="preserve">2.1 Copy necessary code into the </w:t>
            </w:r>
            <w:r w:rsidRPr="006D636C">
              <w:rPr>
                <w:rStyle w:val="BoldandItalics"/>
              </w:rPr>
              <w:t>testing environment</w:t>
            </w:r>
          </w:p>
          <w:p w:rsidR="00000000" w:rsidRPr="006D636C" w:rsidP="006D636C">
            <w:pPr>
              <w:pStyle w:val="BodyText"/>
            </w:pPr>
            <w:r w:rsidRPr="006D636C">
              <w:t>2.2 Allocate and manage personnel carrying out the testing process</w:t>
            </w:r>
          </w:p>
          <w:p w:rsidR="00000000" w:rsidRPr="006D636C" w:rsidP="006D636C">
            <w:pPr>
              <w:pStyle w:val="BodyText"/>
            </w:pPr>
            <w:r w:rsidRPr="006D636C">
              <w:t>2.3 Administer alterations or changes to the code</w:t>
            </w:r>
          </w:p>
          <w:p w:rsidR="00000000" w:rsidP="006D636C">
            <w:pPr>
              <w:pStyle w:val="BodyText"/>
              <w:rPr>
                <w:lang w:val="en-NZ"/>
              </w:rPr>
            </w:pPr>
            <w:r w:rsidRPr="006D636C">
              <w:t>2.4 Integrate code into production environment</w:t>
            </w:r>
          </w:p>
        </w:tc>
      </w:tr>
      <w:tr w:rsidTr="006D636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t xml:space="preserve">3. Review </w:t>
            </w:r>
            <w:r w:rsidRPr="006D636C">
              <w:t>the completeness and accuracy of the system</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3.1 Administer full system test to ensure suitability of the system</w:t>
            </w:r>
          </w:p>
          <w:p w:rsidR="00000000" w:rsidRPr="006D636C" w:rsidP="006D636C">
            <w:pPr>
              <w:pStyle w:val="BodyText"/>
            </w:pPr>
            <w:r w:rsidRPr="006D636C">
              <w:t>3.2 Document outcomes of system test for use in subsequent development phases</w:t>
            </w:r>
          </w:p>
          <w:p w:rsidR="00000000" w:rsidRPr="006D636C" w:rsidP="006D636C">
            <w:pPr>
              <w:pStyle w:val="BodyText"/>
            </w:pPr>
            <w:r w:rsidRPr="006D636C">
              <w:t xml:space="preserve">3.3 Evaluate results of system test to determine acceptability of </w:t>
            </w:r>
            <w:r w:rsidRPr="006D636C">
              <w:t>system</w:t>
            </w:r>
          </w:p>
        </w:tc>
      </w:tr>
    </w:tbl>
    <w:p w:rsidR="00000000" w:rsidRPr="006D636C" w:rsidP="006D636C">
      <w:pPr>
        <w:pStyle w:val="BodyText"/>
      </w:pPr>
    </w:p>
    <w:p w:rsidR="00000000" w:rsidRPr="006D636C" w:rsidP="006D636C">
      <w:pPr>
        <w:pStyle w:val="AllowPageBreak"/>
      </w:pPr>
    </w:p>
    <w:p w:rsidR="00000000" w:rsidRPr="006D636C" w:rsidP="006D636C">
      <w:pPr>
        <w:pStyle w:val="Heading1"/>
      </w:pPr>
      <w:bookmarkStart w:id="9" w:name="O_458939"/>
      <w:bookmarkEnd w:id="9"/>
      <w:r w:rsidRPr="006D636C">
        <w:t>Required Skills and Knowledge</w:t>
      </w:r>
    </w:p>
    <w:p w:rsidR="00000000" w:rsidRPr="006D636C" w:rsidP="006D636C">
      <w:pPr>
        <w:pStyle w:val="BodyText"/>
      </w:pPr>
      <w:r w:rsidRPr="006D636C">
        <w:rPr>
          <w:rStyle w:val="Emphasis"/>
        </w:rPr>
        <w:t>This section describes the skills and knowledge required for this unit.</w:t>
      </w:r>
    </w:p>
    <w:p w:rsidR="00000000" w:rsidRPr="006D636C" w:rsidP="006D636C">
      <w:pPr>
        <w:pStyle w:val="BodyText"/>
      </w:pPr>
    </w:p>
    <w:p w:rsidR="00000000" w:rsidRPr="006D636C" w:rsidP="006D636C">
      <w:pPr>
        <w:pStyle w:val="BodyText"/>
      </w:pPr>
      <w:r w:rsidRPr="006D636C">
        <w:rPr>
          <w:rStyle w:val="SpecialBold"/>
        </w:rPr>
        <w:t>Required skills</w:t>
      </w:r>
    </w:p>
    <w:p w:rsidR="00000000" w:rsidRPr="006D636C" w:rsidP="006D636C">
      <w:pPr>
        <w:pStyle w:val="BodyText"/>
      </w:pPr>
    </w:p>
    <w:p w:rsidR="00000000" w:rsidRPr="006D636C" w:rsidP="006D636C">
      <w:pPr>
        <w:pStyle w:val="ListBullet"/>
      </w:pPr>
      <w:r w:rsidRPr="006D636C">
        <w:t>communication skills to:</w:t>
      </w:r>
    </w:p>
    <w:p w:rsidR="00000000" w:rsidRPr="006D636C" w:rsidP="006D636C">
      <w:pPr>
        <w:pStyle w:val="ListBullet2"/>
      </w:pPr>
      <w:r w:rsidRPr="006D636C">
        <w:t>liaise with colleagues and staff</w:t>
      </w:r>
    </w:p>
    <w:p w:rsidR="00000000" w:rsidRPr="006D636C" w:rsidP="006D636C">
      <w:pPr>
        <w:pStyle w:val="ListBullet2"/>
      </w:pPr>
      <w:r w:rsidRPr="006D636C">
        <w:t>negotiate with team members</w:t>
      </w:r>
    </w:p>
    <w:p w:rsidR="00000000" w:rsidRPr="006D636C" w:rsidP="006D636C">
      <w:pPr>
        <w:pStyle w:val="ListBullet2"/>
      </w:pPr>
      <w:r w:rsidRPr="006D636C">
        <w:t>present information</w:t>
      </w:r>
    </w:p>
    <w:p w:rsidR="00000000" w:rsidRPr="006D636C" w:rsidP="006D636C">
      <w:pPr>
        <w:pStyle w:val="ListBullet"/>
      </w:pPr>
      <w:r w:rsidRPr="006D636C">
        <w:t>literacy skills to analyse and evaluate information</w:t>
      </w:r>
    </w:p>
    <w:p w:rsidR="00000000" w:rsidRPr="006D636C" w:rsidP="006D636C">
      <w:pPr>
        <w:pStyle w:val="ListBullet"/>
      </w:pPr>
      <w:r w:rsidRPr="006D636C">
        <w:t>planning and organisational skills to:</w:t>
      </w:r>
    </w:p>
    <w:p w:rsidR="00000000" w:rsidRPr="006D636C" w:rsidP="006D636C">
      <w:pPr>
        <w:pStyle w:val="ListBullet2"/>
      </w:pPr>
      <w:r w:rsidRPr="006D636C">
        <w:t>estimate scope, time, cost and quality</w:t>
      </w:r>
    </w:p>
    <w:p w:rsidR="00000000" w:rsidRPr="006D636C" w:rsidP="006D636C">
      <w:pPr>
        <w:pStyle w:val="ListBullet2"/>
      </w:pPr>
      <w:r w:rsidRPr="006D636C">
        <w:t>scope communications and risk management</w:t>
      </w:r>
    </w:p>
    <w:p w:rsidR="00000000" w:rsidRPr="006D636C" w:rsidP="006D636C">
      <w:pPr>
        <w:pStyle w:val="ListBullet"/>
      </w:pPr>
      <w:r w:rsidRPr="006D636C">
        <w:t>problem-solving skills to develop strategic initiatives and review procedures and d</w:t>
      </w:r>
      <w:r w:rsidRPr="006D636C">
        <w:t>ocumentation used in the system test</w:t>
      </w:r>
    </w:p>
    <w:p w:rsidR="00000000" w:rsidRPr="006D636C" w:rsidP="006D636C">
      <w:pPr>
        <w:pStyle w:val="ListBullet"/>
      </w:pPr>
      <w:r w:rsidRPr="006D636C">
        <w:t>research skills to identify, analyse and evaluate:</w:t>
      </w:r>
    </w:p>
    <w:p w:rsidR="00000000" w:rsidRPr="006D636C" w:rsidP="006D636C">
      <w:pPr>
        <w:pStyle w:val="ListBullet2"/>
      </w:pPr>
      <w:r w:rsidRPr="006D636C">
        <w:t>broad features of system testing</w:t>
      </w:r>
    </w:p>
    <w:p w:rsidR="00000000" w:rsidRPr="006D636C" w:rsidP="006D636C">
      <w:pPr>
        <w:pStyle w:val="ListBullet2"/>
      </w:pPr>
      <w:r w:rsidRPr="006D636C">
        <w:t>best practice in system testing</w:t>
      </w:r>
    </w:p>
    <w:p w:rsidR="00000000" w:rsidRPr="006D636C" w:rsidP="006D636C">
      <w:pPr>
        <w:pStyle w:val="ListBullet"/>
      </w:pPr>
      <w:r w:rsidRPr="006D636C">
        <w:t>technical skills to use application software to analyse, evaluate and present information.</w:t>
      </w:r>
    </w:p>
    <w:p w:rsidR="00000000" w:rsidRPr="006D636C" w:rsidP="006D636C">
      <w:pPr>
        <w:pStyle w:val="BodyText"/>
      </w:pPr>
    </w:p>
    <w:p w:rsidR="00000000" w:rsidRPr="006D636C" w:rsidP="006D636C">
      <w:pPr>
        <w:pStyle w:val="BodyText"/>
      </w:pPr>
      <w:r w:rsidRPr="006D636C">
        <w:rPr>
          <w:rStyle w:val="SpecialBold"/>
        </w:rPr>
        <w:t>Required knowledge</w:t>
      </w:r>
    </w:p>
    <w:p w:rsidR="00000000" w:rsidRPr="006D636C" w:rsidP="006D636C">
      <w:pPr>
        <w:pStyle w:val="BodyText"/>
      </w:pPr>
    </w:p>
    <w:p w:rsidR="00000000" w:rsidRPr="006D636C" w:rsidP="006D636C">
      <w:pPr>
        <w:pStyle w:val="ListBullet"/>
      </w:pPr>
      <w:r w:rsidRPr="006D636C">
        <w:t>automated test tools, with detailed knowledge of some features and processes</w:t>
      </w:r>
    </w:p>
    <w:p w:rsidR="00000000" w:rsidRPr="006D636C" w:rsidP="006D636C">
      <w:pPr>
        <w:pStyle w:val="ListBullet"/>
      </w:pPr>
      <w:r w:rsidRPr="006D636C">
        <w:t>organisational procedures</w:t>
      </w:r>
    </w:p>
    <w:p w:rsidR="00000000" w:rsidRPr="006D636C" w:rsidP="006D636C">
      <w:pPr>
        <w:pStyle w:val="ListBullet"/>
      </w:pPr>
      <w:r w:rsidRPr="006D636C">
        <w:t>system requirements, with detailed knowledge of the particular system requirements and features</w:t>
      </w:r>
    </w:p>
    <w:p w:rsidR="00000000" w:rsidRPr="006D636C" w:rsidP="006D636C">
      <w:pPr>
        <w:pStyle w:val="ListBullet"/>
      </w:pPr>
      <w:r w:rsidRPr="006D636C">
        <w:t>system or application being tested</w:t>
      </w:r>
    </w:p>
    <w:p w:rsidR="00000000" w:rsidRPr="006D636C" w:rsidP="006D636C">
      <w:pPr>
        <w:pStyle w:val="ListBullet"/>
      </w:pPr>
      <w:r w:rsidRPr="006D636C">
        <w:t>t</w:t>
      </w:r>
      <w:r w:rsidRPr="006D636C">
        <w:t>esting techniques.</w:t>
      </w:r>
    </w:p>
    <w:p w:rsidR="00000000" w:rsidRPr="006D636C" w:rsidP="006D636C">
      <w:pPr>
        <w:pStyle w:val="AllowPageBreak"/>
      </w:pPr>
    </w:p>
    <w:p w:rsidR="00000000" w:rsidRPr="006D636C" w:rsidP="006D636C">
      <w:pPr>
        <w:pStyle w:val="Heading1"/>
      </w:pPr>
      <w:bookmarkStart w:id="10" w:name="O_458940"/>
      <w:bookmarkEnd w:id="10"/>
      <w:r w:rsidRPr="006D636C">
        <w:t>Evidence Guide</w:t>
      </w:r>
    </w:p>
    <w:p w:rsidR="00000000" w:rsidRPr="006D636C" w:rsidP="006D636C">
      <w:pPr>
        <w:pStyle w:val="BodyText"/>
      </w:pPr>
      <w:r w:rsidRPr="006D636C">
        <w:rPr>
          <w:rStyle w:val="Emphasis"/>
        </w:rPr>
        <w:t>The evidence guide provides advice on assessment and must be read in conjunction with the performance criteria, required skills and knowledge, range statement and the Assessment Guidelines for the Training</w:t>
      </w:r>
      <w:r w:rsidRPr="006D636C">
        <w:rPr>
          <w:rStyle w:val="Emphasis"/>
        </w:rPr>
        <w:t xml:space="preserve"> Package.</w:t>
      </w:r>
    </w:p>
    <w:p w:rsidR="00000000" w:rsidRPr="006D636C" w:rsidP="006D636C">
      <w:pPr>
        <w:pStyle w:val="BodyText"/>
      </w:pPr>
    </w:p>
    <w:tbl>
      <w:tblPr>
        <w:tblW w:w="0" w:type="auto"/>
        <w:tblLayout w:type="fixed"/>
        <w:tblCellMar>
          <w:left w:w="62" w:type="dxa"/>
          <w:right w:w="62" w:type="dxa"/>
        </w:tblCellMar>
        <w:tblLook w:val="0000"/>
      </w:tblPr>
      <w:tblGrid>
        <w:gridCol w:w="2552"/>
        <w:gridCol w:w="6598"/>
      </w:tblGrid>
      <w:tr w:rsidTr="006D636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Overview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p>
        </w:tc>
      </w:tr>
      <w:tr w:rsidTr="006D636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Critical aspects for assessment and evidence required to demonstrate competency in this unit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Evidence of the ability to:</w:t>
            </w:r>
          </w:p>
          <w:p w:rsidR="00000000" w:rsidRPr="006D636C" w:rsidP="006D636C">
            <w:pPr>
              <w:pStyle w:val="ListBullet"/>
            </w:pPr>
            <w:r w:rsidRPr="006D636C">
              <w:t>develop a test schedule</w:t>
            </w:r>
          </w:p>
          <w:p w:rsidR="00000000" w:rsidRPr="006D636C" w:rsidP="006D636C">
            <w:pPr>
              <w:pStyle w:val="ListBullet"/>
            </w:pPr>
            <w:r w:rsidRPr="006D636C">
              <w:t>manage the procedure</w:t>
            </w:r>
          </w:p>
          <w:p w:rsidR="00000000" w:rsidP="006D636C">
            <w:pPr>
              <w:pStyle w:val="ListBullet"/>
              <w:rPr>
                <w:lang w:val="en-NZ"/>
              </w:rPr>
            </w:pPr>
            <w:r w:rsidRPr="006D636C">
              <w:t>review and accept or reject a pre-implemented system based on test outcomes.</w:t>
            </w:r>
          </w:p>
        </w:tc>
      </w:tr>
      <w:tr w:rsidTr="006D636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Context of and specific resources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Assessment must ensure access to:</w:t>
            </w:r>
          </w:p>
          <w:p w:rsidR="00000000" w:rsidRPr="006D636C" w:rsidP="006D636C">
            <w:pPr>
              <w:pStyle w:val="ListBullet"/>
            </w:pPr>
            <w:r w:rsidRPr="006D636C">
              <w:t>appropriate learning and assessment support when required</w:t>
            </w:r>
          </w:p>
          <w:p w:rsidR="00000000" w:rsidRPr="006D636C" w:rsidP="006D636C">
            <w:pPr>
              <w:pStyle w:val="ListBullet"/>
            </w:pPr>
            <w:r w:rsidRPr="006D636C">
              <w:t>modified equipment for people with s</w:t>
            </w:r>
            <w:r w:rsidRPr="006D636C">
              <w:t>pecial needs</w:t>
            </w:r>
          </w:p>
          <w:p w:rsidR="00000000" w:rsidRPr="006D636C" w:rsidP="006D636C">
            <w:pPr>
              <w:pStyle w:val="ListBullet"/>
            </w:pPr>
            <w:r w:rsidRPr="006D636C">
              <w:t>human resources</w:t>
            </w:r>
          </w:p>
          <w:p w:rsidR="00000000" w:rsidRPr="006D636C" w:rsidP="006D636C">
            <w:pPr>
              <w:pStyle w:val="ListBullet"/>
            </w:pPr>
            <w:r w:rsidRPr="006D636C">
              <w:t>requirements and design documentation</w:t>
            </w:r>
          </w:p>
          <w:p w:rsidR="00000000" w:rsidRPr="006D636C" w:rsidP="006D636C">
            <w:pPr>
              <w:pStyle w:val="ListBullet"/>
            </w:pPr>
            <w:r w:rsidRPr="006D636C">
              <w:t>test plan</w:t>
            </w:r>
          </w:p>
          <w:p w:rsidR="00000000" w:rsidRPr="006D636C" w:rsidP="006D636C">
            <w:pPr>
              <w:pStyle w:val="ListBullet"/>
            </w:pPr>
            <w:r w:rsidRPr="006D636C">
              <w:t>test hardware and environments (testing to be carried out on the same platform as the completed system, with scheduled testing to be on the production platform and the production environment required as part of test preparation)</w:t>
            </w:r>
          </w:p>
          <w:p w:rsidR="00000000" w:rsidP="006D636C">
            <w:pPr>
              <w:pStyle w:val="ListBullet"/>
              <w:rPr>
                <w:lang w:val="en-NZ"/>
              </w:rPr>
            </w:pPr>
            <w:r w:rsidRPr="006D636C">
              <w:t>system or application suita</w:t>
            </w:r>
            <w:r w:rsidRPr="006D636C">
              <w:t>ble for testing.</w:t>
            </w:r>
          </w:p>
        </w:tc>
      </w:tr>
      <w:tr w:rsidTr="006D636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Method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A range of assessment methods should be used to assess practical skills and knowledge. The following examples are appropriate for this unit:</w:t>
            </w:r>
          </w:p>
          <w:p w:rsidR="00000000" w:rsidRPr="006D636C" w:rsidP="006D636C">
            <w:pPr>
              <w:pStyle w:val="ListBullet"/>
            </w:pPr>
            <w:r w:rsidRPr="006D636C">
              <w:t>direct observation of candidate developing a test schedule</w:t>
            </w:r>
          </w:p>
          <w:p w:rsidR="00000000" w:rsidRPr="006D636C" w:rsidP="006D636C">
            <w:pPr>
              <w:pStyle w:val="ListBullet"/>
            </w:pPr>
            <w:r w:rsidRPr="006D636C">
              <w:t>verbal or writte</w:t>
            </w:r>
            <w:r w:rsidRPr="006D636C">
              <w:t>n questioning to assess candidate’s knowledge of:</w:t>
            </w:r>
          </w:p>
          <w:p w:rsidR="00000000" w:rsidRPr="006D636C" w:rsidP="006D636C">
            <w:pPr>
              <w:pStyle w:val="ListBullet2"/>
            </w:pPr>
            <w:r w:rsidRPr="006D636C">
              <w:t>entire system requirements, both development and implementation</w:t>
            </w:r>
          </w:p>
          <w:p w:rsidR="00000000" w:rsidRPr="006D636C" w:rsidP="006D636C">
            <w:pPr>
              <w:pStyle w:val="ListBullet2"/>
            </w:pPr>
            <w:r w:rsidRPr="006D636C">
              <w:t>testing process</w:t>
            </w:r>
          </w:p>
          <w:p w:rsidR="00000000" w:rsidRPr="006D636C" w:rsidP="006D636C">
            <w:pPr>
              <w:pStyle w:val="ListBullet"/>
            </w:pPr>
            <w:r w:rsidRPr="006D636C">
              <w:t>evaluation of candidate’s documented test outcomes:</w:t>
            </w:r>
          </w:p>
          <w:p w:rsidR="00000000" w:rsidRPr="006D636C" w:rsidP="006D636C">
            <w:pPr>
              <w:pStyle w:val="ListBullet2"/>
            </w:pPr>
            <w:r w:rsidRPr="006D636C">
              <w:t>confirming functionality</w:t>
            </w:r>
          </w:p>
          <w:p w:rsidR="00000000" w:rsidP="006D636C">
            <w:pPr>
              <w:pStyle w:val="ListBullet2"/>
              <w:rPr>
                <w:lang w:val="en-NZ"/>
              </w:rPr>
            </w:pPr>
            <w:r w:rsidRPr="006D636C">
              <w:t xml:space="preserve">addressing any software issues. </w:t>
            </w:r>
          </w:p>
        </w:tc>
      </w:tr>
      <w:tr w:rsidTr="006D636C">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SpecialBold"/>
              </w:rPr>
              <w:t>Guidance information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BodyText"/>
            </w:pPr>
            <w:r w:rsidRPr="006D636C">
              <w:t>Holistic assessment with other units relevant to the industry sector, workplace and job role is recommended, where appropriate.</w:t>
            </w:r>
          </w:p>
          <w:p w:rsidR="00000000" w:rsidRPr="006D636C" w:rsidP="006D636C">
            <w:pPr>
              <w:pStyle w:val="BodyText"/>
            </w:pPr>
            <w:r w:rsidRPr="006D636C">
              <w:t>Assessment processes and techniques must be culturally appropriate, and suitable to the communication skill level, language, literacy and numeracy capacity of the candidate and the work being performed.</w:t>
            </w:r>
          </w:p>
          <w:p w:rsidR="00000000" w:rsidRPr="006D636C" w:rsidP="006D636C">
            <w:pPr>
              <w:pStyle w:val="BodyText"/>
            </w:pPr>
            <w:r w:rsidRPr="006D636C">
              <w:t>Indigenous people and other people from a non-English</w:t>
            </w:r>
            <w:r w:rsidRPr="006D636C">
              <w:t xml:space="preserve"> speaking background may need additional support.</w:t>
            </w:r>
          </w:p>
          <w:p w:rsidR="00000000" w:rsidRPr="006D636C" w:rsidP="006D636C">
            <w:pPr>
              <w:pStyle w:val="BodyText"/>
            </w:pPr>
            <w:r w:rsidRPr="006D636C">
              <w:t>In cases where practical assessment is used it should be combined with targeted questioning to assess required knowledge.</w:t>
            </w:r>
          </w:p>
        </w:tc>
      </w:tr>
    </w:tbl>
    <w:p w:rsidR="00000000" w:rsidRPr="006D636C" w:rsidP="006D636C">
      <w:pPr>
        <w:pStyle w:val="BodyText"/>
      </w:pPr>
    </w:p>
    <w:p w:rsidR="00000000" w:rsidRPr="006D636C" w:rsidP="006D636C">
      <w:pPr>
        <w:pStyle w:val="AllowPageBreak"/>
      </w:pPr>
    </w:p>
    <w:p w:rsidR="00000000" w:rsidRPr="006D636C" w:rsidP="006D636C">
      <w:pPr>
        <w:pStyle w:val="Heading1"/>
      </w:pPr>
      <w:bookmarkStart w:id="11" w:name="O_458941"/>
      <w:bookmarkEnd w:id="11"/>
      <w:r w:rsidRPr="006D636C">
        <w:t>Range Statement</w:t>
      </w:r>
    </w:p>
    <w:p w:rsidR="00000000" w:rsidRPr="006D636C" w:rsidP="006D636C">
      <w:pPr>
        <w:pStyle w:val="BodyText"/>
      </w:pPr>
      <w:r w:rsidRPr="006D636C">
        <w:rPr>
          <w:rStyle w:val="Emphasis"/>
        </w:rPr>
        <w:t>The range statement relates to the unit of compet</w:t>
      </w:r>
      <w:r w:rsidRPr="006D636C">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6D636C">
        <w:rPr>
          <w:rStyle w:val="Emphasis"/>
        </w:rPr>
        <w:t>essment (depending on the work situation, needs of the candidate, accessibility of the item, and local industry and regional contexts) may also be included.</w:t>
      </w:r>
    </w:p>
    <w:p w:rsidR="00000000" w:rsidRPr="006D636C" w:rsidP="006D636C">
      <w:pPr>
        <w:pStyle w:val="BodyText"/>
      </w:pPr>
    </w:p>
    <w:tbl>
      <w:tblPr>
        <w:tblW w:w="0" w:type="auto"/>
        <w:tblLayout w:type="fixed"/>
        <w:tblCellMar>
          <w:left w:w="62" w:type="dxa"/>
          <w:right w:w="62" w:type="dxa"/>
        </w:tblCellMar>
        <w:tblLook w:val="0000"/>
      </w:tblPr>
      <w:tblGrid>
        <w:gridCol w:w="2553"/>
        <w:gridCol w:w="6597"/>
      </w:tblGrid>
      <w:tr w:rsidTr="006D636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BoldandItalics"/>
              </w:rPr>
              <w:t xml:space="preserve">Resources </w:t>
            </w:r>
            <w:r w:rsidRPr="006D636C">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ListBullet"/>
            </w:pPr>
            <w:r w:rsidRPr="006D636C">
              <w:t>personal computer (PC)</w:t>
            </w:r>
          </w:p>
          <w:p w:rsidR="00000000" w:rsidRPr="006D636C" w:rsidP="006D636C">
            <w:pPr>
              <w:pStyle w:val="ListBullet"/>
            </w:pPr>
            <w:r w:rsidRPr="006D636C">
              <w:t>staff</w:t>
            </w:r>
          </w:p>
          <w:p w:rsidR="00000000" w:rsidRPr="006D636C" w:rsidP="006D636C">
            <w:pPr>
              <w:pStyle w:val="ListBullet"/>
            </w:pPr>
            <w:r w:rsidRPr="006D636C">
              <w:t>time</w:t>
            </w:r>
          </w:p>
          <w:p w:rsidR="00000000" w:rsidP="006D636C">
            <w:pPr>
              <w:pStyle w:val="ListBullet"/>
              <w:rPr>
                <w:lang w:val="en-NZ"/>
              </w:rPr>
            </w:pPr>
            <w:r w:rsidRPr="006D636C">
              <w:t>software.</w:t>
            </w:r>
          </w:p>
        </w:tc>
      </w:tr>
      <w:tr w:rsidTr="006D636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BoldandItalics"/>
              </w:rPr>
              <w:t xml:space="preserve">Appropriate person </w:t>
            </w:r>
            <w:r w:rsidRPr="006D636C">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ListBullet"/>
            </w:pPr>
            <w:r w:rsidRPr="006D636C">
              <w:t>authorised business representative</w:t>
            </w:r>
          </w:p>
          <w:p w:rsidR="00000000" w:rsidRPr="006D636C" w:rsidP="006D636C">
            <w:pPr>
              <w:pStyle w:val="ListBullet"/>
            </w:pPr>
            <w:r w:rsidRPr="006D636C">
              <w:t>client</w:t>
            </w:r>
          </w:p>
          <w:p w:rsidR="00000000" w:rsidP="006D636C">
            <w:pPr>
              <w:pStyle w:val="ListBullet"/>
              <w:rPr>
                <w:lang w:val="en-NZ"/>
              </w:rPr>
            </w:pPr>
            <w:r w:rsidRPr="006D636C">
              <w:t>supervisor.</w:t>
            </w:r>
          </w:p>
        </w:tc>
      </w:tr>
      <w:tr w:rsidTr="006D636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36C">
            <w:pPr>
              <w:pStyle w:val="BodyText"/>
              <w:rPr>
                <w:lang w:val="en-NZ"/>
              </w:rPr>
            </w:pPr>
            <w:r w:rsidRPr="006D636C">
              <w:rPr>
                <w:rStyle w:val="BoldandItalics"/>
              </w:rPr>
              <w:t xml:space="preserve">Testing environment </w:t>
            </w:r>
            <w:r w:rsidRPr="006D636C">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36C" w:rsidP="006D636C">
            <w:pPr>
              <w:pStyle w:val="ListBullet"/>
            </w:pPr>
            <w:r w:rsidRPr="006D636C">
              <w:t>dedicated network</w:t>
            </w:r>
          </w:p>
          <w:p w:rsidR="00000000" w:rsidRPr="006D636C" w:rsidP="006D636C">
            <w:pPr>
              <w:pStyle w:val="ListBullet"/>
            </w:pPr>
            <w:r w:rsidRPr="006D636C">
              <w:t>live network</w:t>
            </w:r>
          </w:p>
          <w:p w:rsidR="00000000" w:rsidRPr="006D636C" w:rsidP="006D636C">
            <w:pPr>
              <w:pStyle w:val="ListBullet"/>
            </w:pPr>
            <w:r w:rsidRPr="006D636C">
              <w:t>testing network</w:t>
            </w:r>
          </w:p>
          <w:p w:rsidR="00000000" w:rsidRPr="006D636C" w:rsidP="006D636C">
            <w:pPr>
              <w:pStyle w:val="ListBullet"/>
            </w:pPr>
            <w:r w:rsidRPr="006D636C">
              <w:t>development network</w:t>
            </w:r>
          </w:p>
          <w:p w:rsidR="00000000" w:rsidRPr="006D636C" w:rsidP="006D636C">
            <w:pPr>
              <w:pStyle w:val="ListBullet"/>
            </w:pPr>
            <w:r w:rsidRPr="006D636C">
              <w:t>production network.</w:t>
            </w:r>
          </w:p>
        </w:tc>
      </w:tr>
    </w:tbl>
    <w:p w:rsidR="00000000" w:rsidRPr="006D636C" w:rsidP="006D636C">
      <w:pPr>
        <w:pStyle w:val="BodyText"/>
      </w:pPr>
    </w:p>
    <w:p w:rsidR="00000000" w:rsidRPr="006D636C" w:rsidP="006D636C">
      <w:pPr>
        <w:pStyle w:val="AllowPageBreak"/>
      </w:pPr>
    </w:p>
    <w:p w:rsidR="00000000" w:rsidRPr="006D636C" w:rsidP="006D636C">
      <w:pPr>
        <w:pStyle w:val="Heading1"/>
      </w:pPr>
      <w:bookmarkStart w:id="12" w:name="O_458942"/>
      <w:bookmarkEnd w:id="12"/>
      <w:r w:rsidRPr="006D636C">
        <w:t>Unit Sector(s)</w:t>
      </w:r>
    </w:p>
    <w:p w:rsidR="00000000" w:rsidRPr="006D636C" w:rsidP="006D636C">
      <w:pPr>
        <w:pStyle w:val="BodyText"/>
      </w:pPr>
      <w:r w:rsidRPr="006D636C">
        <w:t>Systems administration and support</w:t>
      </w:r>
    </w:p>
    <w:p w:rsidR="00000000" w:rsidRPr="006D636C" w:rsidP="006D636C"/>
    <w:sectPr w:rsidSect="006D6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67D" w:rsidP="002F06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D" w:rsidP="006D63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067D" w:rsidP="006D63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067D" w:rsidP="006D63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6C" w:rsidRPr="002F067D" w:rsidP="002F06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D" w:rsidP="006D636C">
    <w:pPr>
      <w:pStyle w:val="Header"/>
      <w:framePr w:wrap="around"/>
    </w:pPr>
    <w:r>
      <w:fldChar w:fldCharType="begin"/>
    </w:r>
    <w:r>
      <w:instrText xml:space="preserve"> TITLE   \* MERGEFORMAT </w:instrText>
    </w:r>
    <w:r>
      <w:fldChar w:fldCharType="separate"/>
    </w:r>
    <w:r>
      <w:t>ICASAS515A Manage the testing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F067D" w:rsidP="006D6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C2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A5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49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36C"/>
    <w:pPr>
      <w:spacing w:before="360" w:after="60"/>
      <w:outlineLvl w:val="0"/>
    </w:pPr>
    <w:rPr>
      <w:sz w:val="32"/>
    </w:rPr>
  </w:style>
  <w:style w:type="paragraph" w:styleId="Heading2">
    <w:name w:val="heading 2"/>
    <w:basedOn w:val="HeadingBase"/>
    <w:next w:val="BodyText"/>
    <w:link w:val="Heading2Char"/>
    <w:qFormat/>
    <w:rsid w:val="006D636C"/>
    <w:pPr>
      <w:keepLines/>
      <w:spacing w:before="240" w:after="120"/>
      <w:outlineLvl w:val="1"/>
    </w:pPr>
    <w:rPr>
      <w:sz w:val="28"/>
      <w:szCs w:val="40"/>
    </w:rPr>
  </w:style>
  <w:style w:type="paragraph" w:styleId="Heading3">
    <w:name w:val="heading 3"/>
    <w:basedOn w:val="HeadingBase"/>
    <w:next w:val="BodyText"/>
    <w:link w:val="Heading3Char"/>
    <w:qFormat/>
    <w:rsid w:val="006D636C"/>
    <w:pPr>
      <w:spacing w:before="180" w:after="120"/>
      <w:outlineLvl w:val="2"/>
    </w:pPr>
    <w:rPr>
      <w:spacing w:val="-10"/>
      <w:kern w:val="32"/>
    </w:rPr>
  </w:style>
  <w:style w:type="paragraph" w:styleId="Heading4">
    <w:name w:val="heading 4"/>
    <w:basedOn w:val="HeadingBase"/>
    <w:next w:val="BodyText"/>
    <w:link w:val="Heading4Char"/>
    <w:qFormat/>
    <w:rsid w:val="006D636C"/>
    <w:pPr>
      <w:spacing w:before="160" w:after="120"/>
      <w:outlineLvl w:val="3"/>
    </w:pPr>
    <w:rPr>
      <w:sz w:val="22"/>
    </w:rPr>
  </w:style>
  <w:style w:type="paragraph" w:styleId="Heading5">
    <w:name w:val="heading 5"/>
    <w:basedOn w:val="HeadingBase"/>
    <w:next w:val="Normal"/>
    <w:link w:val="Heading5Char"/>
    <w:qFormat/>
    <w:rsid w:val="006D636C"/>
    <w:pPr>
      <w:spacing w:before="80"/>
      <w:outlineLvl w:val="4"/>
    </w:pPr>
    <w:rPr>
      <w:color w:val="918585"/>
      <w:sz w:val="20"/>
    </w:rPr>
  </w:style>
  <w:style w:type="paragraph" w:styleId="Heading6">
    <w:name w:val="heading 6"/>
    <w:basedOn w:val="HeadingBase"/>
    <w:next w:val="Normal"/>
    <w:link w:val="Heading6Char"/>
    <w:qFormat/>
    <w:rsid w:val="006D636C"/>
    <w:pPr>
      <w:spacing w:before="60"/>
      <w:outlineLvl w:val="5"/>
    </w:pPr>
    <w:rPr>
      <w:color w:val="918585"/>
      <w:sz w:val="20"/>
    </w:rPr>
  </w:style>
  <w:style w:type="paragraph" w:styleId="Heading7">
    <w:name w:val="heading 7"/>
    <w:basedOn w:val="Normal"/>
    <w:next w:val="Normal"/>
    <w:link w:val="Heading7Char"/>
    <w:qFormat/>
    <w:rsid w:val="006D636C"/>
    <w:pPr>
      <w:ind w:left="720"/>
      <w:outlineLvl w:val="6"/>
    </w:pPr>
    <w:rPr>
      <w:i/>
    </w:rPr>
  </w:style>
  <w:style w:type="paragraph" w:styleId="Heading8">
    <w:name w:val="heading 8"/>
    <w:basedOn w:val="Normal"/>
    <w:next w:val="Normal"/>
    <w:link w:val="Heading8Char"/>
    <w:qFormat/>
    <w:rsid w:val="006D636C"/>
    <w:pPr>
      <w:ind w:left="720"/>
      <w:outlineLvl w:val="7"/>
    </w:pPr>
    <w:rPr>
      <w:i/>
    </w:rPr>
  </w:style>
  <w:style w:type="paragraph" w:styleId="Heading9">
    <w:name w:val="heading 9"/>
    <w:basedOn w:val="Normal"/>
    <w:next w:val="Normal"/>
    <w:link w:val="Heading9Char"/>
    <w:qFormat/>
    <w:rsid w:val="006D636C"/>
    <w:pPr>
      <w:ind w:left="720"/>
      <w:outlineLvl w:val="8"/>
    </w:pPr>
    <w:rPr>
      <w:i/>
    </w:rPr>
  </w:style>
  <w:style w:type="character" w:default="1" w:styleId="DefaultParagraphFont">
    <w:name w:val="Default Paragraph Font"/>
    <w:uiPriority w:val="1"/>
    <w:unhideWhenUsed/>
    <w:rsid w:val="006D6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36C"/>
  </w:style>
  <w:style w:type="character" w:customStyle="1" w:styleId="Heading1Char">
    <w:name w:val="Heading 1 Char"/>
    <w:basedOn w:val="DefaultParagraphFont"/>
    <w:link w:val="Heading1"/>
    <w:rsid w:val="006D636C"/>
    <w:rPr>
      <w:rFonts w:ascii="Times New Roman" w:eastAsia="Times New Roman" w:hAnsi="Times New Roman" w:cs="Times New Roman"/>
      <w:b/>
      <w:sz w:val="32"/>
      <w:szCs w:val="20"/>
      <w:lang w:eastAsia="en-US"/>
    </w:rPr>
  </w:style>
  <w:style w:type="paragraph" w:styleId="BodyText">
    <w:name w:val="Body Text"/>
    <w:basedOn w:val="Normal"/>
    <w:link w:val="BodyTextChar"/>
    <w:rsid w:val="006D6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36C"/>
    <w:rPr>
      <w:rFonts w:ascii="Times New Roman" w:eastAsia="Times New Roman" w:hAnsi="Times New Roman" w:cs="Times New Roman"/>
      <w:sz w:val="24"/>
      <w:lang w:eastAsia="en-US"/>
    </w:rPr>
  </w:style>
  <w:style w:type="paragraph" w:styleId="Footer">
    <w:name w:val="footer"/>
    <w:basedOn w:val="Normal"/>
    <w:link w:val="FooterChar"/>
    <w:rsid w:val="006D6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36C"/>
    <w:rPr>
      <w:rFonts w:ascii="Times New Roman" w:eastAsia="Times New Roman" w:hAnsi="Times New Roman" w:cs="Times New Roman"/>
      <w:sz w:val="16"/>
      <w:lang w:eastAsia="en-US"/>
    </w:rPr>
  </w:style>
  <w:style w:type="paragraph" w:styleId="ListBullet">
    <w:name w:val="List Bullet"/>
    <w:basedOn w:val="List"/>
    <w:rsid w:val="006D636C"/>
    <w:pPr>
      <w:numPr>
        <w:numId w:val="13"/>
      </w:numPr>
      <w:tabs>
        <w:tab w:val="clear" w:pos="340"/>
      </w:tabs>
      <w:spacing w:before="40" w:after="40"/>
    </w:pPr>
  </w:style>
  <w:style w:type="character" w:customStyle="1" w:styleId="SpecialBold">
    <w:name w:val="Special Bold"/>
    <w:basedOn w:val="DefaultParagraphFont"/>
    <w:rsid w:val="006D636C"/>
    <w:rPr>
      <w:b/>
      <w:spacing w:val="0"/>
    </w:rPr>
  </w:style>
  <w:style w:type="paragraph" w:styleId="ListBullet2">
    <w:name w:val="List Bullet 2"/>
    <w:basedOn w:val="List2"/>
    <w:rsid w:val="006D636C"/>
    <w:pPr>
      <w:numPr>
        <w:numId w:val="14"/>
      </w:numPr>
      <w:tabs>
        <w:tab w:val="clear" w:pos="680"/>
      </w:tabs>
    </w:pPr>
  </w:style>
  <w:style w:type="character" w:styleId="Emphasis">
    <w:name w:val="Emphasis"/>
    <w:basedOn w:val="DefaultParagraphFont"/>
    <w:qFormat/>
    <w:rsid w:val="006D636C"/>
    <w:rPr>
      <w:i/>
    </w:rPr>
  </w:style>
  <w:style w:type="paragraph" w:customStyle="1" w:styleId="SuperHeading">
    <w:name w:val="SuperHeading"/>
    <w:basedOn w:val="Normal"/>
    <w:rsid w:val="006D636C"/>
    <w:pPr>
      <w:spacing w:before="240" w:after="120"/>
      <w:outlineLvl w:val="0"/>
    </w:pPr>
    <w:rPr>
      <w:rFonts w:ascii="Times New Roman" w:hAnsi="Times New Roman"/>
      <w:b/>
      <w:sz w:val="28"/>
    </w:rPr>
  </w:style>
  <w:style w:type="paragraph" w:customStyle="1" w:styleId="AllowPageBreak">
    <w:name w:val="AllowPageBreak"/>
    <w:rsid w:val="006D6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36C"/>
    <w:rPr>
      <w:b/>
      <w:i/>
      <w:u w:val="none"/>
    </w:rPr>
  </w:style>
  <w:style w:type="character" w:customStyle="1" w:styleId="Heading2Char">
    <w:name w:val="Heading 2 Char"/>
    <w:basedOn w:val="DefaultParagraphFont"/>
    <w:link w:val="Heading2"/>
    <w:rsid w:val="006D6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36C"/>
    <w:rPr>
      <w:rFonts w:ascii="Courier New" w:eastAsia="Times New Roman" w:hAnsi="Courier New" w:cs="Times New Roman"/>
      <w:i/>
      <w:szCs w:val="20"/>
      <w:lang w:eastAsia="en-US"/>
    </w:rPr>
  </w:style>
  <w:style w:type="paragraph" w:customStyle="1" w:styleId="HeadingBase">
    <w:name w:val="Heading Base"/>
    <w:rsid w:val="006D6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36C"/>
    <w:pPr>
      <w:tabs>
        <w:tab w:val="right" w:leader="dot" w:pos="9072"/>
      </w:tabs>
      <w:ind w:left="567"/>
    </w:pPr>
    <w:rPr>
      <w:szCs w:val="22"/>
    </w:rPr>
  </w:style>
  <w:style w:type="paragraph" w:customStyle="1" w:styleId="TOCBase">
    <w:name w:val="TOC Base"/>
    <w:rsid w:val="006D6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36C"/>
    <w:pPr>
      <w:tabs>
        <w:tab w:val="right" w:leader="dot" w:pos="9072"/>
      </w:tabs>
      <w:spacing w:before="40" w:after="40"/>
      <w:ind w:left="284"/>
    </w:pPr>
    <w:rPr>
      <w:rFonts w:ascii="Times New Roman" w:hAnsi="Times New Roman"/>
    </w:rPr>
  </w:style>
  <w:style w:type="paragraph" w:styleId="TOC1">
    <w:name w:val="toc 1"/>
    <w:basedOn w:val="TOCBase"/>
    <w:next w:val="Normal"/>
    <w:rsid w:val="006D63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36C"/>
    <w:pPr>
      <w:spacing w:before="5040"/>
      <w:jc w:val="center"/>
    </w:pPr>
    <w:rPr>
      <w:sz w:val="48"/>
      <w:szCs w:val="72"/>
      <w:lang w:val="en-US"/>
    </w:rPr>
  </w:style>
  <w:style w:type="character" w:customStyle="1" w:styleId="TitleChar">
    <w:name w:val="Title Char"/>
    <w:basedOn w:val="DefaultParagraphFont"/>
    <w:link w:val="Title"/>
    <w:rsid w:val="006D6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36C"/>
    <w:pPr>
      <w:tabs>
        <w:tab w:val="left" w:pos="3600"/>
        <w:tab w:val="left" w:pos="3958"/>
      </w:tabs>
    </w:pPr>
  </w:style>
  <w:style w:type="paragraph" w:styleId="List">
    <w:name w:val="List"/>
    <w:basedOn w:val="BodyText"/>
    <w:next w:val="BodyText"/>
    <w:rsid w:val="006D636C"/>
    <w:pPr>
      <w:tabs>
        <w:tab w:val="left" w:pos="340"/>
      </w:tabs>
      <w:spacing w:before="60" w:after="60"/>
      <w:ind w:left="340" w:hanging="340"/>
    </w:pPr>
  </w:style>
  <w:style w:type="paragraph" w:customStyle="1" w:styleId="Note">
    <w:name w:val="Note"/>
    <w:basedOn w:val="BodyText"/>
    <w:rsid w:val="006D6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36C"/>
    <w:pPr>
      <w:framePr w:wrap="auto" w:hAnchor="text" w:y="6049"/>
    </w:pPr>
    <w:rPr>
      <w:color w:val="000000"/>
      <w:sz w:val="40"/>
    </w:rPr>
  </w:style>
  <w:style w:type="paragraph" w:customStyle="1" w:styleId="TOCTitle">
    <w:name w:val="TOCTitle"/>
    <w:basedOn w:val="Heading1"/>
    <w:rsid w:val="006D636C"/>
    <w:pPr>
      <w:spacing w:after="240"/>
      <w:jc w:val="center"/>
      <w:outlineLvl w:val="9"/>
    </w:pPr>
    <w:rPr>
      <w:caps/>
    </w:rPr>
  </w:style>
  <w:style w:type="paragraph" w:customStyle="1" w:styleId="Version">
    <w:name w:val="Version"/>
    <w:rsid w:val="006D6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36C"/>
    <w:pPr>
      <w:keepNext w:val="0"/>
      <w:tabs>
        <w:tab w:val="right" w:pos="4176"/>
      </w:tabs>
      <w:ind w:left="198" w:hanging="198"/>
    </w:pPr>
    <w:rPr>
      <w:rFonts w:ascii="Garamond" w:hAnsi="Garamond"/>
    </w:rPr>
  </w:style>
  <w:style w:type="paragraph" w:styleId="IndexHeading">
    <w:name w:val="index heading"/>
    <w:basedOn w:val="Normal"/>
    <w:next w:val="Index1"/>
    <w:semiHidden/>
    <w:rsid w:val="006D636C"/>
    <w:pPr>
      <w:spacing w:before="120" w:after="120"/>
    </w:pPr>
    <w:rPr>
      <w:rFonts w:ascii="Arial" w:hAnsi="Arial"/>
      <w:b/>
      <w:color w:val="918585"/>
      <w:sz w:val="24"/>
    </w:rPr>
  </w:style>
  <w:style w:type="paragraph" w:styleId="Header">
    <w:name w:val="header"/>
    <w:basedOn w:val="Normal"/>
    <w:link w:val="HeaderChar"/>
    <w:rsid w:val="006D6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36C"/>
    <w:rPr>
      <w:rFonts w:ascii="Times New Roman" w:eastAsia="Times New Roman" w:hAnsi="Times New Roman" w:cs="Times New Roman"/>
      <w:sz w:val="16"/>
      <w:szCs w:val="20"/>
      <w:lang w:val="en-GB" w:eastAsia="en-US"/>
    </w:rPr>
  </w:style>
  <w:style w:type="paragraph" w:customStyle="1" w:styleId="Chapter">
    <w:name w:val="Chapter"/>
    <w:basedOn w:val="Normal"/>
    <w:rsid w:val="006D636C"/>
    <w:pPr>
      <w:spacing w:before="240"/>
    </w:pPr>
    <w:rPr>
      <w:rFonts w:ascii="Times New Roman" w:hAnsi="Times New Roman"/>
      <w:smallCaps/>
      <w:spacing w:val="80"/>
      <w:sz w:val="28"/>
    </w:rPr>
  </w:style>
  <w:style w:type="paragraph" w:customStyle="1" w:styleId="InChapter">
    <w:name w:val="InChapter"/>
    <w:basedOn w:val="Heading3"/>
    <w:rsid w:val="006D636C"/>
    <w:pPr>
      <w:spacing w:after="240"/>
      <w:outlineLvl w:val="9"/>
    </w:pPr>
    <w:rPr>
      <w:noProof/>
    </w:rPr>
  </w:style>
  <w:style w:type="paragraph" w:styleId="Index2">
    <w:name w:val="index 2"/>
    <w:basedOn w:val="Normal"/>
    <w:next w:val="Normal"/>
    <w:semiHidden/>
    <w:rsid w:val="006D636C"/>
    <w:pPr>
      <w:tabs>
        <w:tab w:val="right" w:pos="4176"/>
      </w:tabs>
      <w:ind w:left="568" w:hanging="284"/>
    </w:pPr>
    <w:rPr>
      <w:rFonts w:ascii="Garamond" w:hAnsi="Garamond"/>
    </w:rPr>
  </w:style>
  <w:style w:type="paragraph" w:customStyle="1" w:styleId="Byline">
    <w:name w:val="Byline"/>
    <w:rsid w:val="006D6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36C"/>
    <w:pPr>
      <w:tabs>
        <w:tab w:val="clear" w:pos="3600"/>
        <w:tab w:val="clear" w:pos="3958"/>
      </w:tabs>
      <w:jc w:val="right"/>
    </w:pPr>
  </w:style>
  <w:style w:type="paragraph" w:styleId="Caption">
    <w:name w:val="caption"/>
    <w:basedOn w:val="BodyText"/>
    <w:next w:val="Normal"/>
    <w:qFormat/>
    <w:rsid w:val="006D636C"/>
    <w:pPr>
      <w:framePr w:w="2268" w:hSpace="181" w:vSpace="181" w:wrap="around" w:vAnchor="text" w:hAnchor="page" w:x="1135" w:y="285" w:anchorLock="1"/>
    </w:pPr>
    <w:rPr>
      <w:i/>
    </w:rPr>
  </w:style>
  <w:style w:type="paragraph" w:customStyle="1" w:styleId="MiniTOCTitle">
    <w:name w:val="MiniTOCTitle"/>
    <w:basedOn w:val="Heading4"/>
    <w:rsid w:val="006D636C"/>
    <w:pPr>
      <w:spacing w:before="240"/>
      <w:outlineLvl w:val="9"/>
    </w:pPr>
    <w:rPr>
      <w:noProof/>
      <w:sz w:val="24"/>
    </w:rPr>
  </w:style>
  <w:style w:type="paragraph" w:customStyle="1" w:styleId="MiniTOCItem">
    <w:name w:val="MiniTOCItem"/>
    <w:basedOn w:val="ListBullet"/>
    <w:rsid w:val="006D636C"/>
    <w:pPr>
      <w:numPr>
        <w:numId w:val="0"/>
      </w:numPr>
      <w:tabs>
        <w:tab w:val="right" w:leader="dot" w:pos="6521"/>
      </w:tabs>
      <w:spacing w:before="0" w:after="0"/>
    </w:pPr>
  </w:style>
  <w:style w:type="paragraph" w:customStyle="1" w:styleId="TOFTitle">
    <w:name w:val="TOFTitle"/>
    <w:basedOn w:val="TOCTitle"/>
    <w:rsid w:val="006D636C"/>
  </w:style>
  <w:style w:type="paragraph" w:styleId="TableofFigures">
    <w:name w:val="table of figures"/>
    <w:basedOn w:val="Normal"/>
    <w:next w:val="Normal"/>
    <w:semiHidden/>
    <w:rsid w:val="006D636C"/>
    <w:pPr>
      <w:tabs>
        <w:tab w:val="right" w:leader="dot" w:pos="9072"/>
      </w:tabs>
      <w:ind w:left="970" w:hanging="403"/>
    </w:pPr>
    <w:rPr>
      <w:rFonts w:ascii="Times New Roman" w:hAnsi="Times New Roman"/>
      <w:b/>
    </w:rPr>
  </w:style>
  <w:style w:type="paragraph" w:styleId="ListNumber">
    <w:name w:val="List Number"/>
    <w:basedOn w:val="List"/>
    <w:rsid w:val="006D636C"/>
    <w:pPr>
      <w:numPr>
        <w:numId w:val="11"/>
      </w:numPr>
    </w:pPr>
  </w:style>
  <w:style w:type="character" w:customStyle="1" w:styleId="WingdingSymbols">
    <w:name w:val="Wingding Symbols"/>
    <w:rsid w:val="006D636C"/>
    <w:rPr>
      <w:rFonts w:ascii="Wingdings" w:hAnsi="Wingdings"/>
    </w:rPr>
  </w:style>
  <w:style w:type="paragraph" w:customStyle="1" w:styleId="TableHeading">
    <w:name w:val="Table Heading"/>
    <w:basedOn w:val="HeadingBase"/>
    <w:rsid w:val="006D636C"/>
    <w:pPr>
      <w:keepLines/>
      <w:pBdr>
        <w:bottom w:val="single" w:sz="6" w:space="1" w:color="918585"/>
      </w:pBdr>
      <w:spacing w:before="240"/>
    </w:pPr>
  </w:style>
  <w:style w:type="character" w:customStyle="1" w:styleId="HotSpot">
    <w:name w:val="HotSpot"/>
    <w:rsid w:val="006D636C"/>
    <w:rPr>
      <w:color w:val="0033CC"/>
      <w:u w:val="none"/>
    </w:rPr>
  </w:style>
  <w:style w:type="paragraph" w:customStyle="1" w:styleId="BodyTextRight">
    <w:name w:val="Body Text Right"/>
    <w:basedOn w:val="BodyText"/>
    <w:rsid w:val="006D636C"/>
    <w:pPr>
      <w:spacing w:before="0" w:after="0"/>
      <w:jc w:val="right"/>
    </w:pPr>
  </w:style>
  <w:style w:type="paragraph" w:styleId="Index3">
    <w:name w:val="index 3"/>
    <w:basedOn w:val="ListNumber2"/>
    <w:next w:val="Normal"/>
    <w:semiHidden/>
    <w:rsid w:val="006D636C"/>
    <w:pPr>
      <w:numPr>
        <w:numId w:val="0"/>
      </w:numPr>
      <w:tabs>
        <w:tab w:val="right" w:leader="dot" w:pos="4176"/>
      </w:tabs>
    </w:pPr>
  </w:style>
  <w:style w:type="paragraph" w:styleId="ListNumber2">
    <w:name w:val="List Number 2"/>
    <w:basedOn w:val="List2"/>
    <w:rsid w:val="006D636C"/>
    <w:pPr>
      <w:numPr>
        <w:numId w:val="10"/>
      </w:numPr>
      <w:tabs>
        <w:tab w:val="clear" w:pos="1060"/>
      </w:tabs>
    </w:pPr>
  </w:style>
  <w:style w:type="paragraph" w:customStyle="1" w:styleId="MarginNote">
    <w:name w:val="Margin Note"/>
    <w:basedOn w:val="BodyText"/>
    <w:rsid w:val="006D6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36C"/>
    <w:rPr>
      <w:sz w:val="32"/>
    </w:rPr>
  </w:style>
  <w:style w:type="paragraph" w:customStyle="1" w:styleId="HeadingProcedure">
    <w:name w:val="Heading Procedure"/>
    <w:basedOn w:val="HeadingBase"/>
    <w:next w:val="Normal"/>
    <w:rsid w:val="006D636C"/>
    <w:pPr>
      <w:tabs>
        <w:tab w:val="left" w:pos="0"/>
      </w:tabs>
      <w:spacing w:before="120" w:after="60"/>
    </w:pPr>
    <w:rPr>
      <w:i/>
      <w:color w:val="918585"/>
      <w:sz w:val="22"/>
    </w:rPr>
  </w:style>
  <w:style w:type="paragraph" w:customStyle="1" w:styleId="TableBodyText">
    <w:name w:val="Table Body Text"/>
    <w:basedOn w:val="BodyText"/>
    <w:rsid w:val="006D636C"/>
    <w:pPr>
      <w:spacing w:before="60" w:after="60"/>
    </w:pPr>
  </w:style>
  <w:style w:type="paragraph" w:styleId="ListContinue">
    <w:name w:val="List Continue"/>
    <w:basedOn w:val="List"/>
    <w:rsid w:val="006D636C"/>
    <w:pPr>
      <w:ind w:firstLine="0"/>
    </w:pPr>
  </w:style>
  <w:style w:type="paragraph" w:customStyle="1" w:styleId="ListNote">
    <w:name w:val="List Note"/>
    <w:basedOn w:val="List"/>
    <w:rsid w:val="006D636C"/>
    <w:pPr>
      <w:pBdr>
        <w:top w:val="single" w:sz="6" w:space="2" w:color="918585"/>
        <w:bottom w:val="single" w:sz="6" w:space="2" w:color="918585"/>
      </w:pBdr>
      <w:tabs>
        <w:tab w:val="left" w:pos="1021"/>
      </w:tabs>
      <w:ind w:firstLine="0"/>
    </w:pPr>
  </w:style>
  <w:style w:type="paragraph" w:customStyle="1" w:styleId="Warning">
    <w:name w:val="Warning"/>
    <w:basedOn w:val="BodyText"/>
    <w:rsid w:val="006D636C"/>
    <w:pPr>
      <w:shd w:val="clear" w:color="auto" w:fill="D9D9D9"/>
      <w:tabs>
        <w:tab w:val="left" w:pos="992"/>
      </w:tabs>
      <w:ind w:left="119" w:right="119"/>
    </w:pPr>
    <w:rPr>
      <w:sz w:val="20"/>
    </w:rPr>
  </w:style>
  <w:style w:type="paragraph" w:customStyle="1" w:styleId="MarginIcons">
    <w:name w:val="Margin Icons"/>
    <w:basedOn w:val="BodyText"/>
    <w:rsid w:val="006D6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36C"/>
    <w:rPr>
      <w:rFonts w:ascii="Courier New" w:hAnsi="Courier New"/>
    </w:rPr>
  </w:style>
  <w:style w:type="paragraph" w:customStyle="1" w:styleId="NoteBullet">
    <w:name w:val="Note Bullet"/>
    <w:basedOn w:val="Note"/>
    <w:rsid w:val="006D636C"/>
    <w:pPr>
      <w:tabs>
        <w:tab w:val="clear" w:pos="680"/>
      </w:tabs>
      <w:spacing w:before="60" w:after="60"/>
    </w:pPr>
  </w:style>
  <w:style w:type="paragraph" w:customStyle="1" w:styleId="SubHeading2">
    <w:name w:val="SubHeading2"/>
    <w:basedOn w:val="HeadingBase"/>
    <w:rsid w:val="006D636C"/>
    <w:pPr>
      <w:spacing w:before="240" w:after="60"/>
    </w:pPr>
    <w:rPr>
      <w:sz w:val="20"/>
    </w:rPr>
  </w:style>
  <w:style w:type="paragraph" w:customStyle="1" w:styleId="SubHeading1">
    <w:name w:val="SubHeading1"/>
    <w:basedOn w:val="HeadingBase"/>
    <w:rsid w:val="006D636C"/>
    <w:pPr>
      <w:spacing w:before="240" w:after="60"/>
    </w:pPr>
    <w:rPr>
      <w:color w:val="918585"/>
      <w:sz w:val="22"/>
    </w:rPr>
  </w:style>
  <w:style w:type="paragraph" w:customStyle="1" w:styleId="SideHeading">
    <w:name w:val="Side Heading"/>
    <w:basedOn w:val="HeadingBase"/>
    <w:rsid w:val="006D6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36C"/>
    <w:pPr>
      <w:numPr>
        <w:numId w:val="12"/>
      </w:numPr>
    </w:pPr>
  </w:style>
  <w:style w:type="paragraph" w:styleId="PlainText">
    <w:name w:val="Plain Text"/>
    <w:basedOn w:val="Normal"/>
    <w:link w:val="PlainTextChar"/>
    <w:rsid w:val="006D636C"/>
    <w:rPr>
      <w:sz w:val="20"/>
    </w:rPr>
  </w:style>
  <w:style w:type="character" w:customStyle="1" w:styleId="PlainTextChar">
    <w:name w:val="Plain Text Char"/>
    <w:basedOn w:val="DefaultParagraphFont"/>
    <w:link w:val="PlainText"/>
    <w:rsid w:val="006D636C"/>
    <w:rPr>
      <w:rFonts w:ascii="Courier New" w:eastAsia="Times New Roman" w:hAnsi="Courier New" w:cs="Times New Roman"/>
      <w:sz w:val="20"/>
      <w:szCs w:val="20"/>
      <w:lang w:eastAsia="en-US"/>
    </w:rPr>
  </w:style>
  <w:style w:type="character" w:customStyle="1" w:styleId="MenuOption">
    <w:name w:val="Menu Option"/>
    <w:basedOn w:val="DefaultParagraphFont"/>
    <w:rsid w:val="006D636C"/>
    <w:rPr>
      <w:b/>
      <w:smallCaps/>
    </w:rPr>
  </w:style>
  <w:style w:type="paragraph" w:customStyle="1" w:styleId="TableListNumber">
    <w:name w:val="Table List Number"/>
    <w:basedOn w:val="ListNumber"/>
    <w:rsid w:val="006D636C"/>
    <w:pPr>
      <w:numPr>
        <w:numId w:val="0"/>
      </w:numPr>
    </w:pPr>
  </w:style>
  <w:style w:type="paragraph" w:styleId="TOC4">
    <w:name w:val="toc 4"/>
    <w:basedOn w:val="TOCBase"/>
    <w:next w:val="Normal"/>
    <w:semiHidden/>
    <w:rsid w:val="006D636C"/>
    <w:pPr>
      <w:tabs>
        <w:tab w:val="right" w:leader="dot" w:pos="9071"/>
      </w:tabs>
      <w:ind w:left="1701"/>
    </w:pPr>
  </w:style>
  <w:style w:type="paragraph" w:customStyle="1" w:styleId="ListAlpha">
    <w:name w:val="List Alpha"/>
    <w:basedOn w:val="List"/>
    <w:rsid w:val="006D636C"/>
    <w:pPr>
      <w:numPr>
        <w:numId w:val="9"/>
      </w:numPr>
    </w:pPr>
  </w:style>
  <w:style w:type="paragraph" w:customStyle="1" w:styleId="ListAlpha2">
    <w:name w:val="List Alpha 2"/>
    <w:basedOn w:val="List2"/>
    <w:rsid w:val="006D636C"/>
    <w:pPr>
      <w:numPr>
        <w:numId w:val="8"/>
      </w:numPr>
    </w:pPr>
  </w:style>
  <w:style w:type="paragraph" w:styleId="List2">
    <w:name w:val="List 2"/>
    <w:basedOn w:val="BodyText"/>
    <w:rsid w:val="006D636C"/>
    <w:pPr>
      <w:tabs>
        <w:tab w:val="left" w:pos="680"/>
      </w:tabs>
      <w:spacing w:before="60" w:after="60"/>
      <w:ind w:left="680" w:hanging="340"/>
    </w:pPr>
  </w:style>
  <w:style w:type="paragraph" w:styleId="List3">
    <w:name w:val="List 3"/>
    <w:basedOn w:val="BodyText"/>
    <w:rsid w:val="006D636C"/>
    <w:pPr>
      <w:tabs>
        <w:tab w:val="left" w:pos="1021"/>
      </w:tabs>
      <w:spacing w:before="60" w:after="60"/>
      <w:ind w:left="1020" w:hanging="340"/>
    </w:pPr>
  </w:style>
  <w:style w:type="paragraph" w:styleId="List4">
    <w:name w:val="List 4"/>
    <w:basedOn w:val="BodyText"/>
    <w:rsid w:val="006D636C"/>
    <w:pPr>
      <w:tabs>
        <w:tab w:val="left" w:pos="1361"/>
      </w:tabs>
      <w:spacing w:before="60" w:after="60"/>
      <w:ind w:left="1361" w:hanging="340"/>
    </w:pPr>
  </w:style>
  <w:style w:type="paragraph" w:styleId="List5">
    <w:name w:val="List 5"/>
    <w:basedOn w:val="BodyText"/>
    <w:rsid w:val="006D636C"/>
    <w:pPr>
      <w:tabs>
        <w:tab w:val="left" w:pos="1701"/>
      </w:tabs>
      <w:spacing w:before="60" w:after="60"/>
      <w:ind w:left="1701" w:hanging="340"/>
    </w:pPr>
  </w:style>
  <w:style w:type="paragraph" w:styleId="ListBullet3">
    <w:name w:val="List Bullet 3"/>
    <w:basedOn w:val="List3"/>
    <w:rsid w:val="006D636C"/>
    <w:pPr>
      <w:numPr>
        <w:numId w:val="15"/>
      </w:numPr>
      <w:tabs>
        <w:tab w:val="clear" w:pos="1021"/>
      </w:tabs>
      <w:ind w:left="1037" w:hanging="357"/>
    </w:pPr>
  </w:style>
  <w:style w:type="paragraph" w:styleId="ListBullet4">
    <w:name w:val="List Bullet 4"/>
    <w:basedOn w:val="List4"/>
    <w:rsid w:val="006D636C"/>
    <w:pPr>
      <w:numPr>
        <w:numId w:val="3"/>
      </w:numPr>
    </w:pPr>
  </w:style>
  <w:style w:type="paragraph" w:styleId="ListBullet5">
    <w:name w:val="List Bullet 5"/>
    <w:basedOn w:val="List5"/>
    <w:rsid w:val="006D636C"/>
    <w:pPr>
      <w:numPr>
        <w:numId w:val="4"/>
      </w:numPr>
    </w:pPr>
  </w:style>
  <w:style w:type="paragraph" w:styleId="ListContinue2">
    <w:name w:val="List Continue 2"/>
    <w:basedOn w:val="List2"/>
    <w:rsid w:val="006D636C"/>
    <w:pPr>
      <w:ind w:firstLine="0"/>
    </w:pPr>
  </w:style>
  <w:style w:type="paragraph" w:styleId="ListContinue3">
    <w:name w:val="List Continue 3"/>
    <w:basedOn w:val="List3"/>
    <w:rsid w:val="006D636C"/>
    <w:pPr>
      <w:ind w:left="1021" w:firstLine="0"/>
    </w:pPr>
  </w:style>
  <w:style w:type="paragraph" w:styleId="ListContinue4">
    <w:name w:val="List Continue 4"/>
    <w:basedOn w:val="List4"/>
    <w:rsid w:val="006D636C"/>
    <w:pPr>
      <w:ind w:firstLine="0"/>
    </w:pPr>
  </w:style>
  <w:style w:type="paragraph" w:styleId="ListContinue5">
    <w:name w:val="List Continue 5"/>
    <w:basedOn w:val="List5"/>
    <w:rsid w:val="006D636C"/>
    <w:pPr>
      <w:ind w:firstLine="0"/>
    </w:pPr>
  </w:style>
  <w:style w:type="paragraph" w:styleId="ListNumber3">
    <w:name w:val="List Number 3"/>
    <w:basedOn w:val="List3"/>
    <w:rsid w:val="006D636C"/>
    <w:pPr>
      <w:numPr>
        <w:numId w:val="5"/>
      </w:numPr>
    </w:pPr>
  </w:style>
  <w:style w:type="paragraph" w:styleId="ListNumber4">
    <w:name w:val="List Number 4"/>
    <w:basedOn w:val="List4"/>
    <w:rsid w:val="006D636C"/>
    <w:pPr>
      <w:numPr>
        <w:numId w:val="6"/>
      </w:numPr>
    </w:pPr>
  </w:style>
  <w:style w:type="paragraph" w:styleId="ListNumber5">
    <w:name w:val="List Number 5"/>
    <w:basedOn w:val="List5"/>
    <w:rsid w:val="006D636C"/>
    <w:pPr>
      <w:numPr>
        <w:numId w:val="7"/>
      </w:numPr>
    </w:pPr>
  </w:style>
  <w:style w:type="paragraph" w:styleId="BlockText">
    <w:name w:val="Block Text"/>
    <w:basedOn w:val="Normal"/>
    <w:rsid w:val="006D636C"/>
    <w:pPr>
      <w:spacing w:after="120"/>
      <w:ind w:left="1440" w:right="1440"/>
    </w:pPr>
  </w:style>
  <w:style w:type="character" w:customStyle="1" w:styleId="Subscript">
    <w:name w:val="Subscript"/>
    <w:basedOn w:val="DefaultParagraphFont"/>
    <w:rsid w:val="006D636C"/>
    <w:rPr>
      <w:sz w:val="16"/>
      <w:vertAlign w:val="subscript"/>
    </w:rPr>
  </w:style>
  <w:style w:type="character" w:customStyle="1" w:styleId="Superscript">
    <w:name w:val="Superscript"/>
    <w:basedOn w:val="DefaultParagraphFont"/>
    <w:rsid w:val="006D636C"/>
    <w:rPr>
      <w:sz w:val="16"/>
      <w:vertAlign w:val="superscript"/>
    </w:rPr>
  </w:style>
  <w:style w:type="character" w:customStyle="1" w:styleId="Symbols">
    <w:name w:val="Symbols"/>
    <w:basedOn w:val="DefaultParagraphFont"/>
    <w:rsid w:val="006D636C"/>
    <w:rPr>
      <w:rFonts w:ascii="Symbol" w:hAnsi="Symbol"/>
    </w:rPr>
  </w:style>
  <w:style w:type="character" w:customStyle="1" w:styleId="MenuOptions">
    <w:name w:val="Menu Options"/>
    <w:basedOn w:val="DefaultParagraphFont"/>
    <w:rsid w:val="006D636C"/>
    <w:rPr>
      <w:rFonts w:ascii="Arial Narrow" w:hAnsi="Arial Narrow"/>
      <w:smallCaps/>
    </w:rPr>
  </w:style>
  <w:style w:type="character" w:customStyle="1" w:styleId="Buttons">
    <w:name w:val="Buttons"/>
    <w:basedOn w:val="DefaultParagraphFont"/>
    <w:rsid w:val="006D636C"/>
    <w:rPr>
      <w:b/>
    </w:rPr>
  </w:style>
  <w:style w:type="character" w:customStyle="1" w:styleId="Underlined">
    <w:name w:val="Underlined"/>
    <w:basedOn w:val="DefaultParagraphFont"/>
    <w:rsid w:val="006D636C"/>
    <w:rPr>
      <w:u w:val="single"/>
    </w:rPr>
  </w:style>
  <w:style w:type="paragraph" w:customStyle="1" w:styleId="TableBodyTextRight">
    <w:name w:val="Table Body Text Right"/>
    <w:basedOn w:val="TableBodyText"/>
    <w:rsid w:val="006D636C"/>
    <w:pPr>
      <w:widowControl w:val="0"/>
      <w:autoSpaceDE w:val="0"/>
      <w:autoSpaceDN w:val="0"/>
      <w:adjustRightInd w:val="0"/>
      <w:jc w:val="right"/>
    </w:pPr>
    <w:rPr>
      <w:rFonts w:cs="Arial"/>
      <w:szCs w:val="18"/>
    </w:rPr>
  </w:style>
  <w:style w:type="paragraph" w:customStyle="1" w:styleId="CopyrightText">
    <w:name w:val="Copyright Text"/>
    <w:basedOn w:val="BodyText"/>
    <w:rsid w:val="006D636C"/>
    <w:rPr>
      <w:sz w:val="18"/>
    </w:rPr>
  </w:style>
  <w:style w:type="paragraph" w:customStyle="1" w:styleId="BodySmallRight">
    <w:name w:val="Body Small Right"/>
    <w:basedOn w:val="BodyTextRight"/>
    <w:rsid w:val="006D636C"/>
    <w:rPr>
      <w:sz w:val="18"/>
      <w:szCs w:val="18"/>
    </w:rPr>
  </w:style>
  <w:style w:type="paragraph" w:customStyle="1" w:styleId="MarginEdition">
    <w:name w:val="Margin Edition"/>
    <w:basedOn w:val="MarginNote"/>
    <w:rsid w:val="006D636C"/>
    <w:pPr>
      <w:spacing w:before="0" w:after="0"/>
    </w:pPr>
    <w:rPr>
      <w:rFonts w:ascii="Times New Roman" w:hAnsi="Times New Roman"/>
      <w:color w:val="999999"/>
    </w:rPr>
  </w:style>
  <w:style w:type="paragraph" w:customStyle="1" w:styleId="Spacer">
    <w:name w:val="Spacer"/>
    <w:basedOn w:val="Normal"/>
    <w:rsid w:val="006D636C"/>
    <w:rPr>
      <w:sz w:val="2"/>
      <w:szCs w:val="2"/>
    </w:rPr>
  </w:style>
  <w:style w:type="character" w:customStyle="1" w:styleId="Small">
    <w:name w:val="Small"/>
    <w:basedOn w:val="DefaultParagraphFont"/>
    <w:rsid w:val="006D636C"/>
    <w:rPr>
      <w:sz w:val="16"/>
    </w:rPr>
  </w:style>
  <w:style w:type="paragraph" w:customStyle="1" w:styleId="WideTable">
    <w:name w:val="Wide Table"/>
    <w:basedOn w:val="Normal"/>
    <w:rsid w:val="006D636C"/>
    <w:pPr>
      <w:ind w:left="-1418"/>
    </w:pPr>
    <w:rPr>
      <w:sz w:val="2"/>
      <w:szCs w:val="2"/>
    </w:rPr>
  </w:style>
  <w:style w:type="character" w:styleId="PageNumber">
    <w:name w:val="page number"/>
    <w:basedOn w:val="DefaultParagraphFont"/>
    <w:rsid w:val="006D636C"/>
  </w:style>
  <w:style w:type="paragraph" w:styleId="Quote">
    <w:name w:val="Quote"/>
    <w:basedOn w:val="Heading1"/>
    <w:link w:val="QuoteChar"/>
    <w:qFormat/>
    <w:rsid w:val="006D636C"/>
    <w:rPr>
      <w:b w:val="0"/>
      <w:sz w:val="72"/>
      <w:szCs w:val="72"/>
      <w:lang w:val="en-NZ"/>
    </w:rPr>
  </w:style>
  <w:style w:type="character" w:customStyle="1" w:styleId="QuoteChar">
    <w:name w:val="Quote Char"/>
    <w:basedOn w:val="DefaultParagraphFont"/>
    <w:link w:val="Quote"/>
    <w:rsid w:val="006D6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36C"/>
    <w:pPr>
      <w:pageBreakBefore/>
    </w:pPr>
  </w:style>
  <w:style w:type="paragraph" w:customStyle="1" w:styleId="Border">
    <w:name w:val="Border"/>
    <w:basedOn w:val="Normal"/>
    <w:qFormat/>
    <w:rsid w:val="006D6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36C"/>
    <w:rPr>
      <w:b/>
      <w:bCs/>
      <w:i/>
      <w:iCs/>
      <w:color w:val="auto"/>
    </w:rPr>
  </w:style>
  <w:style w:type="paragraph" w:styleId="IntenseQuote">
    <w:name w:val="Intense Quote"/>
    <w:basedOn w:val="Normal"/>
    <w:next w:val="Normal"/>
    <w:link w:val="IntenseQuoteChar"/>
    <w:uiPriority w:val="30"/>
    <w:qFormat/>
    <w:rsid w:val="006D6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36C"/>
    <w:rPr>
      <w:smallCaps/>
      <w:color w:val="auto"/>
      <w:u w:val="single"/>
    </w:rPr>
  </w:style>
  <w:style w:type="character" w:styleId="IntenseReference">
    <w:name w:val="Intense Reference"/>
    <w:basedOn w:val="DefaultParagraphFont"/>
    <w:uiPriority w:val="32"/>
    <w:qFormat/>
    <w:rsid w:val="006D636C"/>
    <w:rPr>
      <w:b/>
      <w:bCs/>
      <w:smallCaps/>
      <w:color w:val="auto"/>
      <w:spacing w:val="5"/>
      <w:u w:val="single"/>
    </w:rPr>
  </w:style>
  <w:style w:type="paragraph" w:customStyle="1" w:styleId="2ColumnHeading">
    <w:name w:val="2Column Heading"/>
    <w:basedOn w:val="BodyText"/>
    <w:qFormat/>
    <w:rsid w:val="006D636C"/>
    <w:pPr>
      <w:spacing w:after="60"/>
      <w:ind w:left="-2268"/>
    </w:pPr>
    <w:rPr>
      <w:b/>
    </w:rPr>
  </w:style>
  <w:style w:type="paragraph" w:customStyle="1" w:styleId="Heading1TOC">
    <w:name w:val="Heading1 TOC"/>
    <w:basedOn w:val="Normal"/>
    <w:qFormat/>
    <w:rsid w:val="006D636C"/>
    <w:pPr>
      <w:spacing w:before="240" w:after="120"/>
    </w:pPr>
    <w:rPr>
      <w:rFonts w:ascii="Times New Roman" w:hAnsi="Times New Roman"/>
      <w:b/>
      <w:sz w:val="32"/>
    </w:rPr>
  </w:style>
  <w:style w:type="paragraph" w:customStyle="1" w:styleId="Heading2TOC">
    <w:name w:val="Heading2 TOC"/>
    <w:basedOn w:val="Normal"/>
    <w:qFormat/>
    <w:rsid w:val="006D636C"/>
    <w:pPr>
      <w:spacing w:before="240" w:after="60"/>
    </w:pPr>
    <w:rPr>
      <w:rFonts w:ascii="Times New Roman" w:hAnsi="Times New Roman"/>
      <w:b/>
      <w:sz w:val="28"/>
    </w:rPr>
  </w:style>
  <w:style w:type="character" w:customStyle="1" w:styleId="Underline">
    <w:name w:val="Underline"/>
    <w:basedOn w:val="DefaultParagraphFont"/>
    <w:qFormat/>
    <w:rsid w:val="006D636C"/>
    <w:rPr>
      <w:u w:val="single"/>
    </w:rPr>
  </w:style>
  <w:style w:type="paragraph" w:styleId="BalloonText">
    <w:name w:val="Balloon Text"/>
    <w:basedOn w:val="Normal"/>
    <w:link w:val="BalloonTextChar"/>
    <w:rsid w:val="006D636C"/>
    <w:rPr>
      <w:rFonts w:ascii="Tahoma" w:hAnsi="Tahoma" w:cs="Tahoma"/>
      <w:sz w:val="16"/>
      <w:szCs w:val="16"/>
    </w:rPr>
  </w:style>
  <w:style w:type="character" w:customStyle="1" w:styleId="BalloonTextChar">
    <w:name w:val="Balloon Text Char"/>
    <w:basedOn w:val="DefaultParagraphFont"/>
    <w:link w:val="BalloonText"/>
    <w:rsid w:val="006D6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36C"/>
    <w:rPr>
      <w:b/>
      <w:color w:val="660033"/>
      <w:spacing w:val="0"/>
    </w:rPr>
  </w:style>
  <w:style w:type="paragraph" w:customStyle="1" w:styleId="Nameditemlist">
    <w:name w:val="Named item list"/>
    <w:basedOn w:val="BodyText"/>
    <w:qFormat/>
    <w:rsid w:val="006D6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Words>
  <Characters>5630</Characters>
  <Application>Microsoft Office Word</Application>
  <DocSecurity>0</DocSecurity>
  <Lines>189</Lines>
  <Paragraphs>112</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ICASAS515A Manage the testing process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2012-05-29T03:25:00Z</dcterms:created>
  <dcterms:modified xsi:type="dcterms:W3CDTF">2012-05-29T03:25:00Z</dcterms:modified>
</cp:coreProperties>
</file>