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C2F" w:rsidP="00E04C2F">
      <w:pPr>
        <w:pStyle w:val="Title"/>
      </w:pPr>
      <w:bookmarkStart w:id="0" w:name="_GoBack"/>
      <w:bookmarkEnd w:id="0"/>
      <w:r>
        <w:fldChar w:fldCharType="begin"/>
      </w:r>
      <w:r>
        <w:instrText xml:space="preserve"> TITLE   \* MERGEFORMAT </w:instrText>
      </w:r>
      <w:r>
        <w:fldChar w:fldCharType="separate"/>
      </w:r>
      <w:r>
        <w:t>ICASAS201A Maintain inventories for equipment, software and documentation</w:t>
      </w:r>
      <w:r>
        <w:fldChar w:fldCharType="end"/>
      </w:r>
    </w:p>
    <w:p w:rsidR="00E04C2F" w:rsidP="00E04C2F">
      <w:pPr>
        <w:pStyle w:val="Version"/>
        <w:sectPr w:rsidSect="00BA74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74E8" w:rsidP="00BA74E8">
      <w:pPr>
        <w:pStyle w:val="SuperHeading"/>
      </w:pPr>
      <w:r w:rsidRPr="00BA74E8">
        <w:t>ICASAS201A Maintain inventories for equipment, software and documentation</w:t>
      </w:r>
    </w:p>
    <w:p w:rsidR="00000000" w:rsidRPr="00BA74E8" w:rsidP="00BA74E8">
      <w:pPr>
        <w:pStyle w:val="Heading1"/>
      </w:pPr>
      <w:bookmarkStart w:id="1" w:name="O_455109"/>
      <w:bookmarkEnd w:id="1"/>
      <w:r w:rsidRPr="00BA74E8">
        <w:t>Modification History</w:t>
      </w:r>
    </w:p>
    <w:tbl>
      <w:tblPr>
        <w:tblW w:w="0" w:type="auto"/>
        <w:tblLayout w:type="fixed"/>
        <w:tblCellMar>
          <w:left w:w="62" w:type="dxa"/>
          <w:right w:w="62" w:type="dxa"/>
        </w:tblCellMar>
        <w:tblLook w:val="0000"/>
      </w:tblPr>
      <w:tblGrid>
        <w:gridCol w:w="3174"/>
        <w:gridCol w:w="5913"/>
      </w:tblGrid>
      <w:tr w:rsidTr="00BA74E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4E8" w:rsidP="00BA74E8">
            <w:pPr>
              <w:pStyle w:val="BodyText"/>
            </w:pPr>
            <w:r w:rsidRPr="00BA74E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4E8">
            <w:pPr>
              <w:pStyle w:val="BodyText"/>
              <w:rPr>
                <w:lang w:val="en-NZ"/>
              </w:rPr>
            </w:pPr>
            <w:r w:rsidRPr="00BA74E8">
              <w:rPr>
                <w:rStyle w:val="SpecialBold"/>
              </w:rPr>
              <w:t>Comments</w:t>
            </w:r>
          </w:p>
        </w:tc>
      </w:tr>
      <w:tr w:rsidTr="00BA74E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4E8">
            <w:pPr>
              <w:pStyle w:val="BodyText"/>
              <w:rPr>
                <w:lang w:val="en-NZ"/>
              </w:rPr>
            </w:pPr>
            <w:r w:rsidRPr="00BA74E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4E8" w:rsidP="00BA74E8">
            <w:pPr>
              <w:pStyle w:val="BodyText"/>
            </w:pPr>
            <w:r w:rsidRPr="00BA74E8">
              <w:t>This Unit first released wi</w:t>
            </w:r>
            <w:r w:rsidRPr="00BA74E8">
              <w:t xml:space="preserve">th </w:t>
            </w:r>
            <w:r w:rsidRPr="00BA74E8">
              <w:rPr>
                <w:rStyle w:val="Emphasis"/>
              </w:rPr>
              <w:t>ICA11 Information and Communications Technology Training Package version 1.0</w:t>
            </w:r>
          </w:p>
        </w:tc>
      </w:tr>
    </w:tbl>
    <w:p w:rsidR="00000000" w:rsidRPr="00BA74E8" w:rsidP="00BA74E8">
      <w:pPr>
        <w:pStyle w:val="BodyText"/>
      </w:pPr>
    </w:p>
    <w:p w:rsidR="00000000" w:rsidRPr="00BA74E8" w:rsidP="00BA74E8">
      <w:pPr>
        <w:pStyle w:val="AllowPageBreak"/>
      </w:pPr>
    </w:p>
    <w:p w:rsidR="00000000" w:rsidRPr="00BA74E8" w:rsidP="00BA74E8">
      <w:pPr>
        <w:pStyle w:val="Heading1"/>
      </w:pPr>
      <w:bookmarkStart w:id="2" w:name="O_455110"/>
      <w:bookmarkEnd w:id="2"/>
      <w:r w:rsidRPr="00BA74E8">
        <w:t>Unit Descriptor</w:t>
      </w:r>
    </w:p>
    <w:p w:rsidR="00000000" w:rsidRPr="00BA74E8" w:rsidP="00BA74E8">
      <w:pPr>
        <w:pStyle w:val="BodyText"/>
      </w:pPr>
      <w:r w:rsidRPr="00BA74E8">
        <w:t xml:space="preserve">This unit describes the performance outcomes, skills and </w:t>
      </w:r>
      <w:r w:rsidRPr="00BA74E8">
        <w:t>knowledge required to record and store details of software, hardware and technical documentation.</w:t>
      </w:r>
    </w:p>
    <w:p w:rsidR="00000000" w:rsidRPr="00BA74E8" w:rsidP="00BA74E8">
      <w:pPr>
        <w:pStyle w:val="AllowPageBreak"/>
      </w:pPr>
    </w:p>
    <w:p w:rsidR="00000000" w:rsidRPr="00BA74E8" w:rsidP="00BA74E8">
      <w:pPr>
        <w:pStyle w:val="Heading1"/>
      </w:pPr>
      <w:bookmarkStart w:id="3" w:name="O_455111"/>
      <w:bookmarkEnd w:id="3"/>
      <w:r w:rsidRPr="00BA74E8">
        <w:t>Application of the Unit</w:t>
      </w:r>
    </w:p>
    <w:p w:rsidR="00000000" w:rsidRPr="00BA74E8" w:rsidP="00BA74E8">
      <w:pPr>
        <w:pStyle w:val="BodyText"/>
      </w:pPr>
      <w:r w:rsidRPr="00BA74E8">
        <w:t>This unit applies to frontline technical support personnel who maintain equipment and software in a small to large of</w:t>
      </w:r>
      <w:r w:rsidRPr="00BA74E8">
        <w:t xml:space="preserve">fice environment. The technical documentation of the equipment and software within this role is a key component of any information and communications technology (ICT) environment. </w:t>
      </w:r>
    </w:p>
    <w:p w:rsidR="00000000" w:rsidRPr="00BA74E8" w:rsidP="00BA74E8">
      <w:pPr>
        <w:pStyle w:val="AllowPageBreak"/>
      </w:pPr>
    </w:p>
    <w:p w:rsidR="00000000" w:rsidRPr="00BA74E8" w:rsidP="00BA74E8">
      <w:pPr>
        <w:pStyle w:val="Heading1"/>
      </w:pPr>
      <w:bookmarkStart w:id="4" w:name="O_455112"/>
      <w:bookmarkEnd w:id="4"/>
      <w:r w:rsidRPr="00BA74E8">
        <w:t>Licensing/Regulatory Information</w:t>
      </w:r>
    </w:p>
    <w:p w:rsidR="00000000" w:rsidRPr="00BA74E8" w:rsidP="00BA74E8">
      <w:pPr>
        <w:pStyle w:val="BodyText"/>
      </w:pPr>
      <w:r w:rsidRPr="00BA74E8">
        <w:t>No licensing, legislative</w:t>
      </w:r>
      <w:r w:rsidRPr="00BA74E8">
        <w:t>, regulatory or certification requirements apply to this unit at the time of endorsement but users should confirm requirements with the relevant federal, state or territory authority.</w:t>
      </w:r>
    </w:p>
    <w:p w:rsidR="00000000" w:rsidRPr="00BA74E8" w:rsidP="00BA74E8">
      <w:pPr>
        <w:pStyle w:val="AllowPageBreak"/>
      </w:pPr>
    </w:p>
    <w:p w:rsidR="00000000" w:rsidRPr="00BA74E8" w:rsidP="00BA74E8">
      <w:pPr>
        <w:pStyle w:val="Heading1"/>
      </w:pPr>
      <w:bookmarkStart w:id="5" w:name="O_455113"/>
      <w:bookmarkEnd w:id="5"/>
      <w:r w:rsidRPr="00BA74E8">
        <w:t>Pre-Requisites</w:t>
      </w:r>
    </w:p>
    <w:p w:rsidR="00000000" w:rsidRPr="00BA74E8" w:rsidP="00BA74E8">
      <w:pPr>
        <w:pStyle w:val="BodyText"/>
      </w:pPr>
      <w:r w:rsidRPr="00BA74E8">
        <w:t>Not applicable.</w:t>
      </w:r>
    </w:p>
    <w:p w:rsidR="00000000" w:rsidRPr="00BA74E8" w:rsidP="00BA74E8">
      <w:pPr>
        <w:pStyle w:val="AllowPageBreak"/>
      </w:pPr>
    </w:p>
    <w:p w:rsidR="00000000" w:rsidRPr="00BA74E8" w:rsidP="00BA74E8">
      <w:pPr>
        <w:pStyle w:val="Heading1"/>
      </w:pPr>
      <w:bookmarkStart w:id="6" w:name="O_455114"/>
      <w:bookmarkEnd w:id="6"/>
      <w:r w:rsidRPr="00BA74E8">
        <w:t>Employability Skills Information</w:t>
      </w:r>
    </w:p>
    <w:p w:rsidR="00000000" w:rsidRPr="00BA74E8" w:rsidP="00BA74E8">
      <w:pPr>
        <w:pStyle w:val="BodyText"/>
      </w:pPr>
      <w:r w:rsidRPr="00BA74E8">
        <w:t>This unit contains employability skills.</w:t>
      </w:r>
    </w:p>
    <w:p w:rsidR="00000000" w:rsidRPr="00BA74E8" w:rsidP="00BA74E8">
      <w:pPr>
        <w:pStyle w:val="AllowPageBreak"/>
      </w:pPr>
    </w:p>
    <w:p w:rsidR="00000000" w:rsidRPr="00BA74E8" w:rsidP="00BA74E8">
      <w:pPr>
        <w:pStyle w:val="Heading1"/>
      </w:pPr>
      <w:bookmarkStart w:id="7" w:name="O_455115"/>
      <w:bookmarkEnd w:id="7"/>
      <w:r w:rsidRPr="00BA74E8">
        <w:t>Elements and Performance Criteria Pre-Content</w:t>
      </w:r>
    </w:p>
    <w:tbl>
      <w:tblPr>
        <w:tblW w:w="0" w:type="auto"/>
        <w:tblLayout w:type="fixed"/>
        <w:tblCellMar>
          <w:left w:w="62" w:type="dxa"/>
          <w:right w:w="62" w:type="dxa"/>
        </w:tblCellMar>
        <w:tblLook w:val="0000"/>
      </w:tblPr>
      <w:tblGrid>
        <w:gridCol w:w="2551"/>
        <w:gridCol w:w="6599"/>
      </w:tblGrid>
      <w:tr w:rsidTr="00BA74E8">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A74E8" w:rsidP="00BA74E8">
            <w:pPr>
              <w:pStyle w:val="BodyText"/>
            </w:pPr>
            <w:r w:rsidRPr="00BA74E8">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74E8">
            <w:pPr>
              <w:pStyle w:val="BodyText"/>
              <w:rPr>
                <w:lang w:val="en-NZ"/>
              </w:rPr>
            </w:pPr>
            <w:r w:rsidRPr="00BA74E8">
              <w:rPr>
                <w:rStyle w:val="SpecialBold"/>
              </w:rPr>
              <w:t>Performance Criteria</w:t>
            </w:r>
          </w:p>
        </w:tc>
      </w:tr>
      <w:tr w:rsidTr="00BA74E8">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74E8" w:rsidP="00BA74E8">
            <w:pPr>
              <w:pStyle w:val="BodyText"/>
            </w:pPr>
            <w:r w:rsidRPr="00BA74E8">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74E8" w:rsidP="00BA74E8">
            <w:pPr>
              <w:pStyle w:val="BodyText"/>
            </w:pPr>
            <w:r w:rsidRPr="00BA74E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BA74E8">
              <w:rPr>
                <w:rStyle w:val="Emphasis"/>
              </w:rPr>
              <w:t>nce is to be consistent with the evidence guide.</w:t>
            </w:r>
          </w:p>
        </w:tc>
      </w:tr>
    </w:tbl>
    <w:p w:rsidR="00000000" w:rsidRPr="00BA74E8" w:rsidP="00BA74E8">
      <w:pPr>
        <w:pStyle w:val="BodyText"/>
      </w:pPr>
    </w:p>
    <w:p w:rsidR="00000000" w:rsidRPr="00BA74E8" w:rsidP="00BA74E8">
      <w:pPr>
        <w:pStyle w:val="AllowPageBreak"/>
      </w:pPr>
    </w:p>
    <w:p w:rsidR="00000000" w:rsidRPr="00BA74E8" w:rsidP="00BA74E8">
      <w:pPr>
        <w:pStyle w:val="Heading1"/>
      </w:pPr>
      <w:bookmarkStart w:id="8" w:name="O_455116"/>
      <w:bookmarkEnd w:id="8"/>
      <w:r w:rsidRPr="00BA74E8">
        <w:t>Elements and Performance Criteria</w:t>
      </w:r>
    </w:p>
    <w:tbl>
      <w:tblPr>
        <w:tblW w:w="0" w:type="auto"/>
        <w:tblLayout w:type="fixed"/>
        <w:tblCellMar>
          <w:left w:w="62" w:type="dxa"/>
          <w:right w:w="62" w:type="dxa"/>
        </w:tblCellMar>
        <w:tblLook w:val="0000"/>
      </w:tblPr>
      <w:tblGrid>
        <w:gridCol w:w="2573"/>
        <w:gridCol w:w="6577"/>
      </w:tblGrid>
      <w:tr w:rsidTr="00BA74E8">
        <w:tblPrEx>
          <w:tblW w:w="0" w:type="auto"/>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4E8">
            <w:pPr>
              <w:pStyle w:val="BodyText"/>
              <w:rPr>
                <w:lang w:val="en-NZ"/>
              </w:rPr>
            </w:pPr>
            <w:r w:rsidRPr="00BA74E8">
              <w:t>1. Document and update inventory</w:t>
            </w:r>
          </w:p>
        </w:tc>
        <w:tc>
          <w:tcPr>
            <w:tcW w:w="6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4E8" w:rsidP="00BA74E8">
            <w:pPr>
              <w:pStyle w:val="BodyText"/>
            </w:pPr>
            <w:r w:rsidRPr="00BA74E8">
              <w:t xml:space="preserve">1.1 Maintain </w:t>
            </w:r>
            <w:r w:rsidRPr="00BA74E8">
              <w:rPr>
                <w:rStyle w:val="BoldandItalics"/>
              </w:rPr>
              <w:t xml:space="preserve">hardware inventory </w:t>
            </w:r>
            <w:r w:rsidRPr="00BA74E8">
              <w:t>that creates a profile or description of each piece of equipment</w:t>
            </w:r>
          </w:p>
          <w:p w:rsidR="00000000" w:rsidRPr="00BA74E8" w:rsidP="00BA74E8">
            <w:pPr>
              <w:pStyle w:val="BodyText"/>
            </w:pPr>
            <w:r w:rsidRPr="00BA74E8">
              <w:t xml:space="preserve">1.2 Maintain </w:t>
            </w:r>
            <w:r w:rsidRPr="00BA74E8">
              <w:rPr>
                <w:rStyle w:val="BoldandItalics"/>
              </w:rPr>
              <w:t>software in</w:t>
            </w:r>
            <w:r w:rsidRPr="00BA74E8">
              <w:rPr>
                <w:rStyle w:val="BoldandItalics"/>
              </w:rPr>
              <w:t xml:space="preserve">ventory </w:t>
            </w:r>
            <w:r w:rsidRPr="00BA74E8">
              <w:t>and update licences as required, particularly when upgrading software</w:t>
            </w:r>
          </w:p>
          <w:p w:rsidR="00000000" w:rsidP="00BA74E8">
            <w:pPr>
              <w:pStyle w:val="BodyText"/>
              <w:rPr>
                <w:lang w:val="en-NZ"/>
              </w:rPr>
            </w:pPr>
            <w:r w:rsidRPr="00BA74E8">
              <w:t>1.3 Record and organise storage of user documentation or technical manuals</w:t>
            </w:r>
          </w:p>
        </w:tc>
      </w:tr>
      <w:tr w:rsidTr="00BA74E8">
        <w:tblPrEx>
          <w:tblW w:w="0" w:type="auto"/>
          <w:tblLayout w:type="fixed"/>
          <w:tblCellMar>
            <w:left w:w="62" w:type="dxa"/>
            <w:right w:w="62" w:type="dxa"/>
          </w:tblCellMar>
          <w:tblLook w:val="0000"/>
        </w:tblPrEx>
        <w:tc>
          <w:tcPr>
            <w:tcW w:w="2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4E8">
            <w:pPr>
              <w:pStyle w:val="BodyText"/>
              <w:rPr>
                <w:lang w:val="en-NZ"/>
              </w:rPr>
            </w:pPr>
            <w:r w:rsidRPr="00BA74E8">
              <w:t>2. Store technical documentation</w:t>
            </w:r>
          </w:p>
        </w:tc>
        <w:tc>
          <w:tcPr>
            <w:tcW w:w="65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4E8" w:rsidP="00BA74E8">
            <w:pPr>
              <w:pStyle w:val="BodyText"/>
            </w:pPr>
            <w:r w:rsidRPr="00BA74E8">
              <w:t>2.1 Store hardware, software and equipment that is not in use, according to technical manuals</w:t>
            </w:r>
          </w:p>
          <w:p w:rsidR="00000000" w:rsidRPr="00BA74E8" w:rsidP="00BA74E8">
            <w:pPr>
              <w:pStyle w:val="BodyText"/>
            </w:pPr>
            <w:r w:rsidRPr="00BA74E8">
              <w:t xml:space="preserve">2.2 Ensure </w:t>
            </w:r>
            <w:r w:rsidRPr="00BA74E8">
              <w:rPr>
                <w:rStyle w:val="BoldandItalics"/>
              </w:rPr>
              <w:t xml:space="preserve">technical documentation </w:t>
            </w:r>
            <w:r w:rsidRPr="00BA74E8">
              <w:t>is stored securely</w:t>
            </w:r>
          </w:p>
          <w:p w:rsidR="00000000" w:rsidRPr="00BA74E8" w:rsidP="00BA74E8">
            <w:pPr>
              <w:pStyle w:val="BodyText"/>
            </w:pPr>
            <w:r w:rsidRPr="00BA74E8">
              <w:t xml:space="preserve">2.3 Access and disseminate technical documentation as required </w:t>
            </w:r>
          </w:p>
        </w:tc>
      </w:tr>
    </w:tbl>
    <w:p w:rsidR="00000000" w:rsidRPr="00BA74E8" w:rsidP="00BA74E8">
      <w:pPr>
        <w:pStyle w:val="BodyText"/>
      </w:pPr>
    </w:p>
    <w:p w:rsidR="00000000" w:rsidRPr="00BA74E8" w:rsidP="00BA74E8">
      <w:pPr>
        <w:pStyle w:val="AllowPageBreak"/>
      </w:pPr>
    </w:p>
    <w:p w:rsidR="00000000" w:rsidRPr="00BA74E8" w:rsidP="00BA74E8">
      <w:pPr>
        <w:pStyle w:val="Heading1"/>
      </w:pPr>
      <w:bookmarkStart w:id="9" w:name="O_455117"/>
      <w:bookmarkEnd w:id="9"/>
      <w:r w:rsidRPr="00BA74E8">
        <w:t>Required Skills and Knowl</w:t>
      </w:r>
      <w:r w:rsidRPr="00BA74E8">
        <w:t>edge</w:t>
      </w:r>
    </w:p>
    <w:p w:rsidR="00000000" w:rsidRPr="00BA74E8" w:rsidP="00BA74E8">
      <w:pPr>
        <w:pStyle w:val="BodyText"/>
      </w:pPr>
      <w:r w:rsidRPr="00BA74E8">
        <w:rPr>
          <w:rStyle w:val="Emphasis"/>
        </w:rPr>
        <w:t>This section describes the skills and knowledge required for this unit.</w:t>
      </w:r>
    </w:p>
    <w:p w:rsidR="00000000" w:rsidRPr="00BA74E8" w:rsidP="00BA74E8">
      <w:pPr>
        <w:pStyle w:val="BodyText"/>
      </w:pPr>
    </w:p>
    <w:p w:rsidR="00000000" w:rsidRPr="00BA74E8" w:rsidP="00BA74E8">
      <w:pPr>
        <w:pStyle w:val="BodyText"/>
      </w:pPr>
      <w:r w:rsidRPr="00BA74E8">
        <w:rPr>
          <w:rStyle w:val="SpecialBold"/>
        </w:rPr>
        <w:t>Required skills</w:t>
      </w:r>
    </w:p>
    <w:p w:rsidR="00000000" w:rsidRPr="00BA74E8" w:rsidP="00BA74E8">
      <w:pPr>
        <w:pStyle w:val="BodyText"/>
      </w:pPr>
    </w:p>
    <w:p w:rsidR="00000000" w:rsidRPr="00BA74E8" w:rsidP="00BA74E8">
      <w:pPr>
        <w:pStyle w:val="ListBullet"/>
      </w:pPr>
      <w:r w:rsidRPr="00BA74E8">
        <w:t>communication skills to:</w:t>
      </w:r>
    </w:p>
    <w:p w:rsidR="00000000" w:rsidRPr="00BA74E8" w:rsidP="00BA74E8">
      <w:pPr>
        <w:pStyle w:val="ListBullet2"/>
      </w:pPr>
      <w:r w:rsidRPr="00BA74E8">
        <w:t>liaise with users across a range of organisational levels</w:t>
      </w:r>
    </w:p>
    <w:p w:rsidR="00000000" w:rsidRPr="00BA74E8" w:rsidP="00BA74E8">
      <w:pPr>
        <w:pStyle w:val="ListBullet2"/>
      </w:pPr>
      <w:r w:rsidRPr="00BA74E8">
        <w:t>provide limited advice and guidance to users</w:t>
      </w:r>
    </w:p>
    <w:p w:rsidR="00000000" w:rsidRPr="00BA74E8" w:rsidP="00BA74E8">
      <w:pPr>
        <w:pStyle w:val="ListBullet2"/>
      </w:pPr>
      <w:r w:rsidRPr="00BA74E8">
        <w:t>seek assistance when required</w:t>
      </w:r>
    </w:p>
    <w:p w:rsidR="00000000" w:rsidRPr="00BA74E8" w:rsidP="00BA74E8">
      <w:pPr>
        <w:pStyle w:val="ListBullet"/>
      </w:pPr>
      <w:r w:rsidRPr="00BA74E8">
        <w:t>initiative and enterprise skills to identify potential improvements to inventories and technical documentation</w:t>
      </w:r>
    </w:p>
    <w:p w:rsidR="00000000" w:rsidRPr="00BA74E8" w:rsidP="00BA74E8">
      <w:pPr>
        <w:pStyle w:val="ListBullet"/>
      </w:pPr>
      <w:r w:rsidRPr="00BA74E8">
        <w:t>literacy skills to read, write and interpret workplace documentation</w:t>
      </w:r>
    </w:p>
    <w:p w:rsidR="00000000" w:rsidRPr="00BA74E8" w:rsidP="00BA74E8">
      <w:pPr>
        <w:pStyle w:val="ListBullet"/>
      </w:pPr>
      <w:r w:rsidRPr="00BA74E8">
        <w:t>problem-solving skills for a defined range of predictable problems</w:t>
      </w:r>
    </w:p>
    <w:p w:rsidR="00000000" w:rsidRPr="00BA74E8" w:rsidP="00BA74E8">
      <w:pPr>
        <w:pStyle w:val="ListBullet"/>
      </w:pPr>
      <w:r w:rsidRPr="00BA74E8">
        <w:t>technical</w:t>
      </w:r>
      <w:r w:rsidRPr="00BA74E8">
        <w:t xml:space="preserve"> skills to operate a personal computer.</w:t>
      </w:r>
    </w:p>
    <w:p w:rsidR="00000000" w:rsidRPr="00BA74E8" w:rsidP="00BA74E8">
      <w:pPr>
        <w:pStyle w:val="BodyText"/>
      </w:pPr>
    </w:p>
    <w:p w:rsidR="00000000" w:rsidRPr="00BA74E8" w:rsidP="00BA74E8">
      <w:pPr>
        <w:pStyle w:val="BodyText"/>
      </w:pPr>
      <w:r w:rsidRPr="00BA74E8">
        <w:rPr>
          <w:rStyle w:val="SpecialBold"/>
        </w:rPr>
        <w:t>Required knowledge</w:t>
      </w:r>
    </w:p>
    <w:p w:rsidR="00000000" w:rsidRPr="00BA74E8" w:rsidP="00BA74E8">
      <w:pPr>
        <w:pStyle w:val="BodyText"/>
      </w:pPr>
    </w:p>
    <w:p w:rsidR="00000000" w:rsidRPr="00BA74E8" w:rsidP="00BA74E8">
      <w:pPr>
        <w:pStyle w:val="ListBullet"/>
      </w:pPr>
      <w:r w:rsidRPr="00BA74E8">
        <w:t>basic knowledge of:</w:t>
      </w:r>
    </w:p>
    <w:p w:rsidR="00000000" w:rsidRPr="00BA74E8" w:rsidP="00BA74E8">
      <w:pPr>
        <w:pStyle w:val="ListBullet2"/>
      </w:pPr>
      <w:r w:rsidRPr="00BA74E8">
        <w:t>technical documentation processes</w:t>
      </w:r>
    </w:p>
    <w:p w:rsidR="00000000" w:rsidRPr="00BA74E8" w:rsidP="00BA74E8">
      <w:pPr>
        <w:pStyle w:val="ListBullet2"/>
      </w:pPr>
      <w:r w:rsidRPr="00BA74E8">
        <w:t>software licensing requirements</w:t>
      </w:r>
    </w:p>
    <w:p w:rsidR="00000000" w:rsidRPr="00BA74E8" w:rsidP="00BA74E8">
      <w:pPr>
        <w:pStyle w:val="ListBullet2"/>
      </w:pPr>
      <w:r w:rsidRPr="00BA74E8">
        <w:t>inventory principles and procedures</w:t>
      </w:r>
    </w:p>
    <w:p w:rsidR="00000000" w:rsidRPr="00BA74E8" w:rsidP="00BA74E8">
      <w:pPr>
        <w:pStyle w:val="ListBullet"/>
      </w:pPr>
      <w:r w:rsidRPr="00BA74E8">
        <w:t>current industry practice related to storage of hardware, software and technical documentation.</w:t>
      </w:r>
    </w:p>
    <w:p w:rsidR="00000000" w:rsidRPr="00BA74E8" w:rsidP="00BA74E8">
      <w:pPr>
        <w:pStyle w:val="AllowPageBreak"/>
      </w:pPr>
    </w:p>
    <w:p w:rsidR="00000000" w:rsidRPr="00BA74E8" w:rsidP="00BA74E8">
      <w:pPr>
        <w:pStyle w:val="Heading1"/>
      </w:pPr>
      <w:bookmarkStart w:id="10" w:name="O_455118"/>
      <w:bookmarkEnd w:id="10"/>
      <w:r w:rsidRPr="00BA74E8">
        <w:t>Evidence Guide</w:t>
      </w:r>
    </w:p>
    <w:p w:rsidR="00000000" w:rsidRPr="00BA74E8" w:rsidP="00BA74E8">
      <w:pPr>
        <w:pStyle w:val="BodyText"/>
      </w:pPr>
      <w:r w:rsidRPr="00BA74E8">
        <w:rPr>
          <w:rStyle w:val="Emphasis"/>
        </w:rPr>
        <w:t xml:space="preserve">The evidence guide provides advice on assessment and must be read in conjunction with the performance criteria, required skills </w:t>
      </w:r>
      <w:r w:rsidRPr="00BA74E8">
        <w:rPr>
          <w:rStyle w:val="Emphasis"/>
        </w:rPr>
        <w:t>and knowledge, range statement and the Assessment Guidelines for the Training Package.</w:t>
      </w:r>
    </w:p>
    <w:p w:rsidR="00000000" w:rsidRPr="00BA74E8" w:rsidP="00BA74E8">
      <w:pPr>
        <w:pStyle w:val="BodyText"/>
      </w:pPr>
    </w:p>
    <w:tbl>
      <w:tblPr>
        <w:tblW w:w="0" w:type="auto"/>
        <w:tblLayout w:type="fixed"/>
        <w:tblCellMar>
          <w:left w:w="62" w:type="dxa"/>
          <w:right w:w="62" w:type="dxa"/>
        </w:tblCellMar>
        <w:tblLook w:val="0000"/>
      </w:tblPr>
      <w:tblGrid>
        <w:gridCol w:w="2586"/>
        <w:gridCol w:w="6504"/>
      </w:tblGrid>
      <w:tr w:rsidTr="00BA74E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4E8">
            <w:pPr>
              <w:pStyle w:val="BodyText"/>
              <w:rPr>
                <w:lang w:val="en-NZ"/>
              </w:rPr>
            </w:pPr>
            <w:r w:rsidRPr="00BA74E8">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4E8">
            <w:pPr>
              <w:pStyle w:val="BodyText"/>
              <w:rPr>
                <w:lang w:val="en-NZ"/>
              </w:rPr>
            </w:pPr>
          </w:p>
        </w:tc>
      </w:tr>
      <w:tr w:rsidTr="00BA74E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4E8">
            <w:pPr>
              <w:pStyle w:val="BodyText"/>
              <w:rPr>
                <w:lang w:val="en-NZ"/>
              </w:rPr>
            </w:pPr>
            <w:r w:rsidRPr="00BA74E8">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4E8" w:rsidP="00BA74E8">
            <w:pPr>
              <w:pStyle w:val="BodyText"/>
            </w:pPr>
            <w:r w:rsidRPr="00BA74E8">
              <w:t>Evidence of the ability to:</w:t>
            </w:r>
          </w:p>
          <w:p w:rsidR="00000000" w:rsidRPr="00BA74E8" w:rsidP="00BA74E8">
            <w:pPr>
              <w:pStyle w:val="ListBullet"/>
            </w:pPr>
            <w:r w:rsidRPr="00BA74E8">
              <w:t>update and maintain software, equipment and technical documentation inventory, according to identified storage and retrieval policy and procedures</w:t>
            </w:r>
          </w:p>
          <w:p w:rsidR="00000000" w:rsidRPr="00BA74E8" w:rsidP="00BA74E8">
            <w:pPr>
              <w:pStyle w:val="ListBullet"/>
            </w:pPr>
            <w:r w:rsidRPr="00BA74E8">
              <w:t>adhere to software licensing requirements, according to vendor specifications</w:t>
            </w:r>
          </w:p>
          <w:p w:rsidR="00000000" w:rsidP="00BA74E8">
            <w:pPr>
              <w:pStyle w:val="ListBullet"/>
              <w:rPr>
                <w:lang w:val="en-NZ"/>
              </w:rPr>
            </w:pPr>
            <w:r w:rsidRPr="00BA74E8">
              <w:t>access and regularly keep inven</w:t>
            </w:r>
            <w:r w:rsidRPr="00BA74E8">
              <w:t>tories up-to-date.</w:t>
            </w:r>
          </w:p>
        </w:tc>
      </w:tr>
      <w:tr w:rsidTr="00BA74E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4E8">
            <w:pPr>
              <w:pStyle w:val="BodyText"/>
              <w:rPr>
                <w:lang w:val="en-NZ"/>
              </w:rPr>
            </w:pPr>
            <w:r w:rsidRPr="00BA74E8">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4E8" w:rsidP="00BA74E8">
            <w:pPr>
              <w:pStyle w:val="BodyText"/>
            </w:pPr>
            <w:r w:rsidRPr="00BA74E8">
              <w:t>Assessment must ensure access to:</w:t>
            </w:r>
          </w:p>
          <w:p w:rsidR="00000000" w:rsidRPr="00BA74E8" w:rsidP="00BA74E8">
            <w:pPr>
              <w:pStyle w:val="ListBullet"/>
            </w:pPr>
            <w:r w:rsidRPr="00BA74E8">
              <w:t>personal computer and enterprise intranet</w:t>
            </w:r>
          </w:p>
          <w:p w:rsidR="00000000" w:rsidRPr="00BA74E8" w:rsidP="00BA74E8">
            <w:pPr>
              <w:pStyle w:val="ListBullet"/>
            </w:pPr>
            <w:r w:rsidRPr="00BA74E8">
              <w:t>currently used inventory management software</w:t>
            </w:r>
          </w:p>
          <w:p w:rsidR="00000000" w:rsidRPr="00BA74E8" w:rsidP="00BA74E8">
            <w:pPr>
              <w:pStyle w:val="ListBullet"/>
            </w:pPr>
            <w:r w:rsidRPr="00BA74E8">
              <w:t>appropriate learning and assessment support when required.</w:t>
            </w:r>
          </w:p>
          <w:p w:rsidR="00000000" w:rsidP="00BA74E8">
            <w:pPr>
              <w:pStyle w:val="BodyText"/>
              <w:rPr>
                <w:lang w:val="en-NZ"/>
              </w:rPr>
            </w:pPr>
            <w:r w:rsidRPr="00BA74E8">
              <w:t xml:space="preserve">Where </w:t>
            </w:r>
            <w:r w:rsidRPr="00BA74E8">
              <w:t>applicable, physical resources should include equipment modified for people with special needs.</w:t>
            </w:r>
          </w:p>
        </w:tc>
      </w:tr>
      <w:tr w:rsidTr="00BA74E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4E8">
            <w:pPr>
              <w:pStyle w:val="BodyText"/>
              <w:rPr>
                <w:lang w:val="en-NZ"/>
              </w:rPr>
            </w:pPr>
            <w:r w:rsidRPr="00BA74E8">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4E8" w:rsidP="00BA74E8">
            <w:pPr>
              <w:pStyle w:val="BodyText"/>
            </w:pPr>
            <w:r w:rsidRPr="00BA74E8">
              <w:t>A range of assessment methods should be used to assess practical skills and knowledge. The following examples are appropriate for this uni</w:t>
            </w:r>
            <w:r w:rsidRPr="00BA74E8">
              <w:t>t:</w:t>
            </w:r>
          </w:p>
          <w:p w:rsidR="00000000" w:rsidRPr="00BA74E8" w:rsidP="00BA74E8">
            <w:pPr>
              <w:pStyle w:val="ListBullet"/>
            </w:pPr>
            <w:r w:rsidRPr="00BA74E8">
              <w:t>direct observation of candidate accessing inventories of software and hardware</w:t>
            </w:r>
          </w:p>
          <w:p w:rsidR="00000000" w:rsidRPr="00BA74E8" w:rsidP="00BA74E8">
            <w:pPr>
              <w:pStyle w:val="ListBullet"/>
            </w:pPr>
            <w:r w:rsidRPr="00BA74E8">
              <w:t>direct observation of candidate maintaining an inventory</w:t>
            </w:r>
          </w:p>
          <w:p w:rsidR="00000000" w:rsidRPr="00BA74E8" w:rsidP="00BA74E8">
            <w:pPr>
              <w:pStyle w:val="ListBullet"/>
            </w:pPr>
            <w:r w:rsidRPr="00BA74E8">
              <w:t>review of completed inventory reports for different inventory types and scenarios</w:t>
            </w:r>
          </w:p>
          <w:p w:rsidR="00000000" w:rsidRPr="00BA74E8" w:rsidP="00BA74E8">
            <w:pPr>
              <w:pStyle w:val="ListBullet"/>
            </w:pPr>
            <w:r w:rsidRPr="00BA74E8">
              <w:t xml:space="preserve">direct observation of </w:t>
            </w:r>
            <w:r w:rsidRPr="00BA74E8">
              <w:t>candidate reviewing the status of software licences and reporting on their status</w:t>
            </w:r>
          </w:p>
          <w:p w:rsidR="00000000" w:rsidP="00BA74E8">
            <w:pPr>
              <w:pStyle w:val="ListBullet"/>
              <w:rPr>
                <w:lang w:val="en-NZ"/>
              </w:rPr>
            </w:pPr>
            <w:r w:rsidRPr="00BA74E8">
              <w:t>review of software inventory prepared by candidate outlining updates to licences when upgrading software.</w:t>
            </w:r>
          </w:p>
        </w:tc>
      </w:tr>
      <w:tr w:rsidTr="00BA74E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4E8">
            <w:pPr>
              <w:pStyle w:val="BodyText"/>
              <w:rPr>
                <w:lang w:val="en-NZ"/>
              </w:rPr>
            </w:pPr>
            <w:r w:rsidRPr="00BA74E8">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4E8" w:rsidP="00BA74E8">
            <w:pPr>
              <w:pStyle w:val="BodyText"/>
            </w:pPr>
            <w:r w:rsidRPr="00BA74E8">
              <w:t xml:space="preserve">Holistic assessment with other </w:t>
            </w:r>
            <w:r w:rsidRPr="00BA74E8">
              <w:t>units relevant to the industry sector, workplace and job role is recommended, where appropriate.</w:t>
            </w:r>
          </w:p>
          <w:p w:rsidR="00000000" w:rsidRPr="00BA74E8" w:rsidP="00BA74E8">
            <w:pPr>
              <w:pStyle w:val="BodyText"/>
            </w:pPr>
            <w:r w:rsidRPr="00BA74E8">
              <w:t xml:space="preserve">Assessment processes and techniques must be culturally appropriate, and suitable to the communication skill level, language, literacy and numeracy capacity of </w:t>
            </w:r>
            <w:r w:rsidRPr="00BA74E8">
              <w:t>the candidate and the work being performed.</w:t>
            </w:r>
          </w:p>
          <w:p w:rsidR="00000000" w:rsidRPr="00BA74E8" w:rsidP="00BA74E8">
            <w:pPr>
              <w:pStyle w:val="BodyText"/>
            </w:pPr>
            <w:r w:rsidRPr="00BA74E8">
              <w:t>Indigenous people and other people from a non-English speaking background may need additional support.</w:t>
            </w:r>
          </w:p>
          <w:p w:rsidR="00000000" w:rsidRPr="00BA74E8" w:rsidP="00BA74E8">
            <w:pPr>
              <w:pStyle w:val="BodyText"/>
            </w:pPr>
            <w:r w:rsidRPr="00BA74E8">
              <w:t>In cases where practical assessment is used it should be combined with targeted questioning to assess require</w:t>
            </w:r>
            <w:r w:rsidRPr="00BA74E8">
              <w:t>d knowledge.</w:t>
            </w:r>
          </w:p>
        </w:tc>
      </w:tr>
    </w:tbl>
    <w:p w:rsidR="00000000" w:rsidRPr="00BA74E8" w:rsidP="00BA74E8">
      <w:pPr>
        <w:pStyle w:val="BodyText"/>
      </w:pPr>
    </w:p>
    <w:p w:rsidR="00000000" w:rsidRPr="00BA74E8" w:rsidP="00BA74E8">
      <w:pPr>
        <w:pStyle w:val="AllowPageBreak"/>
      </w:pPr>
    </w:p>
    <w:p w:rsidR="00000000" w:rsidRPr="00BA74E8" w:rsidP="00BA74E8">
      <w:pPr>
        <w:pStyle w:val="Heading1"/>
      </w:pPr>
      <w:bookmarkStart w:id="11" w:name="O_455119"/>
      <w:bookmarkEnd w:id="11"/>
      <w:r w:rsidRPr="00BA74E8">
        <w:t>Range Statement</w:t>
      </w:r>
    </w:p>
    <w:p w:rsidR="00000000" w:rsidRPr="00BA74E8" w:rsidP="00BA74E8">
      <w:pPr>
        <w:pStyle w:val="BodyText"/>
      </w:pPr>
      <w:r w:rsidRPr="00BA74E8">
        <w:rPr>
          <w:rStyle w:val="Emphasis"/>
        </w:rPr>
        <w:t xml:space="preserve">The range statement relates to the unit of competency as a whole. It allows for different work environments and situations that may affect </w:t>
      </w:r>
      <w:r w:rsidRPr="00BA74E8">
        <w:rPr>
          <w:rStyle w:val="Emphasis"/>
        </w:rPr>
        <w:t>performance. Bold italicised wording, used if in the performance criteria, is detailed below. Essential operating conditions that may be present with training and assessment (depending on the work situation, needs of the candidate, accessibility of the ite</w:t>
      </w:r>
      <w:r w:rsidRPr="00BA74E8">
        <w:rPr>
          <w:rStyle w:val="Emphasis"/>
        </w:rPr>
        <w:t>m, and local industry and regional contexts) may also be included.</w:t>
      </w:r>
    </w:p>
    <w:p w:rsidR="00000000" w:rsidRPr="00BA74E8" w:rsidP="00BA74E8">
      <w:pPr>
        <w:pStyle w:val="BodyText"/>
      </w:pPr>
    </w:p>
    <w:tbl>
      <w:tblPr>
        <w:tblW w:w="0" w:type="auto"/>
        <w:tblLayout w:type="fixed"/>
        <w:tblCellMar>
          <w:left w:w="62" w:type="dxa"/>
          <w:right w:w="62" w:type="dxa"/>
        </w:tblCellMar>
        <w:tblLook w:val="0000"/>
      </w:tblPr>
      <w:tblGrid>
        <w:gridCol w:w="2586"/>
        <w:gridCol w:w="6504"/>
      </w:tblGrid>
      <w:tr w:rsidTr="00BA74E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4E8">
            <w:pPr>
              <w:pStyle w:val="BodyText"/>
              <w:rPr>
                <w:lang w:val="en-NZ"/>
              </w:rPr>
            </w:pPr>
            <w:r w:rsidRPr="00BA74E8">
              <w:rPr>
                <w:rStyle w:val="BoldandItalics"/>
              </w:rPr>
              <w:t xml:space="preserve">Hardware inventory </w:t>
            </w:r>
            <w:r w:rsidRPr="00BA74E8">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4E8" w:rsidP="00BA74E8">
            <w:pPr>
              <w:pStyle w:val="ListBullet"/>
            </w:pPr>
            <w:r w:rsidRPr="00BA74E8">
              <w:t>communications equipment</w:t>
            </w:r>
          </w:p>
          <w:p w:rsidR="00000000" w:rsidRPr="00BA74E8" w:rsidP="00BA74E8">
            <w:pPr>
              <w:pStyle w:val="ListBullet"/>
            </w:pPr>
            <w:r w:rsidRPr="00BA74E8">
              <w:t>networking equipment</w:t>
            </w:r>
          </w:p>
          <w:p w:rsidR="00000000" w:rsidRPr="00BA74E8" w:rsidP="00BA74E8">
            <w:pPr>
              <w:pStyle w:val="ListBullet"/>
            </w:pPr>
            <w:r w:rsidRPr="00BA74E8">
              <w:t>notebooks</w:t>
            </w:r>
          </w:p>
          <w:p w:rsidR="00000000" w:rsidRPr="00BA74E8" w:rsidP="00BA74E8">
            <w:pPr>
              <w:pStyle w:val="ListBullet"/>
            </w:pPr>
            <w:r w:rsidRPr="00BA74E8">
              <w:t>peripherals</w:t>
            </w:r>
          </w:p>
          <w:p w:rsidR="00000000" w:rsidRPr="00BA74E8" w:rsidP="00BA74E8">
            <w:pPr>
              <w:pStyle w:val="ListBullet"/>
            </w:pPr>
            <w:r w:rsidRPr="00BA74E8">
              <w:t>personal computers</w:t>
            </w:r>
          </w:p>
          <w:p w:rsidR="00000000" w:rsidRPr="00BA74E8" w:rsidP="00BA74E8">
            <w:pPr>
              <w:pStyle w:val="ListBullet"/>
            </w:pPr>
            <w:r w:rsidRPr="00BA74E8">
              <w:t>personal digital assistants (PDAs)</w:t>
            </w:r>
          </w:p>
          <w:p w:rsidR="00000000" w:rsidP="00BA74E8">
            <w:pPr>
              <w:pStyle w:val="ListBullet"/>
              <w:rPr>
                <w:lang w:val="en-NZ"/>
              </w:rPr>
            </w:pPr>
            <w:r w:rsidRPr="00BA74E8">
              <w:t>test equipment.</w:t>
            </w:r>
          </w:p>
        </w:tc>
      </w:tr>
      <w:tr w:rsidTr="00BA74E8">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4E8">
            <w:pPr>
              <w:pStyle w:val="BodyText"/>
              <w:rPr>
                <w:lang w:val="en-NZ"/>
              </w:rPr>
            </w:pPr>
            <w:r w:rsidRPr="00BA74E8">
              <w:rPr>
                <w:rStyle w:val="BoldandItalics"/>
              </w:rPr>
              <w:t>Software invento</w:t>
            </w:r>
            <w:r w:rsidRPr="00BA74E8">
              <w:rPr>
                <w:rStyle w:val="BoldandItalics"/>
              </w:rPr>
              <w:t xml:space="preserve">ry </w:t>
            </w:r>
            <w:r w:rsidRPr="00BA74E8">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4E8" w:rsidP="00BA74E8">
            <w:pPr>
              <w:pStyle w:val="ListBullet"/>
            </w:pPr>
            <w:r w:rsidRPr="00BA74E8">
              <w:t>antivirus applications</w:t>
            </w:r>
          </w:p>
          <w:p w:rsidR="00000000" w:rsidRPr="00BA74E8" w:rsidP="00BA74E8">
            <w:pPr>
              <w:pStyle w:val="ListBullet"/>
            </w:pPr>
            <w:r w:rsidRPr="00BA74E8">
              <w:t>backup and recovery applications</w:t>
            </w:r>
          </w:p>
          <w:p w:rsidR="00000000" w:rsidRPr="00BA74E8" w:rsidP="00BA74E8">
            <w:pPr>
              <w:pStyle w:val="ListBullet"/>
            </w:pPr>
            <w:r w:rsidRPr="00BA74E8">
              <w:t>client management suite</w:t>
            </w:r>
          </w:p>
          <w:p w:rsidR="00000000" w:rsidRPr="00BA74E8" w:rsidP="00BA74E8">
            <w:pPr>
              <w:pStyle w:val="ListBullet"/>
            </w:pPr>
            <w:r w:rsidRPr="00BA74E8">
              <w:t>collaboration and learning</w:t>
            </w:r>
          </w:p>
          <w:p w:rsidR="00000000" w:rsidRPr="00BA74E8" w:rsidP="00BA74E8">
            <w:pPr>
              <w:pStyle w:val="ListBullet"/>
            </w:pPr>
            <w:r w:rsidRPr="00BA74E8">
              <w:t>commercial applications</w:t>
            </w:r>
          </w:p>
          <w:p w:rsidR="00000000" w:rsidRPr="00BA74E8" w:rsidP="00BA74E8">
            <w:pPr>
              <w:pStyle w:val="ListBullet"/>
            </w:pPr>
            <w:r w:rsidRPr="00BA74E8">
              <w:t>computer-aided design applications</w:t>
            </w:r>
          </w:p>
          <w:p w:rsidR="00000000" w:rsidRPr="00BA74E8" w:rsidP="00BA74E8">
            <w:pPr>
              <w:pStyle w:val="ListBullet"/>
            </w:pPr>
            <w:r w:rsidRPr="00BA74E8">
              <w:t>customised software</w:t>
            </w:r>
          </w:p>
          <w:p w:rsidR="00000000" w:rsidRPr="00BA74E8" w:rsidP="00BA74E8">
            <w:pPr>
              <w:pStyle w:val="ListBullet"/>
            </w:pPr>
            <w:r w:rsidRPr="00BA74E8">
              <w:t>drivers</w:t>
            </w:r>
          </w:p>
          <w:p w:rsidR="00000000" w:rsidRPr="00BA74E8" w:rsidP="00BA74E8">
            <w:pPr>
              <w:pStyle w:val="ListBullet"/>
            </w:pPr>
            <w:r w:rsidRPr="00BA74E8">
              <w:t>in-house software</w:t>
            </w:r>
          </w:p>
          <w:p w:rsidR="00000000" w:rsidRPr="00BA74E8" w:rsidP="00BA74E8">
            <w:pPr>
              <w:pStyle w:val="ListBullet"/>
            </w:pPr>
            <w:r w:rsidRPr="00BA74E8">
              <w:t>multimedia and graphics applications</w:t>
            </w:r>
          </w:p>
          <w:p w:rsidR="00000000" w:rsidRPr="00BA74E8" w:rsidP="00BA74E8">
            <w:pPr>
              <w:pStyle w:val="ListBullet"/>
            </w:pPr>
            <w:r w:rsidRPr="00BA74E8">
              <w:t>office applications</w:t>
            </w:r>
          </w:p>
          <w:p w:rsidR="00000000" w:rsidRPr="00BA74E8" w:rsidP="00BA74E8">
            <w:pPr>
              <w:pStyle w:val="ListBullet"/>
            </w:pPr>
            <w:r w:rsidRPr="00BA74E8">
              <w:t>open-source software</w:t>
            </w:r>
          </w:p>
          <w:p w:rsidR="00000000" w:rsidRPr="00BA74E8" w:rsidP="00BA74E8">
            <w:pPr>
              <w:pStyle w:val="ListBullet"/>
            </w:pPr>
            <w:r w:rsidRPr="00BA74E8">
              <w:t>operating systems</w:t>
            </w:r>
          </w:p>
          <w:p w:rsidR="00000000" w:rsidRPr="00BA74E8" w:rsidP="00BA74E8">
            <w:pPr>
              <w:pStyle w:val="ListBullet"/>
            </w:pPr>
            <w:r w:rsidRPr="00BA74E8">
              <w:t>packaged software</w:t>
            </w:r>
          </w:p>
          <w:p w:rsidR="00000000" w:rsidRPr="00BA74E8" w:rsidP="00BA74E8">
            <w:pPr>
              <w:pStyle w:val="ListBullet"/>
            </w:pPr>
            <w:r w:rsidRPr="00BA74E8">
              <w:t>patch management</w:t>
            </w:r>
          </w:p>
          <w:p w:rsidR="00000000" w:rsidRPr="00BA74E8" w:rsidP="00BA74E8">
            <w:pPr>
              <w:pStyle w:val="ListBullet"/>
            </w:pPr>
            <w:r w:rsidRPr="00BA74E8">
              <w:t>project management applications</w:t>
            </w:r>
          </w:p>
          <w:p w:rsidR="00000000" w:rsidP="00BA74E8">
            <w:pPr>
              <w:pStyle w:val="ListBullet"/>
              <w:rPr>
                <w:lang w:val="en-NZ"/>
              </w:rPr>
            </w:pPr>
            <w:r w:rsidRPr="00BA74E8">
              <w:t>remote troubleshooting and assistance.</w:t>
            </w:r>
          </w:p>
        </w:tc>
      </w:tr>
      <w:tr w:rsidTr="00BA74E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4E8">
            <w:pPr>
              <w:pStyle w:val="BodyText"/>
              <w:rPr>
                <w:lang w:val="en-NZ"/>
              </w:rPr>
            </w:pPr>
            <w:r w:rsidRPr="00BA74E8">
              <w:rPr>
                <w:rStyle w:val="BoldandItalics"/>
              </w:rPr>
              <w:t xml:space="preserve">Technical documentation </w:t>
            </w:r>
            <w:r w:rsidRPr="00BA74E8">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4E8" w:rsidP="00BA74E8">
            <w:pPr>
              <w:pStyle w:val="ListBullet"/>
            </w:pPr>
            <w:r w:rsidRPr="00BA74E8">
              <w:t>enterprise procedures:</w:t>
            </w:r>
          </w:p>
          <w:p w:rsidR="00000000" w:rsidRPr="00BA74E8" w:rsidP="00BA74E8">
            <w:pPr>
              <w:pStyle w:val="ListBullet2"/>
            </w:pPr>
            <w:r w:rsidRPr="00BA74E8">
              <w:t>build documentation</w:t>
            </w:r>
          </w:p>
          <w:p w:rsidR="00000000" w:rsidRPr="00BA74E8" w:rsidP="00BA74E8">
            <w:pPr>
              <w:pStyle w:val="ListBullet2"/>
            </w:pPr>
            <w:r w:rsidRPr="00BA74E8">
              <w:t>loading software</w:t>
            </w:r>
          </w:p>
          <w:p w:rsidR="00000000" w:rsidRPr="00BA74E8" w:rsidP="00BA74E8">
            <w:pPr>
              <w:pStyle w:val="ListBullet2"/>
            </w:pPr>
            <w:r w:rsidRPr="00BA74E8">
              <w:t>upgrades</w:t>
            </w:r>
          </w:p>
          <w:p w:rsidR="00000000" w:rsidRPr="00BA74E8" w:rsidP="00BA74E8">
            <w:pPr>
              <w:pStyle w:val="ListBullet2"/>
            </w:pPr>
            <w:r w:rsidRPr="00BA74E8">
              <w:t>virus removal</w:t>
            </w:r>
          </w:p>
          <w:p w:rsidR="00000000" w:rsidRPr="00BA74E8" w:rsidP="00BA74E8">
            <w:pPr>
              <w:pStyle w:val="ListBullet"/>
            </w:pPr>
            <w:r w:rsidRPr="00BA74E8">
              <w:t>frequently asked questions (FAQ)</w:t>
            </w:r>
          </w:p>
          <w:p w:rsidR="00000000" w:rsidRPr="00BA74E8" w:rsidP="00BA74E8">
            <w:pPr>
              <w:pStyle w:val="ListBullet"/>
            </w:pPr>
            <w:r w:rsidRPr="00BA74E8">
              <w:t>hardware documentation</w:t>
            </w:r>
          </w:p>
          <w:p w:rsidR="00000000" w:rsidRPr="00BA74E8" w:rsidP="00BA74E8">
            <w:pPr>
              <w:pStyle w:val="ListBullet"/>
            </w:pPr>
            <w:r w:rsidRPr="00BA74E8">
              <w:t>information pertaining to specific operating systems and platforms</w:t>
            </w:r>
          </w:p>
          <w:p w:rsidR="00000000" w:rsidRPr="00BA74E8" w:rsidP="00BA74E8">
            <w:pPr>
              <w:pStyle w:val="ListBullet"/>
            </w:pPr>
            <w:r w:rsidRPr="00BA74E8">
              <w:t>service level agreements (SLAs)</w:t>
            </w:r>
          </w:p>
          <w:p w:rsidR="00000000" w:rsidRPr="00BA74E8" w:rsidP="00BA74E8">
            <w:pPr>
              <w:pStyle w:val="ListBullet"/>
            </w:pPr>
            <w:r w:rsidRPr="00BA74E8">
              <w:t>software documentation.</w:t>
            </w:r>
          </w:p>
        </w:tc>
      </w:tr>
    </w:tbl>
    <w:p w:rsidR="00000000" w:rsidRPr="00BA74E8" w:rsidP="00BA74E8">
      <w:pPr>
        <w:pStyle w:val="BodyText"/>
      </w:pPr>
    </w:p>
    <w:p w:rsidR="00000000" w:rsidRPr="00BA74E8" w:rsidP="00BA74E8">
      <w:pPr>
        <w:pStyle w:val="AllowPageBreak"/>
      </w:pPr>
    </w:p>
    <w:p w:rsidR="00000000" w:rsidRPr="00BA74E8" w:rsidP="00BA74E8">
      <w:pPr>
        <w:pStyle w:val="Heading1"/>
      </w:pPr>
      <w:bookmarkStart w:id="12" w:name="O_455120"/>
      <w:bookmarkEnd w:id="12"/>
      <w:r w:rsidRPr="00BA74E8">
        <w:t>Unit Sector(s)</w:t>
      </w:r>
    </w:p>
    <w:p w:rsidR="00000000" w:rsidRPr="00BA74E8" w:rsidP="00BA74E8">
      <w:pPr>
        <w:pStyle w:val="BodyText"/>
      </w:pPr>
      <w:r w:rsidRPr="00BA74E8">
        <w:t>Systems administration and support</w:t>
      </w:r>
    </w:p>
    <w:p w:rsidR="00000000" w:rsidRPr="00BA74E8" w:rsidP="00BA74E8"/>
    <w:sectPr w:rsidSect="00BA74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4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C2F" w:rsidP="00E04C2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4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C2F" w:rsidP="00BA74E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04C2F" w:rsidP="00BA74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4C2F" w:rsidP="00BA74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4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4E8" w:rsidRPr="00E04C2F" w:rsidP="00E04C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4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C2F" w:rsidP="00BA74E8">
    <w:pPr>
      <w:pStyle w:val="Header"/>
      <w:framePr w:wrap="around"/>
    </w:pPr>
    <w:r>
      <w:fldChar w:fldCharType="begin"/>
    </w:r>
    <w:r>
      <w:instrText xml:space="preserve"> TITLE   \* MERGEFORMAT </w:instrText>
    </w:r>
    <w:r>
      <w:fldChar w:fldCharType="separate"/>
    </w:r>
    <w:r>
      <w:t>ICASAS201A Maintain inventories for equipment, software and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04C2F" w:rsidP="00BA74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6ABE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3259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EC30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4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4E8"/>
    <w:pPr>
      <w:spacing w:before="360" w:after="60"/>
      <w:outlineLvl w:val="0"/>
    </w:pPr>
    <w:rPr>
      <w:sz w:val="32"/>
    </w:rPr>
  </w:style>
  <w:style w:type="paragraph" w:styleId="Heading2">
    <w:name w:val="heading 2"/>
    <w:basedOn w:val="HeadingBase"/>
    <w:next w:val="BodyText"/>
    <w:link w:val="Heading2Char"/>
    <w:qFormat/>
    <w:rsid w:val="00BA74E8"/>
    <w:pPr>
      <w:keepLines/>
      <w:spacing w:before="240" w:after="120"/>
      <w:outlineLvl w:val="1"/>
    </w:pPr>
    <w:rPr>
      <w:sz w:val="28"/>
      <w:szCs w:val="40"/>
    </w:rPr>
  </w:style>
  <w:style w:type="paragraph" w:styleId="Heading3">
    <w:name w:val="heading 3"/>
    <w:basedOn w:val="HeadingBase"/>
    <w:next w:val="BodyText"/>
    <w:link w:val="Heading3Char"/>
    <w:qFormat/>
    <w:rsid w:val="00BA74E8"/>
    <w:pPr>
      <w:spacing w:before="180" w:after="120"/>
      <w:outlineLvl w:val="2"/>
    </w:pPr>
    <w:rPr>
      <w:spacing w:val="-10"/>
      <w:kern w:val="32"/>
    </w:rPr>
  </w:style>
  <w:style w:type="paragraph" w:styleId="Heading4">
    <w:name w:val="heading 4"/>
    <w:basedOn w:val="HeadingBase"/>
    <w:next w:val="BodyText"/>
    <w:link w:val="Heading4Char"/>
    <w:qFormat/>
    <w:rsid w:val="00BA74E8"/>
    <w:pPr>
      <w:spacing w:before="160" w:after="120"/>
      <w:outlineLvl w:val="3"/>
    </w:pPr>
    <w:rPr>
      <w:sz w:val="22"/>
    </w:rPr>
  </w:style>
  <w:style w:type="paragraph" w:styleId="Heading5">
    <w:name w:val="heading 5"/>
    <w:basedOn w:val="HeadingBase"/>
    <w:next w:val="Normal"/>
    <w:link w:val="Heading5Char"/>
    <w:qFormat/>
    <w:rsid w:val="00BA74E8"/>
    <w:pPr>
      <w:spacing w:before="80"/>
      <w:outlineLvl w:val="4"/>
    </w:pPr>
    <w:rPr>
      <w:color w:val="918585"/>
      <w:sz w:val="20"/>
    </w:rPr>
  </w:style>
  <w:style w:type="paragraph" w:styleId="Heading6">
    <w:name w:val="heading 6"/>
    <w:basedOn w:val="HeadingBase"/>
    <w:next w:val="Normal"/>
    <w:link w:val="Heading6Char"/>
    <w:qFormat/>
    <w:rsid w:val="00BA74E8"/>
    <w:pPr>
      <w:spacing w:before="60"/>
      <w:outlineLvl w:val="5"/>
    </w:pPr>
    <w:rPr>
      <w:color w:val="918585"/>
      <w:sz w:val="20"/>
    </w:rPr>
  </w:style>
  <w:style w:type="paragraph" w:styleId="Heading7">
    <w:name w:val="heading 7"/>
    <w:basedOn w:val="Normal"/>
    <w:next w:val="Normal"/>
    <w:link w:val="Heading7Char"/>
    <w:qFormat/>
    <w:rsid w:val="00BA74E8"/>
    <w:pPr>
      <w:ind w:left="720"/>
      <w:outlineLvl w:val="6"/>
    </w:pPr>
    <w:rPr>
      <w:i/>
    </w:rPr>
  </w:style>
  <w:style w:type="paragraph" w:styleId="Heading8">
    <w:name w:val="heading 8"/>
    <w:basedOn w:val="Normal"/>
    <w:next w:val="Normal"/>
    <w:link w:val="Heading8Char"/>
    <w:qFormat/>
    <w:rsid w:val="00BA74E8"/>
    <w:pPr>
      <w:ind w:left="720"/>
      <w:outlineLvl w:val="7"/>
    </w:pPr>
    <w:rPr>
      <w:i/>
    </w:rPr>
  </w:style>
  <w:style w:type="paragraph" w:styleId="Heading9">
    <w:name w:val="heading 9"/>
    <w:basedOn w:val="Normal"/>
    <w:next w:val="Normal"/>
    <w:link w:val="Heading9Char"/>
    <w:qFormat/>
    <w:rsid w:val="00BA74E8"/>
    <w:pPr>
      <w:ind w:left="720"/>
      <w:outlineLvl w:val="8"/>
    </w:pPr>
    <w:rPr>
      <w:i/>
    </w:rPr>
  </w:style>
  <w:style w:type="character" w:default="1" w:styleId="DefaultParagraphFont">
    <w:name w:val="Default Paragraph Font"/>
    <w:uiPriority w:val="1"/>
    <w:unhideWhenUsed/>
    <w:rsid w:val="00BA74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4E8"/>
  </w:style>
  <w:style w:type="character" w:customStyle="1" w:styleId="Heading1Char">
    <w:name w:val="Heading 1 Char"/>
    <w:basedOn w:val="DefaultParagraphFont"/>
    <w:link w:val="Heading1"/>
    <w:rsid w:val="00BA74E8"/>
    <w:rPr>
      <w:rFonts w:ascii="Times New Roman" w:eastAsia="Times New Roman" w:hAnsi="Times New Roman" w:cs="Times New Roman"/>
      <w:b/>
      <w:sz w:val="32"/>
      <w:szCs w:val="20"/>
      <w:lang w:eastAsia="en-US"/>
    </w:rPr>
  </w:style>
  <w:style w:type="paragraph" w:styleId="BodyText">
    <w:name w:val="Body Text"/>
    <w:basedOn w:val="Normal"/>
    <w:link w:val="BodyTextChar"/>
    <w:rsid w:val="00BA74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74E8"/>
    <w:rPr>
      <w:rFonts w:ascii="Times New Roman" w:eastAsia="Times New Roman" w:hAnsi="Times New Roman" w:cs="Times New Roman"/>
      <w:sz w:val="24"/>
      <w:lang w:eastAsia="en-US"/>
    </w:rPr>
  </w:style>
  <w:style w:type="paragraph" w:styleId="Footer">
    <w:name w:val="footer"/>
    <w:basedOn w:val="Normal"/>
    <w:link w:val="FooterChar"/>
    <w:rsid w:val="00BA74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4E8"/>
    <w:rPr>
      <w:rFonts w:ascii="Times New Roman" w:eastAsia="Times New Roman" w:hAnsi="Times New Roman" w:cs="Times New Roman"/>
      <w:sz w:val="16"/>
      <w:lang w:eastAsia="en-US"/>
    </w:rPr>
  </w:style>
  <w:style w:type="paragraph" w:styleId="ListBullet">
    <w:name w:val="List Bullet"/>
    <w:basedOn w:val="List"/>
    <w:rsid w:val="00BA74E8"/>
    <w:pPr>
      <w:numPr>
        <w:numId w:val="13"/>
      </w:numPr>
      <w:tabs>
        <w:tab w:val="clear" w:pos="340"/>
      </w:tabs>
      <w:spacing w:before="40" w:after="40"/>
    </w:pPr>
  </w:style>
  <w:style w:type="character" w:customStyle="1" w:styleId="SpecialBold">
    <w:name w:val="Special Bold"/>
    <w:basedOn w:val="DefaultParagraphFont"/>
    <w:rsid w:val="00BA74E8"/>
    <w:rPr>
      <w:b/>
      <w:spacing w:val="0"/>
    </w:rPr>
  </w:style>
  <w:style w:type="paragraph" w:styleId="ListBullet2">
    <w:name w:val="List Bullet 2"/>
    <w:basedOn w:val="List2"/>
    <w:rsid w:val="00BA74E8"/>
    <w:pPr>
      <w:numPr>
        <w:numId w:val="14"/>
      </w:numPr>
      <w:tabs>
        <w:tab w:val="clear" w:pos="680"/>
      </w:tabs>
    </w:pPr>
  </w:style>
  <w:style w:type="character" w:styleId="Emphasis">
    <w:name w:val="Emphasis"/>
    <w:basedOn w:val="DefaultParagraphFont"/>
    <w:qFormat/>
    <w:rsid w:val="00BA74E8"/>
    <w:rPr>
      <w:i/>
    </w:rPr>
  </w:style>
  <w:style w:type="paragraph" w:customStyle="1" w:styleId="SuperHeading">
    <w:name w:val="SuperHeading"/>
    <w:basedOn w:val="Normal"/>
    <w:rsid w:val="00BA74E8"/>
    <w:pPr>
      <w:spacing w:before="240" w:after="120"/>
      <w:outlineLvl w:val="0"/>
    </w:pPr>
    <w:rPr>
      <w:rFonts w:ascii="Times New Roman" w:hAnsi="Times New Roman"/>
      <w:b/>
      <w:sz w:val="28"/>
    </w:rPr>
  </w:style>
  <w:style w:type="paragraph" w:customStyle="1" w:styleId="AllowPageBreak">
    <w:name w:val="AllowPageBreak"/>
    <w:rsid w:val="00BA74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A74E8"/>
    <w:rPr>
      <w:b/>
      <w:i/>
      <w:u w:val="none"/>
    </w:rPr>
  </w:style>
  <w:style w:type="character" w:customStyle="1" w:styleId="Heading2Char">
    <w:name w:val="Heading 2 Char"/>
    <w:basedOn w:val="DefaultParagraphFont"/>
    <w:link w:val="Heading2"/>
    <w:rsid w:val="00BA74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4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4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4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4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4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4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4E8"/>
    <w:rPr>
      <w:rFonts w:ascii="Courier New" w:eastAsia="Times New Roman" w:hAnsi="Courier New" w:cs="Times New Roman"/>
      <w:i/>
      <w:szCs w:val="20"/>
      <w:lang w:eastAsia="en-US"/>
    </w:rPr>
  </w:style>
  <w:style w:type="paragraph" w:customStyle="1" w:styleId="HeadingBase">
    <w:name w:val="Heading Base"/>
    <w:rsid w:val="00BA74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4E8"/>
    <w:pPr>
      <w:tabs>
        <w:tab w:val="right" w:leader="dot" w:pos="9072"/>
      </w:tabs>
      <w:ind w:left="567"/>
    </w:pPr>
    <w:rPr>
      <w:szCs w:val="22"/>
    </w:rPr>
  </w:style>
  <w:style w:type="paragraph" w:customStyle="1" w:styleId="TOCBase">
    <w:name w:val="TOC Base"/>
    <w:rsid w:val="00BA74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4E8"/>
    <w:pPr>
      <w:tabs>
        <w:tab w:val="right" w:leader="dot" w:pos="9072"/>
      </w:tabs>
      <w:spacing w:before="40" w:after="40"/>
      <w:ind w:left="284"/>
    </w:pPr>
    <w:rPr>
      <w:rFonts w:ascii="Times New Roman" w:hAnsi="Times New Roman"/>
    </w:rPr>
  </w:style>
  <w:style w:type="paragraph" w:styleId="TOC1">
    <w:name w:val="toc 1"/>
    <w:basedOn w:val="TOCBase"/>
    <w:next w:val="Normal"/>
    <w:rsid w:val="00BA74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74E8"/>
    <w:pPr>
      <w:spacing w:before="5040"/>
      <w:jc w:val="center"/>
    </w:pPr>
    <w:rPr>
      <w:sz w:val="48"/>
      <w:szCs w:val="72"/>
      <w:lang w:val="en-US"/>
    </w:rPr>
  </w:style>
  <w:style w:type="character" w:customStyle="1" w:styleId="TitleChar">
    <w:name w:val="Title Char"/>
    <w:basedOn w:val="DefaultParagraphFont"/>
    <w:link w:val="Title"/>
    <w:rsid w:val="00BA74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4E8"/>
    <w:pPr>
      <w:tabs>
        <w:tab w:val="left" w:pos="3600"/>
        <w:tab w:val="left" w:pos="3958"/>
      </w:tabs>
    </w:pPr>
  </w:style>
  <w:style w:type="paragraph" w:styleId="List">
    <w:name w:val="List"/>
    <w:basedOn w:val="BodyText"/>
    <w:next w:val="BodyText"/>
    <w:rsid w:val="00BA74E8"/>
    <w:pPr>
      <w:tabs>
        <w:tab w:val="left" w:pos="340"/>
      </w:tabs>
      <w:spacing w:before="60" w:after="60"/>
      <w:ind w:left="340" w:hanging="340"/>
    </w:pPr>
  </w:style>
  <w:style w:type="paragraph" w:customStyle="1" w:styleId="Note">
    <w:name w:val="Note"/>
    <w:basedOn w:val="BodyText"/>
    <w:rsid w:val="00BA74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4E8"/>
    <w:pPr>
      <w:framePr w:wrap="auto" w:hAnchor="text" w:y="6049"/>
    </w:pPr>
    <w:rPr>
      <w:color w:val="000000"/>
      <w:sz w:val="40"/>
    </w:rPr>
  </w:style>
  <w:style w:type="paragraph" w:customStyle="1" w:styleId="TOCTitle">
    <w:name w:val="TOCTitle"/>
    <w:basedOn w:val="Heading1"/>
    <w:rsid w:val="00BA74E8"/>
    <w:pPr>
      <w:spacing w:after="240"/>
      <w:jc w:val="center"/>
      <w:outlineLvl w:val="9"/>
    </w:pPr>
    <w:rPr>
      <w:caps/>
    </w:rPr>
  </w:style>
  <w:style w:type="paragraph" w:customStyle="1" w:styleId="Version">
    <w:name w:val="Version"/>
    <w:rsid w:val="00BA74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74E8"/>
    <w:pPr>
      <w:keepNext w:val="0"/>
      <w:tabs>
        <w:tab w:val="right" w:pos="4176"/>
      </w:tabs>
      <w:ind w:left="198" w:hanging="198"/>
    </w:pPr>
    <w:rPr>
      <w:rFonts w:ascii="Garamond" w:hAnsi="Garamond"/>
    </w:rPr>
  </w:style>
  <w:style w:type="paragraph" w:styleId="IndexHeading">
    <w:name w:val="index heading"/>
    <w:basedOn w:val="Normal"/>
    <w:next w:val="Index1"/>
    <w:semiHidden/>
    <w:rsid w:val="00BA74E8"/>
    <w:pPr>
      <w:spacing w:before="120" w:after="120"/>
    </w:pPr>
    <w:rPr>
      <w:rFonts w:ascii="Arial" w:hAnsi="Arial"/>
      <w:b/>
      <w:color w:val="918585"/>
      <w:sz w:val="24"/>
    </w:rPr>
  </w:style>
  <w:style w:type="paragraph" w:styleId="Header">
    <w:name w:val="header"/>
    <w:basedOn w:val="Normal"/>
    <w:link w:val="HeaderChar"/>
    <w:rsid w:val="00BA74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4E8"/>
    <w:rPr>
      <w:rFonts w:ascii="Times New Roman" w:eastAsia="Times New Roman" w:hAnsi="Times New Roman" w:cs="Times New Roman"/>
      <w:sz w:val="16"/>
      <w:szCs w:val="20"/>
      <w:lang w:val="en-GB" w:eastAsia="en-US"/>
    </w:rPr>
  </w:style>
  <w:style w:type="paragraph" w:customStyle="1" w:styleId="Chapter">
    <w:name w:val="Chapter"/>
    <w:basedOn w:val="Normal"/>
    <w:rsid w:val="00BA74E8"/>
    <w:pPr>
      <w:spacing w:before="240"/>
    </w:pPr>
    <w:rPr>
      <w:rFonts w:ascii="Times New Roman" w:hAnsi="Times New Roman"/>
      <w:smallCaps/>
      <w:spacing w:val="80"/>
      <w:sz w:val="28"/>
    </w:rPr>
  </w:style>
  <w:style w:type="paragraph" w:customStyle="1" w:styleId="InChapter">
    <w:name w:val="InChapter"/>
    <w:basedOn w:val="Heading3"/>
    <w:rsid w:val="00BA74E8"/>
    <w:pPr>
      <w:spacing w:after="240"/>
      <w:outlineLvl w:val="9"/>
    </w:pPr>
    <w:rPr>
      <w:noProof/>
    </w:rPr>
  </w:style>
  <w:style w:type="paragraph" w:styleId="Index2">
    <w:name w:val="index 2"/>
    <w:basedOn w:val="Normal"/>
    <w:next w:val="Normal"/>
    <w:semiHidden/>
    <w:rsid w:val="00BA74E8"/>
    <w:pPr>
      <w:tabs>
        <w:tab w:val="right" w:pos="4176"/>
      </w:tabs>
      <w:ind w:left="568" w:hanging="284"/>
    </w:pPr>
    <w:rPr>
      <w:rFonts w:ascii="Garamond" w:hAnsi="Garamond"/>
    </w:rPr>
  </w:style>
  <w:style w:type="paragraph" w:customStyle="1" w:styleId="Byline">
    <w:name w:val="Byline"/>
    <w:rsid w:val="00BA74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4E8"/>
    <w:pPr>
      <w:tabs>
        <w:tab w:val="clear" w:pos="3600"/>
        <w:tab w:val="clear" w:pos="3958"/>
      </w:tabs>
      <w:jc w:val="right"/>
    </w:pPr>
  </w:style>
  <w:style w:type="paragraph" w:styleId="Caption">
    <w:name w:val="caption"/>
    <w:basedOn w:val="BodyText"/>
    <w:next w:val="Normal"/>
    <w:qFormat/>
    <w:rsid w:val="00BA74E8"/>
    <w:pPr>
      <w:framePr w:w="2268" w:hSpace="181" w:vSpace="181" w:wrap="around" w:vAnchor="text" w:hAnchor="page" w:x="1135" w:y="285" w:anchorLock="1"/>
    </w:pPr>
    <w:rPr>
      <w:i/>
    </w:rPr>
  </w:style>
  <w:style w:type="paragraph" w:customStyle="1" w:styleId="MiniTOCTitle">
    <w:name w:val="MiniTOCTitle"/>
    <w:basedOn w:val="Heading4"/>
    <w:rsid w:val="00BA74E8"/>
    <w:pPr>
      <w:spacing w:before="240"/>
      <w:outlineLvl w:val="9"/>
    </w:pPr>
    <w:rPr>
      <w:noProof/>
      <w:sz w:val="24"/>
    </w:rPr>
  </w:style>
  <w:style w:type="paragraph" w:customStyle="1" w:styleId="MiniTOCItem">
    <w:name w:val="MiniTOCItem"/>
    <w:basedOn w:val="ListBullet"/>
    <w:rsid w:val="00BA74E8"/>
    <w:pPr>
      <w:numPr>
        <w:numId w:val="0"/>
      </w:numPr>
      <w:tabs>
        <w:tab w:val="right" w:leader="dot" w:pos="6521"/>
      </w:tabs>
      <w:spacing w:before="0" w:after="0"/>
    </w:pPr>
  </w:style>
  <w:style w:type="paragraph" w:customStyle="1" w:styleId="TOFTitle">
    <w:name w:val="TOFTitle"/>
    <w:basedOn w:val="TOCTitle"/>
    <w:rsid w:val="00BA74E8"/>
  </w:style>
  <w:style w:type="paragraph" w:styleId="TableofFigures">
    <w:name w:val="table of figures"/>
    <w:basedOn w:val="Normal"/>
    <w:next w:val="Normal"/>
    <w:semiHidden/>
    <w:rsid w:val="00BA74E8"/>
    <w:pPr>
      <w:tabs>
        <w:tab w:val="right" w:leader="dot" w:pos="9072"/>
      </w:tabs>
      <w:ind w:left="970" w:hanging="403"/>
    </w:pPr>
    <w:rPr>
      <w:rFonts w:ascii="Times New Roman" w:hAnsi="Times New Roman"/>
      <w:b/>
    </w:rPr>
  </w:style>
  <w:style w:type="paragraph" w:styleId="ListNumber">
    <w:name w:val="List Number"/>
    <w:basedOn w:val="List"/>
    <w:rsid w:val="00BA74E8"/>
    <w:pPr>
      <w:numPr>
        <w:numId w:val="11"/>
      </w:numPr>
    </w:pPr>
  </w:style>
  <w:style w:type="character" w:customStyle="1" w:styleId="WingdingSymbols">
    <w:name w:val="Wingding Symbols"/>
    <w:rsid w:val="00BA74E8"/>
    <w:rPr>
      <w:rFonts w:ascii="Wingdings" w:hAnsi="Wingdings"/>
    </w:rPr>
  </w:style>
  <w:style w:type="paragraph" w:customStyle="1" w:styleId="TableHeading">
    <w:name w:val="Table Heading"/>
    <w:basedOn w:val="HeadingBase"/>
    <w:rsid w:val="00BA74E8"/>
    <w:pPr>
      <w:keepLines/>
      <w:pBdr>
        <w:bottom w:val="single" w:sz="6" w:space="1" w:color="918585"/>
      </w:pBdr>
      <w:spacing w:before="240"/>
    </w:pPr>
  </w:style>
  <w:style w:type="character" w:customStyle="1" w:styleId="HotSpot">
    <w:name w:val="HotSpot"/>
    <w:rsid w:val="00BA74E8"/>
    <w:rPr>
      <w:color w:val="0033CC"/>
      <w:u w:val="none"/>
    </w:rPr>
  </w:style>
  <w:style w:type="paragraph" w:customStyle="1" w:styleId="BodyTextRight">
    <w:name w:val="Body Text Right"/>
    <w:basedOn w:val="BodyText"/>
    <w:rsid w:val="00BA74E8"/>
    <w:pPr>
      <w:spacing w:before="0" w:after="0"/>
      <w:jc w:val="right"/>
    </w:pPr>
  </w:style>
  <w:style w:type="paragraph" w:styleId="Index3">
    <w:name w:val="index 3"/>
    <w:basedOn w:val="ListNumber2"/>
    <w:next w:val="Normal"/>
    <w:semiHidden/>
    <w:rsid w:val="00BA74E8"/>
    <w:pPr>
      <w:numPr>
        <w:numId w:val="0"/>
      </w:numPr>
      <w:tabs>
        <w:tab w:val="right" w:leader="dot" w:pos="4176"/>
      </w:tabs>
    </w:pPr>
  </w:style>
  <w:style w:type="paragraph" w:styleId="ListNumber2">
    <w:name w:val="List Number 2"/>
    <w:basedOn w:val="List2"/>
    <w:rsid w:val="00BA74E8"/>
    <w:pPr>
      <w:numPr>
        <w:numId w:val="10"/>
      </w:numPr>
      <w:tabs>
        <w:tab w:val="clear" w:pos="1060"/>
      </w:tabs>
    </w:pPr>
  </w:style>
  <w:style w:type="paragraph" w:customStyle="1" w:styleId="MarginNote">
    <w:name w:val="Margin Note"/>
    <w:basedOn w:val="BodyText"/>
    <w:rsid w:val="00BA74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4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4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4E8"/>
    <w:rPr>
      <w:sz w:val="32"/>
    </w:rPr>
  </w:style>
  <w:style w:type="paragraph" w:customStyle="1" w:styleId="HeadingProcedure">
    <w:name w:val="Heading Procedure"/>
    <w:basedOn w:val="HeadingBase"/>
    <w:next w:val="Normal"/>
    <w:rsid w:val="00BA74E8"/>
    <w:pPr>
      <w:tabs>
        <w:tab w:val="left" w:pos="0"/>
      </w:tabs>
      <w:spacing w:before="120" w:after="60"/>
    </w:pPr>
    <w:rPr>
      <w:i/>
      <w:color w:val="918585"/>
      <w:sz w:val="22"/>
    </w:rPr>
  </w:style>
  <w:style w:type="paragraph" w:customStyle="1" w:styleId="TableBodyText">
    <w:name w:val="Table Body Text"/>
    <w:basedOn w:val="BodyText"/>
    <w:rsid w:val="00BA74E8"/>
    <w:pPr>
      <w:spacing w:before="60" w:after="60"/>
    </w:pPr>
  </w:style>
  <w:style w:type="paragraph" w:styleId="ListContinue">
    <w:name w:val="List Continue"/>
    <w:basedOn w:val="List"/>
    <w:rsid w:val="00BA74E8"/>
    <w:pPr>
      <w:ind w:firstLine="0"/>
    </w:pPr>
  </w:style>
  <w:style w:type="paragraph" w:customStyle="1" w:styleId="ListNote">
    <w:name w:val="List Note"/>
    <w:basedOn w:val="List"/>
    <w:rsid w:val="00BA74E8"/>
    <w:pPr>
      <w:pBdr>
        <w:top w:val="single" w:sz="6" w:space="2" w:color="918585"/>
        <w:bottom w:val="single" w:sz="6" w:space="2" w:color="918585"/>
      </w:pBdr>
      <w:tabs>
        <w:tab w:val="left" w:pos="1021"/>
      </w:tabs>
      <w:ind w:firstLine="0"/>
    </w:pPr>
  </w:style>
  <w:style w:type="paragraph" w:customStyle="1" w:styleId="Warning">
    <w:name w:val="Warning"/>
    <w:basedOn w:val="BodyText"/>
    <w:rsid w:val="00BA74E8"/>
    <w:pPr>
      <w:shd w:val="clear" w:color="auto" w:fill="D9D9D9"/>
      <w:tabs>
        <w:tab w:val="left" w:pos="992"/>
      </w:tabs>
      <w:ind w:left="119" w:right="119"/>
    </w:pPr>
    <w:rPr>
      <w:sz w:val="20"/>
    </w:rPr>
  </w:style>
  <w:style w:type="paragraph" w:customStyle="1" w:styleId="MarginIcons">
    <w:name w:val="Margin Icons"/>
    <w:basedOn w:val="BodyText"/>
    <w:rsid w:val="00BA74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4E8"/>
    <w:rPr>
      <w:rFonts w:ascii="Courier New" w:hAnsi="Courier New"/>
    </w:rPr>
  </w:style>
  <w:style w:type="paragraph" w:customStyle="1" w:styleId="NoteBullet">
    <w:name w:val="Note Bullet"/>
    <w:basedOn w:val="Note"/>
    <w:rsid w:val="00BA74E8"/>
    <w:pPr>
      <w:tabs>
        <w:tab w:val="clear" w:pos="680"/>
      </w:tabs>
      <w:spacing w:before="60" w:after="60"/>
    </w:pPr>
  </w:style>
  <w:style w:type="paragraph" w:customStyle="1" w:styleId="SubHeading2">
    <w:name w:val="SubHeading2"/>
    <w:basedOn w:val="HeadingBase"/>
    <w:rsid w:val="00BA74E8"/>
    <w:pPr>
      <w:spacing w:before="240" w:after="60"/>
    </w:pPr>
    <w:rPr>
      <w:sz w:val="20"/>
    </w:rPr>
  </w:style>
  <w:style w:type="paragraph" w:customStyle="1" w:styleId="SubHeading1">
    <w:name w:val="SubHeading1"/>
    <w:basedOn w:val="HeadingBase"/>
    <w:rsid w:val="00BA74E8"/>
    <w:pPr>
      <w:spacing w:before="240" w:after="60"/>
    </w:pPr>
    <w:rPr>
      <w:color w:val="918585"/>
      <w:sz w:val="22"/>
    </w:rPr>
  </w:style>
  <w:style w:type="paragraph" w:customStyle="1" w:styleId="SideHeading">
    <w:name w:val="Side Heading"/>
    <w:basedOn w:val="HeadingBase"/>
    <w:rsid w:val="00BA74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4E8"/>
    <w:pPr>
      <w:numPr>
        <w:numId w:val="12"/>
      </w:numPr>
    </w:pPr>
  </w:style>
  <w:style w:type="paragraph" w:styleId="PlainText">
    <w:name w:val="Plain Text"/>
    <w:basedOn w:val="Normal"/>
    <w:link w:val="PlainTextChar"/>
    <w:rsid w:val="00BA74E8"/>
    <w:rPr>
      <w:sz w:val="20"/>
    </w:rPr>
  </w:style>
  <w:style w:type="character" w:customStyle="1" w:styleId="PlainTextChar">
    <w:name w:val="Plain Text Char"/>
    <w:basedOn w:val="DefaultParagraphFont"/>
    <w:link w:val="PlainText"/>
    <w:rsid w:val="00BA74E8"/>
    <w:rPr>
      <w:rFonts w:ascii="Courier New" w:eastAsia="Times New Roman" w:hAnsi="Courier New" w:cs="Times New Roman"/>
      <w:sz w:val="20"/>
      <w:szCs w:val="20"/>
      <w:lang w:eastAsia="en-US"/>
    </w:rPr>
  </w:style>
  <w:style w:type="character" w:customStyle="1" w:styleId="MenuOption">
    <w:name w:val="Menu Option"/>
    <w:basedOn w:val="DefaultParagraphFont"/>
    <w:rsid w:val="00BA74E8"/>
    <w:rPr>
      <w:b/>
      <w:smallCaps/>
    </w:rPr>
  </w:style>
  <w:style w:type="paragraph" w:customStyle="1" w:styleId="TableListNumber">
    <w:name w:val="Table List Number"/>
    <w:basedOn w:val="ListNumber"/>
    <w:rsid w:val="00BA74E8"/>
    <w:pPr>
      <w:numPr>
        <w:numId w:val="0"/>
      </w:numPr>
    </w:pPr>
  </w:style>
  <w:style w:type="paragraph" w:styleId="TOC4">
    <w:name w:val="toc 4"/>
    <w:basedOn w:val="TOCBase"/>
    <w:next w:val="Normal"/>
    <w:semiHidden/>
    <w:rsid w:val="00BA74E8"/>
    <w:pPr>
      <w:tabs>
        <w:tab w:val="right" w:leader="dot" w:pos="9071"/>
      </w:tabs>
      <w:ind w:left="1701"/>
    </w:pPr>
  </w:style>
  <w:style w:type="paragraph" w:customStyle="1" w:styleId="ListAlpha">
    <w:name w:val="List Alpha"/>
    <w:basedOn w:val="List"/>
    <w:rsid w:val="00BA74E8"/>
    <w:pPr>
      <w:numPr>
        <w:numId w:val="9"/>
      </w:numPr>
    </w:pPr>
  </w:style>
  <w:style w:type="paragraph" w:customStyle="1" w:styleId="ListAlpha2">
    <w:name w:val="List Alpha 2"/>
    <w:basedOn w:val="List2"/>
    <w:rsid w:val="00BA74E8"/>
    <w:pPr>
      <w:numPr>
        <w:numId w:val="8"/>
      </w:numPr>
    </w:pPr>
  </w:style>
  <w:style w:type="paragraph" w:styleId="List2">
    <w:name w:val="List 2"/>
    <w:basedOn w:val="BodyText"/>
    <w:rsid w:val="00BA74E8"/>
    <w:pPr>
      <w:tabs>
        <w:tab w:val="left" w:pos="680"/>
      </w:tabs>
      <w:spacing w:before="60" w:after="60"/>
      <w:ind w:left="680" w:hanging="340"/>
    </w:pPr>
  </w:style>
  <w:style w:type="paragraph" w:styleId="List3">
    <w:name w:val="List 3"/>
    <w:basedOn w:val="BodyText"/>
    <w:rsid w:val="00BA74E8"/>
    <w:pPr>
      <w:tabs>
        <w:tab w:val="left" w:pos="1021"/>
      </w:tabs>
      <w:spacing w:before="60" w:after="60"/>
      <w:ind w:left="1020" w:hanging="340"/>
    </w:pPr>
  </w:style>
  <w:style w:type="paragraph" w:styleId="List4">
    <w:name w:val="List 4"/>
    <w:basedOn w:val="BodyText"/>
    <w:rsid w:val="00BA74E8"/>
    <w:pPr>
      <w:tabs>
        <w:tab w:val="left" w:pos="1361"/>
      </w:tabs>
      <w:spacing w:before="60" w:after="60"/>
      <w:ind w:left="1361" w:hanging="340"/>
    </w:pPr>
  </w:style>
  <w:style w:type="paragraph" w:styleId="List5">
    <w:name w:val="List 5"/>
    <w:basedOn w:val="BodyText"/>
    <w:rsid w:val="00BA74E8"/>
    <w:pPr>
      <w:tabs>
        <w:tab w:val="left" w:pos="1701"/>
      </w:tabs>
      <w:spacing w:before="60" w:after="60"/>
      <w:ind w:left="1701" w:hanging="340"/>
    </w:pPr>
  </w:style>
  <w:style w:type="paragraph" w:styleId="ListBullet3">
    <w:name w:val="List Bullet 3"/>
    <w:basedOn w:val="List3"/>
    <w:rsid w:val="00BA74E8"/>
    <w:pPr>
      <w:numPr>
        <w:numId w:val="15"/>
      </w:numPr>
      <w:tabs>
        <w:tab w:val="clear" w:pos="1021"/>
      </w:tabs>
      <w:ind w:left="1037" w:hanging="357"/>
    </w:pPr>
  </w:style>
  <w:style w:type="paragraph" w:styleId="ListBullet4">
    <w:name w:val="List Bullet 4"/>
    <w:basedOn w:val="List4"/>
    <w:rsid w:val="00BA74E8"/>
    <w:pPr>
      <w:numPr>
        <w:numId w:val="3"/>
      </w:numPr>
    </w:pPr>
  </w:style>
  <w:style w:type="paragraph" w:styleId="ListBullet5">
    <w:name w:val="List Bullet 5"/>
    <w:basedOn w:val="List5"/>
    <w:rsid w:val="00BA74E8"/>
    <w:pPr>
      <w:numPr>
        <w:numId w:val="4"/>
      </w:numPr>
    </w:pPr>
  </w:style>
  <w:style w:type="paragraph" w:styleId="ListContinue2">
    <w:name w:val="List Continue 2"/>
    <w:basedOn w:val="List2"/>
    <w:rsid w:val="00BA74E8"/>
    <w:pPr>
      <w:ind w:firstLine="0"/>
    </w:pPr>
  </w:style>
  <w:style w:type="paragraph" w:styleId="ListContinue3">
    <w:name w:val="List Continue 3"/>
    <w:basedOn w:val="List3"/>
    <w:rsid w:val="00BA74E8"/>
    <w:pPr>
      <w:ind w:left="1021" w:firstLine="0"/>
    </w:pPr>
  </w:style>
  <w:style w:type="paragraph" w:styleId="ListContinue4">
    <w:name w:val="List Continue 4"/>
    <w:basedOn w:val="List4"/>
    <w:rsid w:val="00BA74E8"/>
    <w:pPr>
      <w:ind w:firstLine="0"/>
    </w:pPr>
  </w:style>
  <w:style w:type="paragraph" w:styleId="ListContinue5">
    <w:name w:val="List Continue 5"/>
    <w:basedOn w:val="List5"/>
    <w:rsid w:val="00BA74E8"/>
    <w:pPr>
      <w:ind w:firstLine="0"/>
    </w:pPr>
  </w:style>
  <w:style w:type="paragraph" w:styleId="ListNumber3">
    <w:name w:val="List Number 3"/>
    <w:basedOn w:val="List3"/>
    <w:rsid w:val="00BA74E8"/>
    <w:pPr>
      <w:numPr>
        <w:numId w:val="5"/>
      </w:numPr>
    </w:pPr>
  </w:style>
  <w:style w:type="paragraph" w:styleId="ListNumber4">
    <w:name w:val="List Number 4"/>
    <w:basedOn w:val="List4"/>
    <w:rsid w:val="00BA74E8"/>
    <w:pPr>
      <w:numPr>
        <w:numId w:val="6"/>
      </w:numPr>
    </w:pPr>
  </w:style>
  <w:style w:type="paragraph" w:styleId="ListNumber5">
    <w:name w:val="List Number 5"/>
    <w:basedOn w:val="List5"/>
    <w:rsid w:val="00BA74E8"/>
    <w:pPr>
      <w:numPr>
        <w:numId w:val="7"/>
      </w:numPr>
    </w:pPr>
  </w:style>
  <w:style w:type="paragraph" w:styleId="BlockText">
    <w:name w:val="Block Text"/>
    <w:basedOn w:val="Normal"/>
    <w:rsid w:val="00BA74E8"/>
    <w:pPr>
      <w:spacing w:after="120"/>
      <w:ind w:left="1440" w:right="1440"/>
    </w:pPr>
  </w:style>
  <w:style w:type="character" w:customStyle="1" w:styleId="Subscript">
    <w:name w:val="Subscript"/>
    <w:basedOn w:val="DefaultParagraphFont"/>
    <w:rsid w:val="00BA74E8"/>
    <w:rPr>
      <w:sz w:val="16"/>
      <w:vertAlign w:val="subscript"/>
    </w:rPr>
  </w:style>
  <w:style w:type="character" w:customStyle="1" w:styleId="Superscript">
    <w:name w:val="Superscript"/>
    <w:basedOn w:val="DefaultParagraphFont"/>
    <w:rsid w:val="00BA74E8"/>
    <w:rPr>
      <w:sz w:val="16"/>
      <w:vertAlign w:val="superscript"/>
    </w:rPr>
  </w:style>
  <w:style w:type="character" w:customStyle="1" w:styleId="Symbols">
    <w:name w:val="Symbols"/>
    <w:basedOn w:val="DefaultParagraphFont"/>
    <w:rsid w:val="00BA74E8"/>
    <w:rPr>
      <w:rFonts w:ascii="Symbol" w:hAnsi="Symbol"/>
    </w:rPr>
  </w:style>
  <w:style w:type="character" w:customStyle="1" w:styleId="MenuOptions">
    <w:name w:val="Menu Options"/>
    <w:basedOn w:val="DefaultParagraphFont"/>
    <w:rsid w:val="00BA74E8"/>
    <w:rPr>
      <w:rFonts w:ascii="Arial Narrow" w:hAnsi="Arial Narrow"/>
      <w:smallCaps/>
    </w:rPr>
  </w:style>
  <w:style w:type="character" w:customStyle="1" w:styleId="Buttons">
    <w:name w:val="Buttons"/>
    <w:basedOn w:val="DefaultParagraphFont"/>
    <w:rsid w:val="00BA74E8"/>
    <w:rPr>
      <w:b/>
    </w:rPr>
  </w:style>
  <w:style w:type="character" w:customStyle="1" w:styleId="Underlined">
    <w:name w:val="Underlined"/>
    <w:basedOn w:val="DefaultParagraphFont"/>
    <w:rsid w:val="00BA74E8"/>
    <w:rPr>
      <w:u w:val="single"/>
    </w:rPr>
  </w:style>
  <w:style w:type="paragraph" w:customStyle="1" w:styleId="TableBodyTextRight">
    <w:name w:val="Table Body Text Right"/>
    <w:basedOn w:val="TableBodyText"/>
    <w:rsid w:val="00BA74E8"/>
    <w:pPr>
      <w:widowControl w:val="0"/>
      <w:autoSpaceDE w:val="0"/>
      <w:autoSpaceDN w:val="0"/>
      <w:adjustRightInd w:val="0"/>
      <w:jc w:val="right"/>
    </w:pPr>
    <w:rPr>
      <w:rFonts w:cs="Arial"/>
      <w:szCs w:val="18"/>
    </w:rPr>
  </w:style>
  <w:style w:type="paragraph" w:customStyle="1" w:styleId="CopyrightText">
    <w:name w:val="Copyright Text"/>
    <w:basedOn w:val="BodyText"/>
    <w:rsid w:val="00BA74E8"/>
    <w:rPr>
      <w:sz w:val="18"/>
    </w:rPr>
  </w:style>
  <w:style w:type="paragraph" w:customStyle="1" w:styleId="BodySmallRight">
    <w:name w:val="Body Small Right"/>
    <w:basedOn w:val="BodyTextRight"/>
    <w:rsid w:val="00BA74E8"/>
    <w:rPr>
      <w:sz w:val="18"/>
      <w:szCs w:val="18"/>
    </w:rPr>
  </w:style>
  <w:style w:type="paragraph" w:customStyle="1" w:styleId="MarginEdition">
    <w:name w:val="Margin Edition"/>
    <w:basedOn w:val="MarginNote"/>
    <w:rsid w:val="00BA74E8"/>
    <w:pPr>
      <w:spacing w:before="0" w:after="0"/>
    </w:pPr>
    <w:rPr>
      <w:rFonts w:ascii="Times New Roman" w:hAnsi="Times New Roman"/>
      <w:color w:val="999999"/>
    </w:rPr>
  </w:style>
  <w:style w:type="paragraph" w:customStyle="1" w:styleId="Spacer">
    <w:name w:val="Spacer"/>
    <w:basedOn w:val="Normal"/>
    <w:rsid w:val="00BA74E8"/>
    <w:rPr>
      <w:sz w:val="2"/>
      <w:szCs w:val="2"/>
    </w:rPr>
  </w:style>
  <w:style w:type="character" w:customStyle="1" w:styleId="Small">
    <w:name w:val="Small"/>
    <w:basedOn w:val="DefaultParagraphFont"/>
    <w:rsid w:val="00BA74E8"/>
    <w:rPr>
      <w:sz w:val="16"/>
    </w:rPr>
  </w:style>
  <w:style w:type="paragraph" w:customStyle="1" w:styleId="WideTable">
    <w:name w:val="Wide Table"/>
    <w:basedOn w:val="Normal"/>
    <w:rsid w:val="00BA74E8"/>
    <w:pPr>
      <w:ind w:left="-1418"/>
    </w:pPr>
    <w:rPr>
      <w:sz w:val="2"/>
      <w:szCs w:val="2"/>
    </w:rPr>
  </w:style>
  <w:style w:type="character" w:styleId="PageNumber">
    <w:name w:val="page number"/>
    <w:basedOn w:val="DefaultParagraphFont"/>
    <w:rsid w:val="00BA74E8"/>
  </w:style>
  <w:style w:type="paragraph" w:styleId="Quote">
    <w:name w:val="Quote"/>
    <w:basedOn w:val="Heading1"/>
    <w:link w:val="QuoteChar"/>
    <w:qFormat/>
    <w:rsid w:val="00BA74E8"/>
    <w:rPr>
      <w:b w:val="0"/>
      <w:sz w:val="72"/>
      <w:szCs w:val="72"/>
      <w:lang w:val="en-NZ"/>
    </w:rPr>
  </w:style>
  <w:style w:type="character" w:customStyle="1" w:styleId="QuoteChar">
    <w:name w:val="Quote Char"/>
    <w:basedOn w:val="DefaultParagraphFont"/>
    <w:link w:val="Quote"/>
    <w:rsid w:val="00BA74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4E8"/>
    <w:pPr>
      <w:pageBreakBefore/>
    </w:pPr>
  </w:style>
  <w:style w:type="paragraph" w:customStyle="1" w:styleId="Border">
    <w:name w:val="Border"/>
    <w:basedOn w:val="Normal"/>
    <w:qFormat/>
    <w:rsid w:val="00BA74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4E8"/>
    <w:rPr>
      <w:b/>
      <w:bCs/>
      <w:i/>
      <w:iCs/>
      <w:color w:val="auto"/>
    </w:rPr>
  </w:style>
  <w:style w:type="paragraph" w:styleId="IntenseQuote">
    <w:name w:val="Intense Quote"/>
    <w:basedOn w:val="Normal"/>
    <w:next w:val="Normal"/>
    <w:link w:val="IntenseQuoteChar"/>
    <w:uiPriority w:val="30"/>
    <w:qFormat/>
    <w:rsid w:val="00BA74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4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4E8"/>
    <w:rPr>
      <w:smallCaps/>
      <w:color w:val="auto"/>
      <w:u w:val="single"/>
    </w:rPr>
  </w:style>
  <w:style w:type="character" w:styleId="IntenseReference">
    <w:name w:val="Intense Reference"/>
    <w:basedOn w:val="DefaultParagraphFont"/>
    <w:uiPriority w:val="32"/>
    <w:qFormat/>
    <w:rsid w:val="00BA74E8"/>
    <w:rPr>
      <w:b/>
      <w:bCs/>
      <w:smallCaps/>
      <w:color w:val="auto"/>
      <w:spacing w:val="5"/>
      <w:u w:val="single"/>
    </w:rPr>
  </w:style>
  <w:style w:type="paragraph" w:customStyle="1" w:styleId="2ColumnHeading">
    <w:name w:val="2Column Heading"/>
    <w:basedOn w:val="BodyText"/>
    <w:qFormat/>
    <w:rsid w:val="00BA74E8"/>
    <w:pPr>
      <w:spacing w:after="60"/>
      <w:ind w:left="-2268"/>
    </w:pPr>
    <w:rPr>
      <w:b/>
    </w:rPr>
  </w:style>
  <w:style w:type="paragraph" w:customStyle="1" w:styleId="Heading1TOC">
    <w:name w:val="Heading1 TOC"/>
    <w:basedOn w:val="Normal"/>
    <w:qFormat/>
    <w:rsid w:val="00BA74E8"/>
    <w:pPr>
      <w:spacing w:before="240" w:after="120"/>
    </w:pPr>
    <w:rPr>
      <w:rFonts w:ascii="Times New Roman" w:hAnsi="Times New Roman"/>
      <w:b/>
      <w:sz w:val="32"/>
    </w:rPr>
  </w:style>
  <w:style w:type="paragraph" w:customStyle="1" w:styleId="Heading2TOC">
    <w:name w:val="Heading2 TOC"/>
    <w:basedOn w:val="Normal"/>
    <w:qFormat/>
    <w:rsid w:val="00BA74E8"/>
    <w:pPr>
      <w:spacing w:before="240" w:after="60"/>
    </w:pPr>
    <w:rPr>
      <w:rFonts w:ascii="Times New Roman" w:hAnsi="Times New Roman"/>
      <w:b/>
      <w:sz w:val="28"/>
    </w:rPr>
  </w:style>
  <w:style w:type="character" w:customStyle="1" w:styleId="Underline">
    <w:name w:val="Underline"/>
    <w:basedOn w:val="DefaultParagraphFont"/>
    <w:qFormat/>
    <w:rsid w:val="00BA74E8"/>
    <w:rPr>
      <w:u w:val="single"/>
    </w:rPr>
  </w:style>
  <w:style w:type="paragraph" w:styleId="BalloonText">
    <w:name w:val="Balloon Text"/>
    <w:basedOn w:val="Normal"/>
    <w:link w:val="BalloonTextChar"/>
    <w:rsid w:val="00BA74E8"/>
    <w:rPr>
      <w:rFonts w:ascii="Tahoma" w:hAnsi="Tahoma" w:cs="Tahoma"/>
      <w:sz w:val="16"/>
      <w:szCs w:val="16"/>
    </w:rPr>
  </w:style>
  <w:style w:type="character" w:customStyle="1" w:styleId="BalloonTextChar">
    <w:name w:val="Balloon Text Char"/>
    <w:basedOn w:val="DefaultParagraphFont"/>
    <w:link w:val="BalloonText"/>
    <w:rsid w:val="00BA74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4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74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4E8"/>
    <w:rPr>
      <w:b/>
      <w:color w:val="660033"/>
      <w:spacing w:val="0"/>
    </w:rPr>
  </w:style>
  <w:style w:type="paragraph" w:customStyle="1" w:styleId="Nameditemlist">
    <w:name w:val="Named item list"/>
    <w:basedOn w:val="BodyText"/>
    <w:qFormat/>
    <w:rsid w:val="00BA74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868</Words>
  <Characters>5788</Characters>
  <Application>Microsoft Office Word</Application>
  <DocSecurity>0</DocSecurity>
  <Lines>199</Lines>
  <Paragraphs>116</Paragraphs>
  <ScaleCrop>false</ScaleCrop>
  <Company>Author-it Software Corporation Ltd.</Company>
  <LinksUpToDate>false</LinksUpToDate>
  <CharactersWithSpaces>6599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ICASAS201A Maintain inventories for equipment, software and documentation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2012-05-29T02:33:00Z</dcterms:created>
  <dcterms:modified xsi:type="dcterms:W3CDTF">2012-05-29T02:33:00Z</dcterms:modified>
</cp:coreProperties>
</file>