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9C7" w:rsidP="00D239C7">
      <w:pPr>
        <w:pStyle w:val="Title"/>
      </w:pPr>
      <w:bookmarkStart w:id="0" w:name="_GoBack"/>
      <w:bookmarkEnd w:id="0"/>
      <w:r>
        <w:fldChar w:fldCharType="begin"/>
      </w:r>
      <w:r>
        <w:instrText xml:space="preserve"> TITLE   \* MERGEFORMAT </w:instrText>
      </w:r>
      <w:r>
        <w:fldChar w:fldCharType="separate"/>
      </w:r>
      <w:r>
        <w:t>ICAPRG529A Apply testing techniques for software development</w:t>
      </w:r>
      <w:r>
        <w:fldChar w:fldCharType="end"/>
      </w:r>
    </w:p>
    <w:p w:rsidR="00D239C7" w:rsidP="00D239C7">
      <w:pPr>
        <w:pStyle w:val="Version"/>
        <w:sectPr w:rsidSect="00496D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D7E" w:rsidP="00496D7E">
      <w:pPr>
        <w:pStyle w:val="SuperHeading"/>
      </w:pPr>
      <w:r w:rsidRPr="00496D7E">
        <w:t>ICAPRG529A Apply testing techniques for software development</w:t>
      </w:r>
    </w:p>
    <w:p w:rsidR="00000000" w:rsidRPr="00496D7E" w:rsidP="00496D7E">
      <w:pPr>
        <w:pStyle w:val="Heading1"/>
      </w:pPr>
      <w:bookmarkStart w:id="1" w:name="O_454675"/>
      <w:bookmarkEnd w:id="1"/>
      <w:r w:rsidRPr="00496D7E">
        <w:t>Modification History</w:t>
      </w:r>
    </w:p>
    <w:tbl>
      <w:tblPr>
        <w:tblW w:w="0" w:type="auto"/>
        <w:tblLayout w:type="fixed"/>
        <w:tblCellMar>
          <w:left w:w="62" w:type="dxa"/>
          <w:right w:w="62" w:type="dxa"/>
        </w:tblCellMar>
        <w:tblLook w:val="0000"/>
      </w:tblPr>
      <w:tblGrid>
        <w:gridCol w:w="3174"/>
        <w:gridCol w:w="5913"/>
      </w:tblGrid>
      <w:tr w:rsidTr="00496D7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SpecialBold"/>
              </w:rPr>
              <w:t>Comments</w:t>
            </w:r>
          </w:p>
        </w:tc>
      </w:tr>
      <w:tr w:rsidTr="00496D7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 xml:space="preserve">This Unit first released with </w:t>
            </w:r>
            <w:r w:rsidRPr="00496D7E">
              <w:rPr>
                <w:rStyle w:val="Emphasis"/>
              </w:rPr>
              <w:t>ICA11 Info</w:t>
            </w:r>
            <w:r w:rsidRPr="00496D7E">
              <w:rPr>
                <w:rStyle w:val="Emphasis"/>
              </w:rPr>
              <w:t>rmation and Communications Technology Training Package version 1.0</w:t>
            </w:r>
          </w:p>
        </w:tc>
      </w:tr>
    </w:tbl>
    <w:p w:rsidR="00000000" w:rsidRPr="00496D7E" w:rsidP="00496D7E">
      <w:pPr>
        <w:pStyle w:val="BodyText"/>
      </w:pPr>
    </w:p>
    <w:p w:rsidR="00000000" w:rsidRPr="00496D7E" w:rsidP="00496D7E">
      <w:pPr>
        <w:pStyle w:val="AllowPageBreak"/>
      </w:pPr>
    </w:p>
    <w:p w:rsidR="00000000" w:rsidRPr="00496D7E" w:rsidP="00496D7E">
      <w:pPr>
        <w:pStyle w:val="Heading1"/>
      </w:pPr>
      <w:bookmarkStart w:id="2" w:name="O_454676"/>
      <w:bookmarkEnd w:id="2"/>
      <w:r w:rsidRPr="00496D7E">
        <w:t>Unit Descriptor</w:t>
      </w:r>
    </w:p>
    <w:p w:rsidR="00000000" w:rsidRPr="00496D7E" w:rsidP="00496D7E">
      <w:pPr>
        <w:pStyle w:val="BodyText"/>
      </w:pPr>
      <w:r w:rsidRPr="00496D7E">
        <w:t xml:space="preserve">This unit describes the performance outcomes, skills and knowledge required to develop test strategies and implement tests to assure the reliability </w:t>
      </w:r>
      <w:r w:rsidRPr="00496D7E">
        <w:t>and quality of an application.</w:t>
      </w:r>
    </w:p>
    <w:p w:rsidR="00000000" w:rsidRPr="00496D7E" w:rsidP="00496D7E">
      <w:pPr>
        <w:pStyle w:val="AllowPageBreak"/>
      </w:pPr>
    </w:p>
    <w:p w:rsidR="00000000" w:rsidRPr="00496D7E" w:rsidP="00496D7E">
      <w:pPr>
        <w:pStyle w:val="Heading1"/>
      </w:pPr>
      <w:bookmarkStart w:id="3" w:name="O_454677"/>
      <w:bookmarkEnd w:id="3"/>
      <w:r w:rsidRPr="00496D7E">
        <w:t>Application of the Unit</w:t>
      </w:r>
    </w:p>
    <w:p w:rsidR="00000000" w:rsidRPr="00496D7E" w:rsidP="00496D7E">
      <w:pPr>
        <w:pStyle w:val="BodyText"/>
      </w:pPr>
      <w:r w:rsidRPr="00496D7E">
        <w:t>This unit is relevant to those responsible for test plan preparation, execution and maintenance; reporting of tests; and defect management in an application.</w:t>
      </w:r>
    </w:p>
    <w:p w:rsidR="00000000" w:rsidRPr="00496D7E" w:rsidP="00496D7E">
      <w:pPr>
        <w:pStyle w:val="BodyText"/>
      </w:pPr>
    </w:p>
    <w:p w:rsidR="00000000" w:rsidRPr="00496D7E" w:rsidP="00496D7E">
      <w:pPr>
        <w:pStyle w:val="BodyText"/>
      </w:pPr>
      <w:r w:rsidRPr="00496D7E">
        <w:t>The positions that undert</w:t>
      </w:r>
      <w:r w:rsidRPr="00496D7E">
        <w:t>ake this role include quality assurance analysts, test analysts, testers, system testers, software testers, test leads and developers.</w:t>
      </w:r>
    </w:p>
    <w:p w:rsidR="00000000" w:rsidRPr="00496D7E" w:rsidP="00496D7E">
      <w:pPr>
        <w:pStyle w:val="AllowPageBreak"/>
      </w:pPr>
    </w:p>
    <w:p w:rsidR="00000000" w:rsidRPr="00496D7E" w:rsidP="00496D7E">
      <w:pPr>
        <w:pStyle w:val="Heading1"/>
      </w:pPr>
      <w:bookmarkStart w:id="4" w:name="O_454678"/>
      <w:bookmarkEnd w:id="4"/>
      <w:r w:rsidRPr="00496D7E">
        <w:t>Licensing/Regulatory Information</w:t>
      </w:r>
    </w:p>
    <w:p w:rsidR="00000000" w:rsidRPr="00496D7E" w:rsidP="00496D7E">
      <w:pPr>
        <w:pStyle w:val="BodyText"/>
      </w:pPr>
      <w:r w:rsidRPr="00496D7E">
        <w:t>No licensing, legislative, regulatory or certification requirements app</w:t>
      </w:r>
      <w:r w:rsidRPr="00496D7E">
        <w:t>ly to this unit at the time of endorsement but users should confirm requirements with the relevant federal, state or territory authority.</w:t>
      </w:r>
    </w:p>
    <w:p w:rsidR="00000000" w:rsidRPr="00496D7E" w:rsidP="00496D7E">
      <w:pPr>
        <w:pStyle w:val="AllowPageBreak"/>
      </w:pPr>
    </w:p>
    <w:p w:rsidR="00000000" w:rsidRPr="00496D7E" w:rsidP="00496D7E">
      <w:pPr>
        <w:pStyle w:val="Heading1"/>
      </w:pPr>
      <w:bookmarkStart w:id="5" w:name="O_454679"/>
      <w:bookmarkEnd w:id="5"/>
      <w:r w:rsidRPr="00496D7E">
        <w:t>Pre-Requisites</w:t>
      </w:r>
    </w:p>
    <w:p w:rsidR="00000000" w:rsidRPr="00496D7E" w:rsidP="00496D7E">
      <w:pPr>
        <w:pStyle w:val="BodyText"/>
      </w:pPr>
      <w:r w:rsidRPr="00496D7E">
        <w:t>Not applicable.</w:t>
      </w:r>
    </w:p>
    <w:p w:rsidR="00000000" w:rsidRPr="00496D7E" w:rsidP="00496D7E">
      <w:pPr>
        <w:pStyle w:val="AllowPageBreak"/>
      </w:pPr>
    </w:p>
    <w:p w:rsidR="00000000" w:rsidRPr="00496D7E" w:rsidP="00496D7E">
      <w:pPr>
        <w:pStyle w:val="Heading1"/>
      </w:pPr>
      <w:bookmarkStart w:id="6" w:name="O_454680"/>
      <w:bookmarkEnd w:id="6"/>
      <w:r w:rsidRPr="00496D7E">
        <w:t>Employability Skills Information</w:t>
      </w:r>
    </w:p>
    <w:p w:rsidR="00000000" w:rsidRPr="00496D7E" w:rsidP="00496D7E">
      <w:pPr>
        <w:pStyle w:val="BodyText"/>
      </w:pPr>
      <w:r w:rsidRPr="00496D7E">
        <w:t>This unit contains employability skills.</w:t>
      </w:r>
    </w:p>
    <w:p w:rsidR="00000000" w:rsidRPr="00496D7E" w:rsidP="00496D7E">
      <w:pPr>
        <w:pStyle w:val="AllowPageBreak"/>
      </w:pPr>
    </w:p>
    <w:p w:rsidR="00000000" w:rsidRPr="00496D7E" w:rsidP="00496D7E">
      <w:pPr>
        <w:pStyle w:val="Heading1"/>
      </w:pPr>
      <w:bookmarkStart w:id="7" w:name="O_454681"/>
      <w:bookmarkEnd w:id="7"/>
      <w:r w:rsidRPr="00496D7E">
        <w:t>Elements and Performance Criteria Pre-Content</w:t>
      </w:r>
    </w:p>
    <w:tbl>
      <w:tblPr>
        <w:tblW w:w="0" w:type="auto"/>
        <w:tblLayout w:type="fixed"/>
        <w:tblCellMar>
          <w:left w:w="62" w:type="dxa"/>
          <w:right w:w="62" w:type="dxa"/>
        </w:tblCellMar>
        <w:tblLook w:val="0000"/>
      </w:tblPr>
      <w:tblGrid>
        <w:gridCol w:w="2551"/>
        <w:gridCol w:w="6599"/>
      </w:tblGrid>
      <w:tr w:rsidTr="00496D7E">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6D7E" w:rsidP="00496D7E">
            <w:pPr>
              <w:pStyle w:val="BodyText"/>
            </w:pPr>
            <w:r w:rsidRPr="00496D7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SpecialBold"/>
              </w:rPr>
              <w:t>Performance Criteria</w:t>
            </w:r>
          </w:p>
        </w:tc>
      </w:tr>
      <w:tr w:rsidTr="00496D7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96D7E">
              <w:rPr>
                <w:rStyle w:val="Emphasis"/>
              </w:rPr>
              <w:t>nce is to be consistent with the evidence guide.</w:t>
            </w:r>
          </w:p>
        </w:tc>
      </w:tr>
    </w:tbl>
    <w:p w:rsidR="00000000" w:rsidRPr="00496D7E" w:rsidP="00496D7E">
      <w:pPr>
        <w:pStyle w:val="BodyText"/>
      </w:pPr>
    </w:p>
    <w:p w:rsidR="00000000" w:rsidRPr="00496D7E" w:rsidP="00496D7E">
      <w:pPr>
        <w:pStyle w:val="AllowPageBreak"/>
      </w:pPr>
    </w:p>
    <w:p w:rsidR="00000000" w:rsidRPr="00496D7E" w:rsidP="00496D7E">
      <w:pPr>
        <w:pStyle w:val="Heading1"/>
      </w:pPr>
      <w:bookmarkStart w:id="8" w:name="O_454682"/>
      <w:bookmarkEnd w:id="8"/>
      <w:r w:rsidRPr="00496D7E">
        <w:t>Elements and Performance Criteria</w:t>
      </w:r>
    </w:p>
    <w:tbl>
      <w:tblPr>
        <w:tblW w:w="0" w:type="auto"/>
        <w:tblLayout w:type="fixed"/>
        <w:tblCellMar>
          <w:left w:w="62" w:type="dxa"/>
          <w:right w:w="62" w:type="dxa"/>
        </w:tblCellMar>
        <w:tblLook w:val="0000"/>
      </w:tblPr>
      <w:tblGrid>
        <w:gridCol w:w="2565"/>
        <w:gridCol w:w="6585"/>
      </w:tblGrid>
      <w:tr w:rsidTr="00496D7E">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t>1. Plan and design test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 xml:space="preserve">1.1 Analyse and review </w:t>
            </w:r>
            <w:r w:rsidRPr="00496D7E">
              <w:rPr>
                <w:rStyle w:val="BoldandItalics"/>
              </w:rPr>
              <w:t>software development specifications</w:t>
            </w:r>
          </w:p>
          <w:p w:rsidR="00000000" w:rsidRPr="00496D7E" w:rsidP="00496D7E">
            <w:pPr>
              <w:pStyle w:val="BodyText"/>
            </w:pPr>
            <w:r w:rsidRPr="00496D7E">
              <w:t xml:space="preserve">1.2 Determine test context, scope, </w:t>
            </w:r>
            <w:r w:rsidRPr="00496D7E">
              <w:rPr>
                <w:rStyle w:val="BoldandItalics"/>
              </w:rPr>
              <w:t xml:space="preserve">standard </w:t>
            </w:r>
            <w:r w:rsidRPr="00496D7E">
              <w:t xml:space="preserve">and </w:t>
            </w:r>
            <w:r w:rsidRPr="00496D7E">
              <w:rPr>
                <w:rStyle w:val="BoldandItalics"/>
              </w:rPr>
              <w:t>methodology</w:t>
            </w:r>
          </w:p>
          <w:p w:rsidR="00000000" w:rsidRPr="00496D7E" w:rsidP="00496D7E">
            <w:pPr>
              <w:pStyle w:val="BodyText"/>
            </w:pPr>
            <w:r w:rsidRPr="00496D7E">
              <w:t>1.3 Determi</w:t>
            </w:r>
            <w:r w:rsidRPr="00496D7E">
              <w:t xml:space="preserve">ne </w:t>
            </w:r>
            <w:r w:rsidRPr="00496D7E">
              <w:rPr>
                <w:rStyle w:val="BoldandItalics"/>
              </w:rPr>
              <w:t xml:space="preserve">test types </w:t>
            </w:r>
            <w:r w:rsidRPr="00496D7E">
              <w:t xml:space="preserve">and </w:t>
            </w:r>
            <w:r w:rsidRPr="00496D7E">
              <w:rPr>
                <w:rStyle w:val="BoldandItalics"/>
              </w:rPr>
              <w:t>tools</w:t>
            </w:r>
          </w:p>
          <w:p w:rsidR="00000000" w:rsidRPr="00496D7E" w:rsidP="00496D7E">
            <w:pPr>
              <w:pStyle w:val="BodyText"/>
            </w:pPr>
            <w:r w:rsidRPr="00496D7E">
              <w:t>1.4 Determine test input data requirements</w:t>
            </w:r>
          </w:p>
          <w:p w:rsidR="00000000" w:rsidP="00496D7E">
            <w:pPr>
              <w:pStyle w:val="BodyText"/>
              <w:rPr>
                <w:lang w:val="en-NZ"/>
              </w:rPr>
            </w:pPr>
            <w:r w:rsidRPr="00496D7E">
              <w:t xml:space="preserve">1.5 Design test plan and test cases using various </w:t>
            </w:r>
            <w:r w:rsidRPr="00496D7E">
              <w:rPr>
                <w:rStyle w:val="BoldandItalics"/>
              </w:rPr>
              <w:t>test design techniques</w:t>
            </w:r>
          </w:p>
        </w:tc>
      </w:tr>
      <w:tr w:rsidTr="00496D7E">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t>2. Prepare test environment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 xml:space="preserve">2.1 Analyse and review </w:t>
            </w:r>
            <w:r w:rsidRPr="00496D7E">
              <w:rPr>
                <w:rStyle w:val="BoldandItalics"/>
              </w:rPr>
              <w:t xml:space="preserve">documents </w:t>
            </w:r>
            <w:r w:rsidRPr="00496D7E">
              <w:t xml:space="preserve">to prepare test environment </w:t>
            </w:r>
          </w:p>
          <w:p w:rsidR="00000000" w:rsidRPr="00496D7E" w:rsidP="00496D7E">
            <w:pPr>
              <w:pStyle w:val="BodyText"/>
            </w:pPr>
            <w:r w:rsidRPr="00496D7E">
              <w:t xml:space="preserve">2.2 Determine </w:t>
            </w:r>
            <w:r w:rsidRPr="00496D7E">
              <w:rPr>
                <w:rStyle w:val="BoldandItalics"/>
              </w:rPr>
              <w:t>test environment requirements</w:t>
            </w:r>
          </w:p>
          <w:p w:rsidR="00000000" w:rsidP="00496D7E">
            <w:pPr>
              <w:pStyle w:val="BodyText"/>
              <w:rPr>
                <w:lang w:val="en-NZ"/>
              </w:rPr>
            </w:pPr>
            <w:r w:rsidRPr="00496D7E">
              <w:t xml:space="preserve">2.3 Build and </w:t>
            </w:r>
            <w:r w:rsidRPr="00496D7E">
              <w:rPr>
                <w:rStyle w:val="BoldandItalics"/>
              </w:rPr>
              <w:t>set up test environment</w:t>
            </w:r>
          </w:p>
        </w:tc>
      </w:tr>
      <w:tr w:rsidTr="00496D7E">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t>3. Implement and execute test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3.1 Build input data for testing</w:t>
            </w:r>
          </w:p>
          <w:p w:rsidR="00000000" w:rsidRPr="00496D7E" w:rsidP="00496D7E">
            <w:pPr>
              <w:pStyle w:val="BodyText"/>
            </w:pPr>
            <w:r w:rsidRPr="00496D7E">
              <w:t>3.2 Create test suite or script from test cases</w:t>
            </w:r>
          </w:p>
          <w:p w:rsidR="00000000" w:rsidRPr="00496D7E" w:rsidP="00496D7E">
            <w:pPr>
              <w:pStyle w:val="BodyText"/>
            </w:pPr>
            <w:r w:rsidRPr="00496D7E">
              <w:t>3.3 Execute test cases</w:t>
            </w:r>
          </w:p>
          <w:p w:rsidR="00000000" w:rsidP="00496D7E">
            <w:pPr>
              <w:pStyle w:val="BodyText"/>
              <w:rPr>
                <w:lang w:val="en-NZ"/>
              </w:rPr>
            </w:pPr>
            <w:r w:rsidRPr="00496D7E">
              <w:t>3.4 Create test record to store test result</w:t>
            </w:r>
          </w:p>
        </w:tc>
      </w:tr>
      <w:tr w:rsidTr="00496D7E">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t>4. Manag</w:t>
            </w:r>
            <w:r w:rsidRPr="00496D7E">
              <w:t>e defect and testing process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 xml:space="preserve">4.1 Evaluate and report test results </w:t>
            </w:r>
          </w:p>
          <w:p w:rsidR="00000000" w:rsidRPr="00496D7E" w:rsidP="00496D7E">
            <w:pPr>
              <w:pStyle w:val="BodyText"/>
            </w:pPr>
            <w:r w:rsidRPr="00496D7E">
              <w:t>4.2 Track defect and verify fixes</w:t>
            </w:r>
          </w:p>
          <w:p w:rsidR="00000000" w:rsidRPr="00496D7E" w:rsidP="00496D7E">
            <w:pPr>
              <w:pStyle w:val="BodyText"/>
            </w:pPr>
            <w:r w:rsidRPr="00496D7E">
              <w:t xml:space="preserve">4.3 Maintain and archive </w:t>
            </w:r>
            <w:r w:rsidRPr="00496D7E">
              <w:rPr>
                <w:rStyle w:val="BoldandItalics"/>
              </w:rPr>
              <w:t xml:space="preserve">testware </w:t>
            </w:r>
          </w:p>
        </w:tc>
      </w:tr>
    </w:tbl>
    <w:p w:rsidR="00000000" w:rsidRPr="00496D7E" w:rsidP="00496D7E">
      <w:pPr>
        <w:pStyle w:val="BodyText"/>
      </w:pPr>
    </w:p>
    <w:p w:rsidR="00000000" w:rsidRPr="00496D7E" w:rsidP="00496D7E">
      <w:pPr>
        <w:pStyle w:val="AllowPageBreak"/>
      </w:pPr>
    </w:p>
    <w:p w:rsidR="00000000" w:rsidRPr="00496D7E" w:rsidP="00496D7E">
      <w:pPr>
        <w:pStyle w:val="Heading1"/>
      </w:pPr>
      <w:bookmarkStart w:id="9" w:name="O_454683"/>
      <w:bookmarkEnd w:id="9"/>
      <w:r w:rsidRPr="00496D7E">
        <w:t>Required Skills and Knowledge</w:t>
      </w:r>
    </w:p>
    <w:p w:rsidR="00000000" w:rsidRPr="00496D7E" w:rsidP="00496D7E">
      <w:pPr>
        <w:pStyle w:val="BodyText"/>
      </w:pPr>
      <w:r w:rsidRPr="00496D7E">
        <w:rPr>
          <w:rStyle w:val="Emphasis"/>
        </w:rPr>
        <w:t>This section describes the skills and knowledge required for this unit.</w:t>
      </w:r>
    </w:p>
    <w:p w:rsidR="00000000" w:rsidRPr="00496D7E" w:rsidP="00496D7E">
      <w:pPr>
        <w:pStyle w:val="BodyText"/>
      </w:pPr>
    </w:p>
    <w:p w:rsidR="00000000" w:rsidRPr="00496D7E" w:rsidP="00496D7E">
      <w:pPr>
        <w:pStyle w:val="BodyText"/>
      </w:pPr>
      <w:r w:rsidRPr="00496D7E">
        <w:rPr>
          <w:rStyle w:val="SpecialBold"/>
        </w:rPr>
        <w:t>Required skills</w:t>
      </w:r>
    </w:p>
    <w:p w:rsidR="00000000" w:rsidRPr="00496D7E" w:rsidP="00496D7E">
      <w:pPr>
        <w:pStyle w:val="BodyText"/>
      </w:pPr>
    </w:p>
    <w:p w:rsidR="00000000" w:rsidRPr="00496D7E" w:rsidP="00496D7E">
      <w:pPr>
        <w:pStyle w:val="ListBullet"/>
      </w:pPr>
      <w:r w:rsidRPr="00496D7E">
        <w:t>analytical skills to review and evaluate technical and business requirements</w:t>
      </w:r>
    </w:p>
    <w:p w:rsidR="00000000" w:rsidRPr="00496D7E" w:rsidP="00496D7E">
      <w:pPr>
        <w:pStyle w:val="ListBullet"/>
      </w:pPr>
      <w:r w:rsidRPr="00496D7E">
        <w:t>communication skills to:</w:t>
      </w:r>
    </w:p>
    <w:p w:rsidR="00000000" w:rsidRPr="00496D7E" w:rsidP="00496D7E">
      <w:pPr>
        <w:pStyle w:val="ListBullet2"/>
      </w:pPr>
      <w:r w:rsidRPr="00496D7E">
        <w:t>liaise with programmers on fault debugging matters</w:t>
      </w:r>
    </w:p>
    <w:p w:rsidR="00000000" w:rsidRPr="00496D7E" w:rsidP="00496D7E">
      <w:pPr>
        <w:pStyle w:val="ListBullet2"/>
      </w:pPr>
      <w:r w:rsidRPr="00496D7E">
        <w:t>liaise with project managers or leaders on report and result matters</w:t>
      </w:r>
    </w:p>
    <w:p w:rsidR="00000000" w:rsidRPr="00496D7E" w:rsidP="00496D7E">
      <w:pPr>
        <w:pStyle w:val="ListBullet2"/>
      </w:pPr>
      <w:r w:rsidRPr="00496D7E">
        <w:t>seek requirements and information from business and technical experts</w:t>
      </w:r>
    </w:p>
    <w:p w:rsidR="00000000" w:rsidRPr="00496D7E" w:rsidP="00496D7E">
      <w:pPr>
        <w:pStyle w:val="ListBullet"/>
      </w:pPr>
      <w:r w:rsidRPr="00496D7E">
        <w:t>literacy skills to:</w:t>
      </w:r>
    </w:p>
    <w:p w:rsidR="00000000" w:rsidRPr="00496D7E" w:rsidP="00496D7E">
      <w:pPr>
        <w:pStyle w:val="ListBullet2"/>
      </w:pPr>
      <w:r w:rsidRPr="00496D7E">
        <w:t>develop reports and documentation related to test result report</w:t>
      </w:r>
    </w:p>
    <w:p w:rsidR="00000000" w:rsidRPr="00496D7E" w:rsidP="00496D7E">
      <w:pPr>
        <w:pStyle w:val="ListBullet2"/>
      </w:pPr>
      <w:r w:rsidRPr="00496D7E">
        <w:t>read and interpret software specifications developed by business and technical experts</w:t>
      </w:r>
    </w:p>
    <w:p w:rsidR="00000000" w:rsidRPr="00496D7E" w:rsidP="00496D7E">
      <w:pPr>
        <w:pStyle w:val="ListBullet"/>
      </w:pPr>
      <w:r w:rsidRPr="00496D7E">
        <w:t>problem-solv</w:t>
      </w:r>
      <w:r w:rsidRPr="00496D7E">
        <w:t>ing skills to apply basic debugging techniques in the context of software or application development</w:t>
      </w:r>
    </w:p>
    <w:p w:rsidR="00000000" w:rsidRPr="00496D7E" w:rsidP="00496D7E">
      <w:pPr>
        <w:pStyle w:val="ListBullet"/>
      </w:pPr>
      <w:r w:rsidRPr="00496D7E">
        <w:t>research skills to:</w:t>
      </w:r>
    </w:p>
    <w:p w:rsidR="00000000" w:rsidRPr="00496D7E" w:rsidP="00496D7E">
      <w:pPr>
        <w:pStyle w:val="ListBullet2"/>
      </w:pPr>
      <w:r w:rsidRPr="00496D7E">
        <w:t>locate and interrogate complex and varied sources of information</w:t>
      </w:r>
    </w:p>
    <w:p w:rsidR="00000000" w:rsidRPr="00496D7E" w:rsidP="00496D7E">
      <w:pPr>
        <w:pStyle w:val="ListBullet2"/>
      </w:pPr>
      <w:r w:rsidRPr="00496D7E">
        <w:t>source information from available sources</w:t>
      </w:r>
    </w:p>
    <w:p w:rsidR="00000000" w:rsidRPr="00496D7E" w:rsidP="00496D7E">
      <w:pPr>
        <w:pStyle w:val="ListBullet"/>
      </w:pPr>
      <w:r w:rsidRPr="00496D7E">
        <w:t>technical skills to:</w:t>
      </w:r>
    </w:p>
    <w:p w:rsidR="00000000" w:rsidRPr="00496D7E" w:rsidP="00496D7E">
      <w:pPr>
        <w:pStyle w:val="ListBullet2"/>
      </w:pPr>
      <w:r w:rsidRPr="00496D7E">
        <w:t>operate software applications and navigate the internet</w:t>
      </w:r>
    </w:p>
    <w:p w:rsidR="00000000" w:rsidRPr="00496D7E" w:rsidP="00496D7E">
      <w:pPr>
        <w:pStyle w:val="ListBullet2"/>
      </w:pPr>
      <w:r w:rsidRPr="00496D7E">
        <w:t>develop a small scale application</w:t>
      </w:r>
    </w:p>
    <w:p w:rsidR="00000000" w:rsidRPr="00496D7E" w:rsidP="00496D7E">
      <w:pPr>
        <w:pStyle w:val="ListBullet2"/>
      </w:pPr>
      <w:r w:rsidRPr="00496D7E">
        <w:t>execute an application.</w:t>
      </w:r>
    </w:p>
    <w:p w:rsidR="00000000" w:rsidRPr="00496D7E" w:rsidP="00496D7E">
      <w:pPr>
        <w:pStyle w:val="BodyText"/>
      </w:pPr>
    </w:p>
    <w:p w:rsidR="00000000" w:rsidRPr="00496D7E" w:rsidP="00496D7E">
      <w:pPr>
        <w:pStyle w:val="BodyText"/>
      </w:pPr>
      <w:r w:rsidRPr="00496D7E">
        <w:rPr>
          <w:rStyle w:val="SpecialBold"/>
        </w:rPr>
        <w:t>Required knowledge</w:t>
      </w:r>
    </w:p>
    <w:p w:rsidR="00000000" w:rsidRPr="00496D7E" w:rsidP="00496D7E">
      <w:pPr>
        <w:pStyle w:val="BodyText"/>
      </w:pPr>
    </w:p>
    <w:p w:rsidR="00000000" w:rsidRPr="00496D7E" w:rsidP="00496D7E">
      <w:pPr>
        <w:pStyle w:val="ListBullet"/>
      </w:pPr>
      <w:r w:rsidRPr="00496D7E">
        <w:t>characteristics of programming language</w:t>
      </w:r>
    </w:p>
    <w:p w:rsidR="00000000" w:rsidRPr="00496D7E" w:rsidP="00496D7E">
      <w:pPr>
        <w:pStyle w:val="ListBullet"/>
      </w:pPr>
      <w:r w:rsidRPr="00496D7E">
        <w:t>detailed knowledge of input and output requirements</w:t>
      </w:r>
    </w:p>
    <w:p w:rsidR="00000000" w:rsidRPr="00496D7E" w:rsidP="00496D7E">
      <w:pPr>
        <w:pStyle w:val="ListBullet"/>
      </w:pPr>
      <w:r w:rsidRPr="00496D7E">
        <w:t>software development life cy</w:t>
      </w:r>
      <w:r w:rsidRPr="00496D7E">
        <w:t>cle (SDLC) methodologies</w:t>
      </w:r>
    </w:p>
    <w:p w:rsidR="00000000" w:rsidRPr="00496D7E" w:rsidP="00496D7E">
      <w:pPr>
        <w:pStyle w:val="ListBullet"/>
      </w:pPr>
      <w:r w:rsidRPr="00496D7E">
        <w:t>system layers, such as data network, hardware, operating system, database management systems, web servers, application servers and client deployment</w:t>
      </w:r>
    </w:p>
    <w:p w:rsidR="00000000" w:rsidRPr="00496D7E" w:rsidP="00496D7E">
      <w:pPr>
        <w:pStyle w:val="ListBullet"/>
      </w:pPr>
      <w:r w:rsidRPr="00496D7E">
        <w:t>processes and techniques related to small-size application development.</w:t>
      </w:r>
    </w:p>
    <w:p w:rsidR="00000000" w:rsidRPr="00496D7E" w:rsidP="00496D7E">
      <w:pPr>
        <w:pStyle w:val="AllowPageBreak"/>
      </w:pPr>
    </w:p>
    <w:p w:rsidR="00000000" w:rsidRPr="00496D7E" w:rsidP="00496D7E">
      <w:pPr>
        <w:pStyle w:val="Heading1"/>
      </w:pPr>
      <w:bookmarkStart w:id="10" w:name="O_454684"/>
      <w:bookmarkEnd w:id="10"/>
      <w:r w:rsidRPr="00496D7E">
        <w:t>Evidence Guide</w:t>
      </w:r>
    </w:p>
    <w:p w:rsidR="00000000" w:rsidRPr="00496D7E" w:rsidP="00496D7E">
      <w:pPr>
        <w:pStyle w:val="BodyText"/>
      </w:pPr>
      <w:r w:rsidRPr="00496D7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96D7E" w:rsidP="00496D7E">
      <w:pPr>
        <w:pStyle w:val="BodyText"/>
      </w:pPr>
    </w:p>
    <w:tbl>
      <w:tblPr>
        <w:tblW w:w="0" w:type="auto"/>
        <w:tblLayout w:type="fixed"/>
        <w:tblCellMar>
          <w:left w:w="62" w:type="dxa"/>
          <w:right w:w="62" w:type="dxa"/>
        </w:tblCellMar>
        <w:tblLook w:val="0000"/>
      </w:tblPr>
      <w:tblGrid>
        <w:gridCol w:w="2586"/>
        <w:gridCol w:w="6414"/>
      </w:tblGrid>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SpecialBold"/>
              </w:rPr>
              <w:t>Overview of asses</w:t>
            </w:r>
            <w:r w:rsidRPr="00496D7E">
              <w:rPr>
                <w:rStyle w:val="SpecialBold"/>
              </w:rPr>
              <w:t>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Evidence of the ability to:</w:t>
            </w:r>
          </w:p>
          <w:p w:rsidR="00000000" w:rsidRPr="00496D7E" w:rsidP="00496D7E">
            <w:pPr>
              <w:pStyle w:val="ListBullet"/>
            </w:pPr>
            <w:r w:rsidRPr="00496D7E">
              <w:t xml:space="preserve">develop test-plan document and test cases to verify the completeness, reliability and performance of an application according </w:t>
            </w:r>
            <w:r w:rsidRPr="00496D7E">
              <w:t>to requirement specifications</w:t>
            </w:r>
          </w:p>
          <w:p w:rsidR="00000000" w:rsidRPr="00496D7E" w:rsidP="00496D7E">
            <w:pPr>
              <w:pStyle w:val="ListBullet"/>
            </w:pPr>
            <w:r w:rsidRPr="00496D7E">
              <w:t>analyse and prepare test environment, and execute test cases by using automated test tools</w:t>
            </w:r>
          </w:p>
          <w:p w:rsidR="00000000" w:rsidP="00496D7E">
            <w:pPr>
              <w:pStyle w:val="ListBullet"/>
              <w:rPr>
                <w:lang w:val="en-NZ"/>
              </w:rPr>
            </w:pPr>
            <w:r w:rsidRPr="00496D7E">
              <w:t>document and manage test result by performing application debugging process and re-testing application.</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Assessment must ensure access to:</w:t>
            </w:r>
          </w:p>
          <w:p w:rsidR="00000000" w:rsidRPr="00496D7E" w:rsidP="00496D7E">
            <w:pPr>
              <w:pStyle w:val="ListBullet"/>
            </w:pPr>
            <w:r w:rsidRPr="00496D7E">
              <w:t>test environment that closely resembles production environment</w:t>
            </w:r>
          </w:p>
          <w:p w:rsidR="00000000" w:rsidRPr="00496D7E" w:rsidP="00496D7E">
            <w:pPr>
              <w:pStyle w:val="ListBullet"/>
            </w:pPr>
            <w:r w:rsidRPr="00496D7E">
              <w:t>business, functional, system and user requirements</w:t>
            </w:r>
          </w:p>
          <w:p w:rsidR="00000000" w:rsidRPr="00496D7E" w:rsidP="00496D7E">
            <w:pPr>
              <w:pStyle w:val="ListBullet"/>
            </w:pPr>
            <w:r w:rsidRPr="00496D7E">
              <w:t>system or application suitable for testing</w:t>
            </w:r>
          </w:p>
          <w:p w:rsidR="00000000" w:rsidRPr="00496D7E" w:rsidP="00496D7E">
            <w:pPr>
              <w:pStyle w:val="ListBullet"/>
            </w:pPr>
            <w:r w:rsidRPr="00496D7E">
              <w:t>appropriate lea</w:t>
            </w:r>
            <w:r w:rsidRPr="00496D7E">
              <w:t>rning and assessment support when required</w:t>
            </w:r>
          </w:p>
          <w:p w:rsidR="00000000" w:rsidP="00496D7E">
            <w:pPr>
              <w:pStyle w:val="ListBullet"/>
              <w:rPr>
                <w:lang w:val="en-NZ"/>
              </w:rPr>
            </w:pPr>
            <w:r w:rsidRPr="00496D7E">
              <w:t>modified equipment for people with special needs.</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 xml:space="preserve">A range of assessment methods should be used to assess practical skills and knowledge. The following examples are appropriate for this unit: </w:t>
            </w:r>
          </w:p>
          <w:p w:rsidR="00000000" w:rsidRPr="00496D7E" w:rsidP="00496D7E">
            <w:pPr>
              <w:pStyle w:val="ListBullet"/>
            </w:pPr>
            <w:r w:rsidRPr="00496D7E">
              <w:t>review of test-plan document that follows a certain standard, such as AS/NZS15026:1999</w:t>
            </w:r>
          </w:p>
          <w:p w:rsidR="00000000" w:rsidRPr="00496D7E" w:rsidP="00496D7E">
            <w:pPr>
              <w:pStyle w:val="ListBullet"/>
            </w:pPr>
            <w:r w:rsidRPr="00496D7E">
              <w:t>evaluation of candidate’s ability to:</w:t>
            </w:r>
          </w:p>
          <w:p w:rsidR="00000000" w:rsidRPr="00496D7E" w:rsidP="00496D7E">
            <w:pPr>
              <w:pStyle w:val="ListBullet2"/>
            </w:pPr>
            <w:r w:rsidRPr="00496D7E">
              <w:t>select and use features of automated testing tool to perform certain type of test (e.g. stress testing)</w:t>
            </w:r>
          </w:p>
          <w:p w:rsidR="00000000" w:rsidRPr="00496D7E" w:rsidP="00496D7E">
            <w:pPr>
              <w:pStyle w:val="ListBullet2"/>
            </w:pPr>
            <w:r w:rsidRPr="00496D7E">
              <w:t>analyse and d</w:t>
            </w:r>
            <w:r w:rsidRPr="00496D7E">
              <w:t>ocument test results</w:t>
            </w:r>
          </w:p>
          <w:p w:rsidR="00000000" w:rsidP="00496D7E">
            <w:pPr>
              <w:pStyle w:val="ListBullet2"/>
              <w:rPr>
                <w:lang w:val="en-NZ"/>
              </w:rPr>
            </w:pPr>
            <w:r w:rsidRPr="00496D7E">
              <w:t>debug application.</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BodyText"/>
            </w:pPr>
            <w:r w:rsidRPr="00496D7E">
              <w:t>Holistic assessment with other units relevant to the industry sector, workplace and job role is recommended, where appropriate.</w:t>
            </w:r>
          </w:p>
          <w:p w:rsidR="00000000" w:rsidRPr="00496D7E" w:rsidP="00496D7E">
            <w:pPr>
              <w:pStyle w:val="BodyText"/>
            </w:pPr>
            <w:r w:rsidRPr="00496D7E">
              <w:t>Assessment processes and techniques must be cultura</w:t>
            </w:r>
            <w:r w:rsidRPr="00496D7E">
              <w:t>lly appropriate, and suitable to the communication skill level, language, literacy and numeracy capacity of the candidate and the work being performed.</w:t>
            </w:r>
          </w:p>
          <w:p w:rsidR="00000000" w:rsidRPr="00496D7E" w:rsidP="00496D7E">
            <w:pPr>
              <w:pStyle w:val="BodyText"/>
            </w:pPr>
            <w:r w:rsidRPr="00496D7E">
              <w:t>Indigenous people and other people from a non-English speaking background may need additional support.</w:t>
            </w:r>
          </w:p>
          <w:p w:rsidR="00000000" w:rsidRPr="00496D7E" w:rsidP="00496D7E">
            <w:pPr>
              <w:pStyle w:val="BodyText"/>
            </w:pPr>
            <w:r w:rsidRPr="00496D7E">
              <w:t>In cases where practical assessment is used it should be combined with targeted questioning to assess required knowledge.</w:t>
            </w:r>
          </w:p>
        </w:tc>
      </w:tr>
    </w:tbl>
    <w:p w:rsidR="00000000" w:rsidRPr="00496D7E" w:rsidP="00496D7E">
      <w:pPr>
        <w:pStyle w:val="BodyText"/>
      </w:pPr>
    </w:p>
    <w:p w:rsidR="00000000" w:rsidRPr="00496D7E" w:rsidP="00496D7E">
      <w:pPr>
        <w:pStyle w:val="AllowPageBreak"/>
      </w:pPr>
    </w:p>
    <w:p w:rsidR="00000000" w:rsidRPr="00496D7E" w:rsidP="00496D7E">
      <w:pPr>
        <w:pStyle w:val="Heading1"/>
      </w:pPr>
      <w:bookmarkStart w:id="11" w:name="O_454685"/>
      <w:bookmarkEnd w:id="11"/>
      <w:r w:rsidRPr="00496D7E">
        <w:t>Range Statement</w:t>
      </w:r>
    </w:p>
    <w:p w:rsidR="00000000" w:rsidRPr="00496D7E" w:rsidP="00496D7E">
      <w:pPr>
        <w:pStyle w:val="BodyText"/>
      </w:pPr>
      <w:r w:rsidRPr="00496D7E">
        <w:rPr>
          <w:rStyle w:val="Emphasis"/>
        </w:rPr>
        <w:t>The range statement relates to the unit of competency as a whole. It allows for different work envi</w:t>
      </w:r>
      <w:r w:rsidRPr="00496D7E">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496D7E">
        <w:rPr>
          <w:rStyle w:val="Emphasis"/>
        </w:rPr>
        <w:t xml:space="preserve"> the candidate, accessibility of the item, and local industry and regional contexts) may also be included.</w:t>
      </w:r>
    </w:p>
    <w:p w:rsidR="00000000" w:rsidRPr="00496D7E" w:rsidP="00496D7E">
      <w:pPr>
        <w:pStyle w:val="BodyText"/>
      </w:pPr>
    </w:p>
    <w:tbl>
      <w:tblPr>
        <w:tblW w:w="0" w:type="auto"/>
        <w:tblLayout w:type="fixed"/>
        <w:tblCellMar>
          <w:left w:w="62" w:type="dxa"/>
          <w:right w:w="62" w:type="dxa"/>
        </w:tblCellMar>
        <w:tblLook w:val="0000"/>
      </w:tblPr>
      <w:tblGrid>
        <w:gridCol w:w="2586"/>
        <w:gridCol w:w="6414"/>
      </w:tblGrid>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Software development specifications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budget requirements</w:t>
            </w:r>
          </w:p>
          <w:p w:rsidR="00000000" w:rsidRPr="00496D7E" w:rsidP="00496D7E">
            <w:pPr>
              <w:pStyle w:val="ListBullet"/>
            </w:pPr>
            <w:r w:rsidRPr="00496D7E">
              <w:t>customer requirements</w:t>
            </w:r>
          </w:p>
          <w:p w:rsidR="00000000" w:rsidRPr="00496D7E" w:rsidP="00496D7E">
            <w:pPr>
              <w:pStyle w:val="ListBullet"/>
            </w:pPr>
            <w:r w:rsidRPr="00496D7E">
              <w:t>functional design</w:t>
            </w:r>
          </w:p>
          <w:p w:rsidR="00000000" w:rsidRPr="00496D7E" w:rsidP="00496D7E">
            <w:pPr>
              <w:pStyle w:val="ListBullet"/>
            </w:pPr>
            <w:r w:rsidRPr="00496D7E">
              <w:t>internal design specifications</w:t>
            </w:r>
          </w:p>
          <w:p w:rsidR="00000000" w:rsidRPr="00496D7E" w:rsidP="00496D7E">
            <w:pPr>
              <w:pStyle w:val="ListBullet"/>
            </w:pPr>
            <w:r w:rsidRPr="00496D7E">
              <w:t>schedul</w:t>
            </w:r>
            <w:r w:rsidRPr="00496D7E">
              <w:t>e requirements</w:t>
            </w:r>
          </w:p>
          <w:p w:rsidR="00000000" w:rsidP="00496D7E">
            <w:pPr>
              <w:pStyle w:val="ListBullet"/>
              <w:rPr>
                <w:lang w:val="en-NZ"/>
              </w:rPr>
            </w:pPr>
            <w:r w:rsidRPr="00496D7E">
              <w:t>user stories.</w:t>
            </w:r>
          </w:p>
        </w:tc>
      </w:tr>
      <w:tr w:rsidTr="00496D7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Standard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ASNZS15026:1999</w:t>
            </w:r>
          </w:p>
          <w:p w:rsidR="00000000" w:rsidP="00496D7E">
            <w:pPr>
              <w:pStyle w:val="ListBullet"/>
              <w:rPr>
                <w:lang w:val="en-NZ"/>
              </w:rPr>
            </w:pPr>
            <w:r w:rsidRPr="00496D7E">
              <w:t>IEEE 829.</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Methodology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 xml:space="preserve">agile </w:t>
            </w:r>
          </w:p>
          <w:p w:rsidR="00000000" w:rsidRPr="00496D7E" w:rsidP="00496D7E">
            <w:pPr>
              <w:pStyle w:val="ListBullet"/>
            </w:pPr>
            <w:r w:rsidRPr="00496D7E">
              <w:t>extreme</w:t>
            </w:r>
          </w:p>
          <w:p w:rsidR="00000000" w:rsidRPr="00496D7E" w:rsidP="00496D7E">
            <w:pPr>
              <w:pStyle w:val="ListBullet"/>
            </w:pPr>
            <w:r w:rsidRPr="00496D7E">
              <w:t>rapid application development (RAD)</w:t>
            </w:r>
          </w:p>
          <w:p w:rsidR="00000000" w:rsidRPr="00496D7E" w:rsidP="00496D7E">
            <w:pPr>
              <w:pStyle w:val="ListBullet"/>
            </w:pPr>
            <w:r w:rsidRPr="00496D7E">
              <w:t>spiral</w:t>
            </w:r>
          </w:p>
          <w:p w:rsidR="00000000" w:rsidRPr="00496D7E" w:rsidP="00496D7E">
            <w:pPr>
              <w:pStyle w:val="ListBullet"/>
            </w:pPr>
            <w:r w:rsidRPr="00496D7E">
              <w:t>traditional plan driven development (TPDD)</w:t>
            </w:r>
          </w:p>
          <w:p w:rsidR="00000000" w:rsidP="00496D7E">
            <w:pPr>
              <w:pStyle w:val="ListBullet"/>
              <w:rPr>
                <w:lang w:val="en-NZ"/>
              </w:rPr>
            </w:pPr>
            <w:r w:rsidRPr="00496D7E">
              <w:t>waterfall.</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Test types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accessibility testing</w:t>
            </w:r>
          </w:p>
          <w:p w:rsidR="00000000" w:rsidRPr="00496D7E" w:rsidP="00496D7E">
            <w:pPr>
              <w:pStyle w:val="ListBullet"/>
            </w:pPr>
            <w:r w:rsidRPr="00496D7E">
              <w:t>load testing</w:t>
            </w:r>
          </w:p>
          <w:p w:rsidR="00000000" w:rsidRPr="00496D7E" w:rsidP="00496D7E">
            <w:pPr>
              <w:pStyle w:val="ListBullet"/>
            </w:pPr>
            <w:r w:rsidRPr="00496D7E">
              <w:t>performance testing</w:t>
            </w:r>
          </w:p>
          <w:p w:rsidR="00000000" w:rsidRPr="00496D7E" w:rsidP="00496D7E">
            <w:pPr>
              <w:pStyle w:val="ListBullet"/>
            </w:pPr>
            <w:r w:rsidRPr="00496D7E">
              <w:t>smoke testing</w:t>
            </w:r>
          </w:p>
          <w:p w:rsidR="00000000" w:rsidRPr="00496D7E" w:rsidP="00496D7E">
            <w:pPr>
              <w:pStyle w:val="ListBullet"/>
            </w:pPr>
            <w:r w:rsidRPr="00496D7E">
              <w:t>stress testing</w:t>
            </w:r>
          </w:p>
          <w:p w:rsidR="00000000" w:rsidRPr="00496D7E" w:rsidP="00496D7E">
            <w:pPr>
              <w:pStyle w:val="ListBullet"/>
            </w:pPr>
            <w:r w:rsidRPr="00496D7E">
              <w:t>usability testing</w:t>
            </w:r>
          </w:p>
          <w:p w:rsidR="00000000" w:rsidP="00496D7E">
            <w:pPr>
              <w:pStyle w:val="ListBullet"/>
              <w:rPr>
                <w:lang w:val="en-NZ"/>
              </w:rPr>
            </w:pPr>
            <w:r w:rsidRPr="00496D7E">
              <w:t>volume testing.</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Tools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automated test</w:t>
            </w:r>
          </w:p>
          <w:p w:rsidR="00000000" w:rsidRPr="00496D7E" w:rsidP="00496D7E">
            <w:pPr>
              <w:pStyle w:val="ListBullet"/>
            </w:pPr>
            <w:r w:rsidRPr="00496D7E">
              <w:t>configuration management</w:t>
            </w:r>
          </w:p>
          <w:p w:rsidR="00000000" w:rsidRPr="00496D7E" w:rsidP="00496D7E">
            <w:pPr>
              <w:pStyle w:val="ListBullet"/>
            </w:pPr>
            <w:r w:rsidRPr="00496D7E">
              <w:t>defect management</w:t>
            </w:r>
          </w:p>
          <w:p w:rsidR="00000000" w:rsidRPr="00496D7E" w:rsidP="00496D7E">
            <w:pPr>
              <w:pStyle w:val="ListBullet"/>
            </w:pPr>
            <w:r w:rsidRPr="00496D7E">
              <w:t>dynamic analysis</w:t>
            </w:r>
          </w:p>
          <w:p w:rsidR="00000000" w:rsidRPr="00496D7E" w:rsidP="00496D7E">
            <w:pPr>
              <w:pStyle w:val="ListBullet"/>
            </w:pPr>
            <w:r w:rsidRPr="00496D7E">
              <w:t>modelling</w:t>
            </w:r>
          </w:p>
          <w:p w:rsidR="00000000" w:rsidRPr="00496D7E" w:rsidP="00496D7E">
            <w:pPr>
              <w:pStyle w:val="ListBullet"/>
            </w:pPr>
            <w:r w:rsidRPr="00496D7E">
              <w:t>monitoring</w:t>
            </w:r>
          </w:p>
          <w:p w:rsidR="00000000" w:rsidRPr="00496D7E" w:rsidP="00496D7E">
            <w:pPr>
              <w:pStyle w:val="ListBullet"/>
            </w:pPr>
            <w:r w:rsidRPr="00496D7E">
              <w:t>requirement management</w:t>
            </w:r>
          </w:p>
          <w:p w:rsidR="00000000" w:rsidRPr="00496D7E" w:rsidP="00496D7E">
            <w:pPr>
              <w:pStyle w:val="ListBullet"/>
            </w:pPr>
            <w:r w:rsidRPr="00496D7E">
              <w:t>review</w:t>
            </w:r>
          </w:p>
          <w:p w:rsidR="00000000" w:rsidRPr="00496D7E" w:rsidP="00496D7E">
            <w:pPr>
              <w:pStyle w:val="ListBullet"/>
            </w:pPr>
            <w:r w:rsidRPr="00496D7E">
              <w:t>static analysis</w:t>
            </w:r>
          </w:p>
          <w:p w:rsidR="00000000" w:rsidRPr="00496D7E" w:rsidP="00496D7E">
            <w:pPr>
              <w:pStyle w:val="ListBullet"/>
            </w:pPr>
            <w:r w:rsidRPr="00496D7E">
              <w:t>test-data preparation</w:t>
            </w:r>
          </w:p>
          <w:p w:rsidR="00000000" w:rsidRPr="00496D7E" w:rsidP="00496D7E">
            <w:pPr>
              <w:pStyle w:val="ListBullet"/>
            </w:pPr>
            <w:r w:rsidRPr="00496D7E">
              <w:t>test-design</w:t>
            </w:r>
          </w:p>
          <w:p w:rsidR="00000000" w:rsidRPr="00496D7E" w:rsidP="00496D7E">
            <w:pPr>
              <w:pStyle w:val="ListBullet"/>
            </w:pPr>
            <w:r w:rsidRPr="00496D7E">
              <w:t>test-execution</w:t>
            </w:r>
          </w:p>
          <w:p w:rsidR="00000000" w:rsidP="00496D7E">
            <w:pPr>
              <w:pStyle w:val="ListBullet"/>
              <w:rPr>
                <w:lang w:val="en-NZ"/>
              </w:rPr>
            </w:pPr>
            <w:r w:rsidRPr="00496D7E">
              <w:t>test-management.</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Test design techniques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black-box</w:t>
            </w:r>
          </w:p>
          <w:p w:rsidR="00000000" w:rsidRPr="00496D7E" w:rsidP="00496D7E">
            <w:pPr>
              <w:pStyle w:val="ListBullet"/>
            </w:pPr>
            <w:r w:rsidRPr="00496D7E">
              <w:t>experience-based</w:t>
            </w:r>
          </w:p>
          <w:p w:rsidR="00000000" w:rsidRPr="00496D7E" w:rsidP="00496D7E">
            <w:pPr>
              <w:pStyle w:val="ListBullet"/>
            </w:pPr>
            <w:r w:rsidRPr="00496D7E">
              <w:t>specification-based</w:t>
            </w:r>
          </w:p>
          <w:p w:rsidR="00000000" w:rsidRPr="00496D7E" w:rsidP="00496D7E">
            <w:pPr>
              <w:pStyle w:val="ListBullet"/>
            </w:pPr>
            <w:r w:rsidRPr="00496D7E">
              <w:t>structure-based</w:t>
            </w:r>
          </w:p>
          <w:p w:rsidR="00000000" w:rsidP="00496D7E">
            <w:pPr>
              <w:pStyle w:val="ListBullet"/>
              <w:rPr>
                <w:lang w:val="en-NZ"/>
              </w:rPr>
            </w:pPr>
            <w:r w:rsidRPr="00496D7E">
              <w:t>white-box.</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Documents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configuration guides</w:t>
            </w:r>
          </w:p>
          <w:p w:rsidR="00000000" w:rsidRPr="00496D7E" w:rsidP="00496D7E">
            <w:pPr>
              <w:pStyle w:val="ListBullet"/>
            </w:pPr>
            <w:r w:rsidRPr="00496D7E">
              <w:t>installation guides</w:t>
            </w:r>
          </w:p>
          <w:p w:rsidR="00000000" w:rsidRPr="00496D7E" w:rsidP="00496D7E">
            <w:pPr>
              <w:pStyle w:val="ListBullet"/>
            </w:pPr>
            <w:r w:rsidRPr="00496D7E">
              <w:t>reference documents</w:t>
            </w:r>
          </w:p>
          <w:p w:rsidR="00000000" w:rsidP="00496D7E">
            <w:pPr>
              <w:pStyle w:val="ListBullet"/>
              <w:rPr>
                <w:lang w:val="en-NZ"/>
              </w:rPr>
            </w:pPr>
            <w:r w:rsidRPr="00496D7E">
              <w:t>user manuals.</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Test environment requirements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communications</w:t>
            </w:r>
          </w:p>
          <w:p w:rsidR="00000000" w:rsidRPr="00496D7E" w:rsidP="00496D7E">
            <w:pPr>
              <w:pStyle w:val="ListBullet"/>
            </w:pPr>
            <w:r w:rsidRPr="00496D7E">
              <w:t>configuration</w:t>
            </w:r>
          </w:p>
          <w:p w:rsidR="00000000" w:rsidRPr="00496D7E" w:rsidP="00496D7E">
            <w:pPr>
              <w:pStyle w:val="ListBullet"/>
            </w:pPr>
            <w:r w:rsidRPr="00496D7E">
              <w:t>hardware</w:t>
            </w:r>
          </w:p>
          <w:p w:rsidR="00000000" w:rsidRPr="00496D7E" w:rsidP="00496D7E">
            <w:pPr>
              <w:pStyle w:val="ListBullet"/>
            </w:pPr>
            <w:r w:rsidRPr="00496D7E">
              <w:t>software</w:t>
            </w:r>
          </w:p>
          <w:p w:rsidR="00000000" w:rsidP="00496D7E">
            <w:pPr>
              <w:pStyle w:val="ListBullet"/>
              <w:rPr>
                <w:lang w:val="en-NZ"/>
              </w:rPr>
            </w:pPr>
            <w:r w:rsidRPr="00496D7E">
              <w:t>versions.</w:t>
            </w:r>
          </w:p>
        </w:tc>
      </w:tr>
      <w:tr w:rsidTr="00496D7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Set up test environment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obtain and install software releases</w:t>
            </w:r>
          </w:p>
          <w:p w:rsidR="00000000" w:rsidRPr="00496D7E" w:rsidP="00496D7E">
            <w:pPr>
              <w:pStyle w:val="ListBullet"/>
            </w:pPr>
            <w:r w:rsidRPr="00496D7E">
              <w:t>set up logging and archiving processes</w:t>
            </w:r>
          </w:p>
          <w:p w:rsidR="00000000" w:rsidRPr="00496D7E" w:rsidP="00496D7E">
            <w:pPr>
              <w:pStyle w:val="ListBullet"/>
            </w:pPr>
            <w:r w:rsidRPr="00496D7E">
              <w:t xml:space="preserve">set up or obtain test input data </w:t>
            </w:r>
          </w:p>
          <w:p w:rsidR="00000000" w:rsidP="00496D7E">
            <w:pPr>
              <w:pStyle w:val="ListBullet"/>
              <w:rPr>
                <w:lang w:val="en-NZ"/>
              </w:rPr>
            </w:pPr>
            <w:r w:rsidRPr="00496D7E">
              <w:t>set up test tracking processes.</w:t>
            </w:r>
          </w:p>
        </w:tc>
      </w:tr>
      <w:tr w:rsidTr="00496D7E">
        <w:tblPrEx>
          <w:tblW w:w="0" w:type="auto"/>
          <w:tblLayout w:type="fixed"/>
          <w:tblCellMar>
            <w:left w:w="62" w:type="dxa"/>
            <w:right w:w="62" w:type="dxa"/>
          </w:tblCellMar>
          <w:tblLook w:val="0000"/>
        </w:tblPrEx>
        <w:trPr>
          <w:trHeight w:val="2160"/>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D7E">
            <w:pPr>
              <w:pStyle w:val="BodyText"/>
              <w:rPr>
                <w:lang w:val="en-NZ"/>
              </w:rPr>
            </w:pPr>
            <w:r w:rsidRPr="00496D7E">
              <w:rPr>
                <w:rStyle w:val="BoldandItalics"/>
              </w:rPr>
              <w:t xml:space="preserve">Testware </w:t>
            </w:r>
            <w:r w:rsidRPr="00496D7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D7E" w:rsidP="00496D7E">
            <w:pPr>
              <w:pStyle w:val="ListBullet"/>
            </w:pPr>
            <w:r w:rsidRPr="00496D7E">
              <w:t>automation tools</w:t>
            </w:r>
          </w:p>
          <w:p w:rsidR="00000000" w:rsidRPr="00496D7E" w:rsidP="00496D7E">
            <w:pPr>
              <w:pStyle w:val="ListBullet"/>
            </w:pPr>
            <w:r w:rsidRPr="00496D7E">
              <w:t>defect repositories</w:t>
            </w:r>
          </w:p>
          <w:p w:rsidR="00000000" w:rsidRPr="00496D7E" w:rsidP="00496D7E">
            <w:pPr>
              <w:pStyle w:val="ListBullet"/>
            </w:pPr>
            <w:r w:rsidRPr="00496D7E">
              <w:t>script</w:t>
            </w:r>
          </w:p>
          <w:p w:rsidR="00000000" w:rsidRPr="00496D7E" w:rsidP="00496D7E">
            <w:pPr>
              <w:pStyle w:val="ListBullet"/>
            </w:pPr>
            <w:r w:rsidRPr="00496D7E">
              <w:t>test cases</w:t>
            </w:r>
          </w:p>
          <w:p w:rsidR="00000000" w:rsidRPr="00496D7E" w:rsidP="00496D7E">
            <w:pPr>
              <w:pStyle w:val="ListBullet"/>
            </w:pPr>
            <w:r w:rsidRPr="00496D7E">
              <w:t>test plan</w:t>
            </w:r>
          </w:p>
          <w:p w:rsidR="00000000" w:rsidRPr="00496D7E" w:rsidP="00496D7E">
            <w:pPr>
              <w:pStyle w:val="ListBullet"/>
            </w:pPr>
            <w:r w:rsidRPr="00496D7E">
              <w:t>test report</w:t>
            </w:r>
          </w:p>
          <w:p w:rsidR="00000000" w:rsidRPr="00496D7E" w:rsidP="00496D7E">
            <w:pPr>
              <w:pStyle w:val="ListBullet"/>
            </w:pPr>
            <w:r w:rsidRPr="00496D7E">
              <w:t>test result</w:t>
            </w:r>
          </w:p>
          <w:p w:rsidR="00000000" w:rsidRPr="00496D7E" w:rsidP="00496D7E">
            <w:pPr>
              <w:pStyle w:val="ListBullet"/>
            </w:pPr>
            <w:r w:rsidRPr="00496D7E">
              <w:t>testing framework.</w:t>
            </w:r>
          </w:p>
        </w:tc>
      </w:tr>
    </w:tbl>
    <w:p w:rsidR="00000000" w:rsidRPr="00496D7E" w:rsidP="00496D7E">
      <w:pPr>
        <w:pStyle w:val="BodyText"/>
      </w:pPr>
    </w:p>
    <w:p w:rsidR="00000000" w:rsidRPr="00496D7E" w:rsidP="00496D7E">
      <w:pPr>
        <w:pStyle w:val="AllowPageBreak"/>
      </w:pPr>
    </w:p>
    <w:p w:rsidR="00000000" w:rsidRPr="00496D7E" w:rsidP="00496D7E">
      <w:pPr>
        <w:pStyle w:val="Heading1"/>
      </w:pPr>
      <w:bookmarkStart w:id="12" w:name="O_454686"/>
      <w:bookmarkEnd w:id="12"/>
      <w:r w:rsidRPr="00496D7E">
        <w:t>Unit Sector(s)</w:t>
      </w:r>
    </w:p>
    <w:p w:rsidR="00000000" w:rsidRPr="00496D7E" w:rsidP="00496D7E">
      <w:pPr>
        <w:pStyle w:val="BodyText"/>
      </w:pPr>
      <w:r w:rsidRPr="00496D7E">
        <w:t>Programming and software development</w:t>
      </w:r>
    </w:p>
    <w:p w:rsidR="00000000" w:rsidRPr="00496D7E" w:rsidP="00496D7E"/>
    <w:sectPr w:rsidSect="00496D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9C7" w:rsidP="00D239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C7" w:rsidP="00496D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39C7" w:rsidP="00496D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39C7" w:rsidP="00496D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D7E" w:rsidRPr="00D239C7" w:rsidP="00D239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C7" w:rsidP="00496D7E">
    <w:pPr>
      <w:pStyle w:val="Header"/>
      <w:framePr w:wrap="around"/>
    </w:pPr>
    <w:r>
      <w:fldChar w:fldCharType="begin"/>
    </w:r>
    <w:r>
      <w:instrText xml:space="preserve"> TITLE   \* MERGEFORMAT </w:instrText>
    </w:r>
    <w:r>
      <w:fldChar w:fldCharType="separate"/>
    </w:r>
    <w:r>
      <w:t>ICAPRG529A Apply testing techniques for software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239C7" w:rsidP="00496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EB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6F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4F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D7E"/>
    <w:pPr>
      <w:spacing w:before="360" w:after="60"/>
      <w:outlineLvl w:val="0"/>
    </w:pPr>
    <w:rPr>
      <w:sz w:val="32"/>
    </w:rPr>
  </w:style>
  <w:style w:type="paragraph" w:styleId="Heading2">
    <w:name w:val="heading 2"/>
    <w:basedOn w:val="HeadingBase"/>
    <w:next w:val="BodyText"/>
    <w:link w:val="Heading2Char"/>
    <w:qFormat/>
    <w:rsid w:val="00496D7E"/>
    <w:pPr>
      <w:keepLines/>
      <w:spacing w:before="240" w:after="120"/>
      <w:outlineLvl w:val="1"/>
    </w:pPr>
    <w:rPr>
      <w:sz w:val="28"/>
      <w:szCs w:val="40"/>
    </w:rPr>
  </w:style>
  <w:style w:type="paragraph" w:styleId="Heading3">
    <w:name w:val="heading 3"/>
    <w:basedOn w:val="HeadingBase"/>
    <w:next w:val="BodyText"/>
    <w:link w:val="Heading3Char"/>
    <w:qFormat/>
    <w:rsid w:val="00496D7E"/>
    <w:pPr>
      <w:spacing w:before="180" w:after="120"/>
      <w:outlineLvl w:val="2"/>
    </w:pPr>
    <w:rPr>
      <w:spacing w:val="-10"/>
      <w:kern w:val="32"/>
    </w:rPr>
  </w:style>
  <w:style w:type="paragraph" w:styleId="Heading4">
    <w:name w:val="heading 4"/>
    <w:basedOn w:val="HeadingBase"/>
    <w:next w:val="BodyText"/>
    <w:link w:val="Heading4Char"/>
    <w:qFormat/>
    <w:rsid w:val="00496D7E"/>
    <w:pPr>
      <w:spacing w:before="160" w:after="120"/>
      <w:outlineLvl w:val="3"/>
    </w:pPr>
    <w:rPr>
      <w:sz w:val="22"/>
    </w:rPr>
  </w:style>
  <w:style w:type="paragraph" w:styleId="Heading5">
    <w:name w:val="heading 5"/>
    <w:basedOn w:val="HeadingBase"/>
    <w:next w:val="Normal"/>
    <w:link w:val="Heading5Char"/>
    <w:qFormat/>
    <w:rsid w:val="00496D7E"/>
    <w:pPr>
      <w:spacing w:before="80"/>
      <w:outlineLvl w:val="4"/>
    </w:pPr>
    <w:rPr>
      <w:color w:val="918585"/>
      <w:sz w:val="20"/>
    </w:rPr>
  </w:style>
  <w:style w:type="paragraph" w:styleId="Heading6">
    <w:name w:val="heading 6"/>
    <w:basedOn w:val="HeadingBase"/>
    <w:next w:val="Normal"/>
    <w:link w:val="Heading6Char"/>
    <w:qFormat/>
    <w:rsid w:val="00496D7E"/>
    <w:pPr>
      <w:spacing w:before="60"/>
      <w:outlineLvl w:val="5"/>
    </w:pPr>
    <w:rPr>
      <w:color w:val="918585"/>
      <w:sz w:val="20"/>
    </w:rPr>
  </w:style>
  <w:style w:type="paragraph" w:styleId="Heading7">
    <w:name w:val="heading 7"/>
    <w:basedOn w:val="Normal"/>
    <w:next w:val="Normal"/>
    <w:link w:val="Heading7Char"/>
    <w:qFormat/>
    <w:rsid w:val="00496D7E"/>
    <w:pPr>
      <w:ind w:left="720"/>
      <w:outlineLvl w:val="6"/>
    </w:pPr>
    <w:rPr>
      <w:i/>
    </w:rPr>
  </w:style>
  <w:style w:type="paragraph" w:styleId="Heading8">
    <w:name w:val="heading 8"/>
    <w:basedOn w:val="Normal"/>
    <w:next w:val="Normal"/>
    <w:link w:val="Heading8Char"/>
    <w:qFormat/>
    <w:rsid w:val="00496D7E"/>
    <w:pPr>
      <w:ind w:left="720"/>
      <w:outlineLvl w:val="7"/>
    </w:pPr>
    <w:rPr>
      <w:i/>
    </w:rPr>
  </w:style>
  <w:style w:type="paragraph" w:styleId="Heading9">
    <w:name w:val="heading 9"/>
    <w:basedOn w:val="Normal"/>
    <w:next w:val="Normal"/>
    <w:link w:val="Heading9Char"/>
    <w:qFormat/>
    <w:rsid w:val="00496D7E"/>
    <w:pPr>
      <w:ind w:left="720"/>
      <w:outlineLvl w:val="8"/>
    </w:pPr>
    <w:rPr>
      <w:i/>
    </w:rPr>
  </w:style>
  <w:style w:type="character" w:default="1" w:styleId="DefaultParagraphFont">
    <w:name w:val="Default Paragraph Font"/>
    <w:uiPriority w:val="1"/>
    <w:unhideWhenUsed/>
    <w:rsid w:val="00496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D7E"/>
  </w:style>
  <w:style w:type="character" w:customStyle="1" w:styleId="Heading1Char">
    <w:name w:val="Heading 1 Char"/>
    <w:basedOn w:val="DefaultParagraphFont"/>
    <w:link w:val="Heading1"/>
    <w:rsid w:val="00496D7E"/>
    <w:rPr>
      <w:rFonts w:ascii="Times New Roman" w:eastAsia="Times New Roman" w:hAnsi="Times New Roman" w:cs="Times New Roman"/>
      <w:b/>
      <w:sz w:val="32"/>
      <w:szCs w:val="20"/>
      <w:lang w:eastAsia="en-US"/>
    </w:rPr>
  </w:style>
  <w:style w:type="paragraph" w:styleId="BodyText">
    <w:name w:val="Body Text"/>
    <w:basedOn w:val="Normal"/>
    <w:link w:val="BodyTextChar"/>
    <w:rsid w:val="00496D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D7E"/>
    <w:rPr>
      <w:rFonts w:ascii="Times New Roman" w:eastAsia="Times New Roman" w:hAnsi="Times New Roman" w:cs="Times New Roman"/>
      <w:sz w:val="24"/>
      <w:lang w:eastAsia="en-US"/>
    </w:rPr>
  </w:style>
  <w:style w:type="paragraph" w:styleId="Footer">
    <w:name w:val="footer"/>
    <w:basedOn w:val="Normal"/>
    <w:link w:val="FooterChar"/>
    <w:rsid w:val="00496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D7E"/>
    <w:rPr>
      <w:rFonts w:ascii="Times New Roman" w:eastAsia="Times New Roman" w:hAnsi="Times New Roman" w:cs="Times New Roman"/>
      <w:sz w:val="16"/>
      <w:lang w:eastAsia="en-US"/>
    </w:rPr>
  </w:style>
  <w:style w:type="paragraph" w:styleId="ListBullet">
    <w:name w:val="List Bullet"/>
    <w:basedOn w:val="List"/>
    <w:rsid w:val="00496D7E"/>
    <w:pPr>
      <w:numPr>
        <w:numId w:val="13"/>
      </w:numPr>
      <w:tabs>
        <w:tab w:val="clear" w:pos="340"/>
      </w:tabs>
      <w:spacing w:before="40" w:after="40"/>
    </w:pPr>
  </w:style>
  <w:style w:type="character" w:customStyle="1" w:styleId="SpecialBold">
    <w:name w:val="Special Bold"/>
    <w:basedOn w:val="DefaultParagraphFont"/>
    <w:rsid w:val="00496D7E"/>
    <w:rPr>
      <w:b/>
      <w:spacing w:val="0"/>
    </w:rPr>
  </w:style>
  <w:style w:type="paragraph" w:styleId="ListBullet2">
    <w:name w:val="List Bullet 2"/>
    <w:basedOn w:val="List2"/>
    <w:rsid w:val="00496D7E"/>
    <w:pPr>
      <w:numPr>
        <w:numId w:val="14"/>
      </w:numPr>
      <w:tabs>
        <w:tab w:val="clear" w:pos="680"/>
      </w:tabs>
    </w:pPr>
  </w:style>
  <w:style w:type="character" w:styleId="Emphasis">
    <w:name w:val="Emphasis"/>
    <w:basedOn w:val="DefaultParagraphFont"/>
    <w:qFormat/>
    <w:rsid w:val="00496D7E"/>
    <w:rPr>
      <w:i/>
    </w:rPr>
  </w:style>
  <w:style w:type="paragraph" w:customStyle="1" w:styleId="SuperHeading">
    <w:name w:val="SuperHeading"/>
    <w:basedOn w:val="Normal"/>
    <w:rsid w:val="00496D7E"/>
    <w:pPr>
      <w:spacing w:before="240" w:after="120"/>
      <w:outlineLvl w:val="0"/>
    </w:pPr>
    <w:rPr>
      <w:rFonts w:ascii="Times New Roman" w:hAnsi="Times New Roman"/>
      <w:b/>
      <w:sz w:val="28"/>
    </w:rPr>
  </w:style>
  <w:style w:type="paragraph" w:customStyle="1" w:styleId="AllowPageBreak">
    <w:name w:val="AllowPageBreak"/>
    <w:rsid w:val="00496D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6D7E"/>
    <w:rPr>
      <w:b/>
      <w:i/>
      <w:u w:val="none"/>
    </w:rPr>
  </w:style>
  <w:style w:type="character" w:customStyle="1" w:styleId="Heading2Char">
    <w:name w:val="Heading 2 Char"/>
    <w:basedOn w:val="DefaultParagraphFont"/>
    <w:link w:val="Heading2"/>
    <w:rsid w:val="00496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D7E"/>
    <w:rPr>
      <w:rFonts w:ascii="Courier New" w:eastAsia="Times New Roman" w:hAnsi="Courier New" w:cs="Times New Roman"/>
      <w:i/>
      <w:szCs w:val="20"/>
      <w:lang w:eastAsia="en-US"/>
    </w:rPr>
  </w:style>
  <w:style w:type="paragraph" w:customStyle="1" w:styleId="HeadingBase">
    <w:name w:val="Heading Base"/>
    <w:rsid w:val="00496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D7E"/>
    <w:pPr>
      <w:tabs>
        <w:tab w:val="right" w:leader="dot" w:pos="9072"/>
      </w:tabs>
      <w:ind w:left="567"/>
    </w:pPr>
    <w:rPr>
      <w:szCs w:val="22"/>
    </w:rPr>
  </w:style>
  <w:style w:type="paragraph" w:customStyle="1" w:styleId="TOCBase">
    <w:name w:val="TOC Base"/>
    <w:rsid w:val="00496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D7E"/>
    <w:pPr>
      <w:tabs>
        <w:tab w:val="right" w:leader="dot" w:pos="9072"/>
      </w:tabs>
      <w:spacing w:before="40" w:after="40"/>
      <w:ind w:left="284"/>
    </w:pPr>
    <w:rPr>
      <w:rFonts w:ascii="Times New Roman" w:hAnsi="Times New Roman"/>
    </w:rPr>
  </w:style>
  <w:style w:type="paragraph" w:styleId="TOC1">
    <w:name w:val="toc 1"/>
    <w:basedOn w:val="TOCBase"/>
    <w:next w:val="Normal"/>
    <w:rsid w:val="00496D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6D7E"/>
    <w:pPr>
      <w:spacing w:before="5040"/>
      <w:jc w:val="center"/>
    </w:pPr>
    <w:rPr>
      <w:sz w:val="48"/>
      <w:szCs w:val="72"/>
      <w:lang w:val="en-US"/>
    </w:rPr>
  </w:style>
  <w:style w:type="character" w:customStyle="1" w:styleId="TitleChar">
    <w:name w:val="Title Char"/>
    <w:basedOn w:val="DefaultParagraphFont"/>
    <w:link w:val="Title"/>
    <w:rsid w:val="00496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D7E"/>
    <w:pPr>
      <w:tabs>
        <w:tab w:val="left" w:pos="3600"/>
        <w:tab w:val="left" w:pos="3958"/>
      </w:tabs>
    </w:pPr>
  </w:style>
  <w:style w:type="paragraph" w:styleId="List">
    <w:name w:val="List"/>
    <w:basedOn w:val="BodyText"/>
    <w:next w:val="BodyText"/>
    <w:rsid w:val="00496D7E"/>
    <w:pPr>
      <w:tabs>
        <w:tab w:val="left" w:pos="340"/>
      </w:tabs>
      <w:spacing w:before="60" w:after="60"/>
      <w:ind w:left="340" w:hanging="340"/>
    </w:pPr>
  </w:style>
  <w:style w:type="paragraph" w:customStyle="1" w:styleId="Note">
    <w:name w:val="Note"/>
    <w:basedOn w:val="BodyText"/>
    <w:rsid w:val="00496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D7E"/>
    <w:pPr>
      <w:framePr w:wrap="auto" w:hAnchor="text" w:y="6049"/>
    </w:pPr>
    <w:rPr>
      <w:color w:val="000000"/>
      <w:sz w:val="40"/>
    </w:rPr>
  </w:style>
  <w:style w:type="paragraph" w:customStyle="1" w:styleId="TOCTitle">
    <w:name w:val="TOCTitle"/>
    <w:basedOn w:val="Heading1"/>
    <w:rsid w:val="00496D7E"/>
    <w:pPr>
      <w:spacing w:after="240"/>
      <w:jc w:val="center"/>
      <w:outlineLvl w:val="9"/>
    </w:pPr>
    <w:rPr>
      <w:caps/>
    </w:rPr>
  </w:style>
  <w:style w:type="paragraph" w:customStyle="1" w:styleId="Version">
    <w:name w:val="Version"/>
    <w:rsid w:val="00496D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D7E"/>
    <w:pPr>
      <w:keepNext w:val="0"/>
      <w:tabs>
        <w:tab w:val="right" w:pos="4176"/>
      </w:tabs>
      <w:ind w:left="198" w:hanging="198"/>
    </w:pPr>
    <w:rPr>
      <w:rFonts w:ascii="Garamond" w:hAnsi="Garamond"/>
    </w:rPr>
  </w:style>
  <w:style w:type="paragraph" w:styleId="IndexHeading">
    <w:name w:val="index heading"/>
    <w:basedOn w:val="Normal"/>
    <w:next w:val="Index1"/>
    <w:semiHidden/>
    <w:rsid w:val="00496D7E"/>
    <w:pPr>
      <w:spacing w:before="120" w:after="120"/>
    </w:pPr>
    <w:rPr>
      <w:rFonts w:ascii="Arial" w:hAnsi="Arial"/>
      <w:b/>
      <w:color w:val="918585"/>
      <w:sz w:val="24"/>
    </w:rPr>
  </w:style>
  <w:style w:type="paragraph" w:styleId="Header">
    <w:name w:val="header"/>
    <w:basedOn w:val="Normal"/>
    <w:link w:val="HeaderChar"/>
    <w:rsid w:val="00496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D7E"/>
    <w:rPr>
      <w:rFonts w:ascii="Times New Roman" w:eastAsia="Times New Roman" w:hAnsi="Times New Roman" w:cs="Times New Roman"/>
      <w:sz w:val="16"/>
      <w:szCs w:val="20"/>
      <w:lang w:val="en-GB" w:eastAsia="en-US"/>
    </w:rPr>
  </w:style>
  <w:style w:type="paragraph" w:customStyle="1" w:styleId="Chapter">
    <w:name w:val="Chapter"/>
    <w:basedOn w:val="Normal"/>
    <w:rsid w:val="00496D7E"/>
    <w:pPr>
      <w:spacing w:before="240"/>
    </w:pPr>
    <w:rPr>
      <w:rFonts w:ascii="Times New Roman" w:hAnsi="Times New Roman"/>
      <w:smallCaps/>
      <w:spacing w:val="80"/>
      <w:sz w:val="28"/>
    </w:rPr>
  </w:style>
  <w:style w:type="paragraph" w:customStyle="1" w:styleId="InChapter">
    <w:name w:val="InChapter"/>
    <w:basedOn w:val="Heading3"/>
    <w:rsid w:val="00496D7E"/>
    <w:pPr>
      <w:spacing w:after="240"/>
      <w:outlineLvl w:val="9"/>
    </w:pPr>
    <w:rPr>
      <w:noProof/>
    </w:rPr>
  </w:style>
  <w:style w:type="paragraph" w:styleId="Index2">
    <w:name w:val="index 2"/>
    <w:basedOn w:val="Normal"/>
    <w:next w:val="Normal"/>
    <w:semiHidden/>
    <w:rsid w:val="00496D7E"/>
    <w:pPr>
      <w:tabs>
        <w:tab w:val="right" w:pos="4176"/>
      </w:tabs>
      <w:ind w:left="568" w:hanging="284"/>
    </w:pPr>
    <w:rPr>
      <w:rFonts w:ascii="Garamond" w:hAnsi="Garamond"/>
    </w:rPr>
  </w:style>
  <w:style w:type="paragraph" w:customStyle="1" w:styleId="Byline">
    <w:name w:val="Byline"/>
    <w:rsid w:val="00496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D7E"/>
    <w:pPr>
      <w:tabs>
        <w:tab w:val="clear" w:pos="3600"/>
        <w:tab w:val="clear" w:pos="3958"/>
      </w:tabs>
      <w:jc w:val="right"/>
    </w:pPr>
  </w:style>
  <w:style w:type="paragraph" w:styleId="Caption">
    <w:name w:val="caption"/>
    <w:basedOn w:val="BodyText"/>
    <w:next w:val="Normal"/>
    <w:qFormat/>
    <w:rsid w:val="00496D7E"/>
    <w:pPr>
      <w:framePr w:w="2268" w:hSpace="181" w:vSpace="181" w:wrap="around" w:vAnchor="text" w:hAnchor="page" w:x="1135" w:y="285" w:anchorLock="1"/>
    </w:pPr>
    <w:rPr>
      <w:i/>
    </w:rPr>
  </w:style>
  <w:style w:type="paragraph" w:customStyle="1" w:styleId="MiniTOCTitle">
    <w:name w:val="MiniTOCTitle"/>
    <w:basedOn w:val="Heading4"/>
    <w:rsid w:val="00496D7E"/>
    <w:pPr>
      <w:spacing w:before="240"/>
      <w:outlineLvl w:val="9"/>
    </w:pPr>
    <w:rPr>
      <w:noProof/>
      <w:sz w:val="24"/>
    </w:rPr>
  </w:style>
  <w:style w:type="paragraph" w:customStyle="1" w:styleId="MiniTOCItem">
    <w:name w:val="MiniTOCItem"/>
    <w:basedOn w:val="ListBullet"/>
    <w:rsid w:val="00496D7E"/>
    <w:pPr>
      <w:numPr>
        <w:numId w:val="0"/>
      </w:numPr>
      <w:tabs>
        <w:tab w:val="right" w:leader="dot" w:pos="6521"/>
      </w:tabs>
      <w:spacing w:before="0" w:after="0"/>
    </w:pPr>
  </w:style>
  <w:style w:type="paragraph" w:customStyle="1" w:styleId="TOFTitle">
    <w:name w:val="TOFTitle"/>
    <w:basedOn w:val="TOCTitle"/>
    <w:rsid w:val="00496D7E"/>
  </w:style>
  <w:style w:type="paragraph" w:styleId="TableofFigures">
    <w:name w:val="table of figures"/>
    <w:basedOn w:val="Normal"/>
    <w:next w:val="Normal"/>
    <w:semiHidden/>
    <w:rsid w:val="00496D7E"/>
    <w:pPr>
      <w:tabs>
        <w:tab w:val="right" w:leader="dot" w:pos="9072"/>
      </w:tabs>
      <w:ind w:left="970" w:hanging="403"/>
    </w:pPr>
    <w:rPr>
      <w:rFonts w:ascii="Times New Roman" w:hAnsi="Times New Roman"/>
      <w:b/>
    </w:rPr>
  </w:style>
  <w:style w:type="paragraph" w:styleId="ListNumber">
    <w:name w:val="List Number"/>
    <w:basedOn w:val="List"/>
    <w:rsid w:val="00496D7E"/>
    <w:pPr>
      <w:numPr>
        <w:numId w:val="11"/>
      </w:numPr>
    </w:pPr>
  </w:style>
  <w:style w:type="character" w:customStyle="1" w:styleId="WingdingSymbols">
    <w:name w:val="Wingding Symbols"/>
    <w:rsid w:val="00496D7E"/>
    <w:rPr>
      <w:rFonts w:ascii="Wingdings" w:hAnsi="Wingdings"/>
    </w:rPr>
  </w:style>
  <w:style w:type="paragraph" w:customStyle="1" w:styleId="TableHeading">
    <w:name w:val="Table Heading"/>
    <w:basedOn w:val="HeadingBase"/>
    <w:rsid w:val="00496D7E"/>
    <w:pPr>
      <w:keepLines/>
      <w:pBdr>
        <w:bottom w:val="single" w:sz="6" w:space="1" w:color="918585"/>
      </w:pBdr>
      <w:spacing w:before="240"/>
    </w:pPr>
  </w:style>
  <w:style w:type="character" w:customStyle="1" w:styleId="HotSpot">
    <w:name w:val="HotSpot"/>
    <w:rsid w:val="00496D7E"/>
    <w:rPr>
      <w:color w:val="0033CC"/>
      <w:u w:val="none"/>
    </w:rPr>
  </w:style>
  <w:style w:type="paragraph" w:customStyle="1" w:styleId="BodyTextRight">
    <w:name w:val="Body Text Right"/>
    <w:basedOn w:val="BodyText"/>
    <w:rsid w:val="00496D7E"/>
    <w:pPr>
      <w:spacing w:before="0" w:after="0"/>
      <w:jc w:val="right"/>
    </w:pPr>
  </w:style>
  <w:style w:type="paragraph" w:styleId="Index3">
    <w:name w:val="index 3"/>
    <w:basedOn w:val="ListNumber2"/>
    <w:next w:val="Normal"/>
    <w:semiHidden/>
    <w:rsid w:val="00496D7E"/>
    <w:pPr>
      <w:numPr>
        <w:numId w:val="0"/>
      </w:numPr>
      <w:tabs>
        <w:tab w:val="right" w:leader="dot" w:pos="4176"/>
      </w:tabs>
    </w:pPr>
  </w:style>
  <w:style w:type="paragraph" w:styleId="ListNumber2">
    <w:name w:val="List Number 2"/>
    <w:basedOn w:val="List2"/>
    <w:rsid w:val="00496D7E"/>
    <w:pPr>
      <w:numPr>
        <w:numId w:val="10"/>
      </w:numPr>
      <w:tabs>
        <w:tab w:val="clear" w:pos="1060"/>
      </w:tabs>
    </w:pPr>
  </w:style>
  <w:style w:type="paragraph" w:customStyle="1" w:styleId="MarginNote">
    <w:name w:val="Margin Note"/>
    <w:basedOn w:val="BodyText"/>
    <w:rsid w:val="00496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D7E"/>
    <w:rPr>
      <w:sz w:val="32"/>
    </w:rPr>
  </w:style>
  <w:style w:type="paragraph" w:customStyle="1" w:styleId="HeadingProcedure">
    <w:name w:val="Heading Procedure"/>
    <w:basedOn w:val="HeadingBase"/>
    <w:next w:val="Normal"/>
    <w:rsid w:val="00496D7E"/>
    <w:pPr>
      <w:tabs>
        <w:tab w:val="left" w:pos="0"/>
      </w:tabs>
      <w:spacing w:before="120" w:after="60"/>
    </w:pPr>
    <w:rPr>
      <w:i/>
      <w:color w:val="918585"/>
      <w:sz w:val="22"/>
    </w:rPr>
  </w:style>
  <w:style w:type="paragraph" w:customStyle="1" w:styleId="TableBodyText">
    <w:name w:val="Table Body Text"/>
    <w:basedOn w:val="BodyText"/>
    <w:rsid w:val="00496D7E"/>
    <w:pPr>
      <w:spacing w:before="60" w:after="60"/>
    </w:pPr>
  </w:style>
  <w:style w:type="paragraph" w:styleId="ListContinue">
    <w:name w:val="List Continue"/>
    <w:basedOn w:val="List"/>
    <w:rsid w:val="00496D7E"/>
    <w:pPr>
      <w:ind w:firstLine="0"/>
    </w:pPr>
  </w:style>
  <w:style w:type="paragraph" w:customStyle="1" w:styleId="ListNote">
    <w:name w:val="List Note"/>
    <w:basedOn w:val="List"/>
    <w:rsid w:val="00496D7E"/>
    <w:pPr>
      <w:pBdr>
        <w:top w:val="single" w:sz="6" w:space="2" w:color="918585"/>
        <w:bottom w:val="single" w:sz="6" w:space="2" w:color="918585"/>
      </w:pBdr>
      <w:tabs>
        <w:tab w:val="left" w:pos="1021"/>
      </w:tabs>
      <w:ind w:firstLine="0"/>
    </w:pPr>
  </w:style>
  <w:style w:type="paragraph" w:customStyle="1" w:styleId="Warning">
    <w:name w:val="Warning"/>
    <w:basedOn w:val="BodyText"/>
    <w:rsid w:val="00496D7E"/>
    <w:pPr>
      <w:shd w:val="clear" w:color="auto" w:fill="D9D9D9"/>
      <w:tabs>
        <w:tab w:val="left" w:pos="992"/>
      </w:tabs>
      <w:ind w:left="119" w:right="119"/>
    </w:pPr>
    <w:rPr>
      <w:sz w:val="20"/>
    </w:rPr>
  </w:style>
  <w:style w:type="paragraph" w:customStyle="1" w:styleId="MarginIcons">
    <w:name w:val="Margin Icons"/>
    <w:basedOn w:val="BodyText"/>
    <w:rsid w:val="00496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D7E"/>
    <w:rPr>
      <w:rFonts w:ascii="Courier New" w:hAnsi="Courier New"/>
    </w:rPr>
  </w:style>
  <w:style w:type="paragraph" w:customStyle="1" w:styleId="NoteBullet">
    <w:name w:val="Note Bullet"/>
    <w:basedOn w:val="Note"/>
    <w:rsid w:val="00496D7E"/>
    <w:pPr>
      <w:tabs>
        <w:tab w:val="clear" w:pos="680"/>
      </w:tabs>
      <w:spacing w:before="60" w:after="60"/>
    </w:pPr>
  </w:style>
  <w:style w:type="paragraph" w:customStyle="1" w:styleId="SubHeading2">
    <w:name w:val="SubHeading2"/>
    <w:basedOn w:val="HeadingBase"/>
    <w:rsid w:val="00496D7E"/>
    <w:pPr>
      <w:spacing w:before="240" w:after="60"/>
    </w:pPr>
    <w:rPr>
      <w:sz w:val="20"/>
    </w:rPr>
  </w:style>
  <w:style w:type="paragraph" w:customStyle="1" w:styleId="SubHeading1">
    <w:name w:val="SubHeading1"/>
    <w:basedOn w:val="HeadingBase"/>
    <w:rsid w:val="00496D7E"/>
    <w:pPr>
      <w:spacing w:before="240" w:after="60"/>
    </w:pPr>
    <w:rPr>
      <w:color w:val="918585"/>
      <w:sz w:val="22"/>
    </w:rPr>
  </w:style>
  <w:style w:type="paragraph" w:customStyle="1" w:styleId="SideHeading">
    <w:name w:val="Side Heading"/>
    <w:basedOn w:val="HeadingBase"/>
    <w:rsid w:val="00496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D7E"/>
    <w:pPr>
      <w:numPr>
        <w:numId w:val="12"/>
      </w:numPr>
    </w:pPr>
  </w:style>
  <w:style w:type="paragraph" w:styleId="PlainText">
    <w:name w:val="Plain Text"/>
    <w:basedOn w:val="Normal"/>
    <w:link w:val="PlainTextChar"/>
    <w:rsid w:val="00496D7E"/>
    <w:rPr>
      <w:sz w:val="20"/>
    </w:rPr>
  </w:style>
  <w:style w:type="character" w:customStyle="1" w:styleId="PlainTextChar">
    <w:name w:val="Plain Text Char"/>
    <w:basedOn w:val="DefaultParagraphFont"/>
    <w:link w:val="PlainText"/>
    <w:rsid w:val="00496D7E"/>
    <w:rPr>
      <w:rFonts w:ascii="Courier New" w:eastAsia="Times New Roman" w:hAnsi="Courier New" w:cs="Times New Roman"/>
      <w:sz w:val="20"/>
      <w:szCs w:val="20"/>
      <w:lang w:eastAsia="en-US"/>
    </w:rPr>
  </w:style>
  <w:style w:type="character" w:customStyle="1" w:styleId="MenuOption">
    <w:name w:val="Menu Option"/>
    <w:basedOn w:val="DefaultParagraphFont"/>
    <w:rsid w:val="00496D7E"/>
    <w:rPr>
      <w:b/>
      <w:smallCaps/>
    </w:rPr>
  </w:style>
  <w:style w:type="paragraph" w:customStyle="1" w:styleId="TableListNumber">
    <w:name w:val="Table List Number"/>
    <w:basedOn w:val="ListNumber"/>
    <w:rsid w:val="00496D7E"/>
    <w:pPr>
      <w:numPr>
        <w:numId w:val="0"/>
      </w:numPr>
    </w:pPr>
  </w:style>
  <w:style w:type="paragraph" w:styleId="TOC4">
    <w:name w:val="toc 4"/>
    <w:basedOn w:val="TOCBase"/>
    <w:next w:val="Normal"/>
    <w:semiHidden/>
    <w:rsid w:val="00496D7E"/>
    <w:pPr>
      <w:tabs>
        <w:tab w:val="right" w:leader="dot" w:pos="9071"/>
      </w:tabs>
      <w:ind w:left="1701"/>
    </w:pPr>
  </w:style>
  <w:style w:type="paragraph" w:customStyle="1" w:styleId="ListAlpha">
    <w:name w:val="List Alpha"/>
    <w:basedOn w:val="List"/>
    <w:rsid w:val="00496D7E"/>
    <w:pPr>
      <w:numPr>
        <w:numId w:val="9"/>
      </w:numPr>
    </w:pPr>
  </w:style>
  <w:style w:type="paragraph" w:customStyle="1" w:styleId="ListAlpha2">
    <w:name w:val="List Alpha 2"/>
    <w:basedOn w:val="List2"/>
    <w:rsid w:val="00496D7E"/>
    <w:pPr>
      <w:numPr>
        <w:numId w:val="8"/>
      </w:numPr>
    </w:pPr>
  </w:style>
  <w:style w:type="paragraph" w:styleId="List2">
    <w:name w:val="List 2"/>
    <w:basedOn w:val="BodyText"/>
    <w:rsid w:val="00496D7E"/>
    <w:pPr>
      <w:tabs>
        <w:tab w:val="left" w:pos="680"/>
      </w:tabs>
      <w:spacing w:before="60" w:after="60"/>
      <w:ind w:left="680" w:hanging="340"/>
    </w:pPr>
  </w:style>
  <w:style w:type="paragraph" w:styleId="List3">
    <w:name w:val="List 3"/>
    <w:basedOn w:val="BodyText"/>
    <w:rsid w:val="00496D7E"/>
    <w:pPr>
      <w:tabs>
        <w:tab w:val="left" w:pos="1021"/>
      </w:tabs>
      <w:spacing w:before="60" w:after="60"/>
      <w:ind w:left="1020" w:hanging="340"/>
    </w:pPr>
  </w:style>
  <w:style w:type="paragraph" w:styleId="List4">
    <w:name w:val="List 4"/>
    <w:basedOn w:val="BodyText"/>
    <w:rsid w:val="00496D7E"/>
    <w:pPr>
      <w:tabs>
        <w:tab w:val="left" w:pos="1361"/>
      </w:tabs>
      <w:spacing w:before="60" w:after="60"/>
      <w:ind w:left="1361" w:hanging="340"/>
    </w:pPr>
  </w:style>
  <w:style w:type="paragraph" w:styleId="List5">
    <w:name w:val="List 5"/>
    <w:basedOn w:val="BodyText"/>
    <w:rsid w:val="00496D7E"/>
    <w:pPr>
      <w:tabs>
        <w:tab w:val="left" w:pos="1701"/>
      </w:tabs>
      <w:spacing w:before="60" w:after="60"/>
      <w:ind w:left="1701" w:hanging="340"/>
    </w:pPr>
  </w:style>
  <w:style w:type="paragraph" w:styleId="ListBullet3">
    <w:name w:val="List Bullet 3"/>
    <w:basedOn w:val="List3"/>
    <w:rsid w:val="00496D7E"/>
    <w:pPr>
      <w:numPr>
        <w:numId w:val="15"/>
      </w:numPr>
      <w:tabs>
        <w:tab w:val="clear" w:pos="1021"/>
      </w:tabs>
      <w:ind w:left="1037" w:hanging="357"/>
    </w:pPr>
  </w:style>
  <w:style w:type="paragraph" w:styleId="ListBullet4">
    <w:name w:val="List Bullet 4"/>
    <w:basedOn w:val="List4"/>
    <w:rsid w:val="00496D7E"/>
    <w:pPr>
      <w:numPr>
        <w:numId w:val="3"/>
      </w:numPr>
    </w:pPr>
  </w:style>
  <w:style w:type="paragraph" w:styleId="ListBullet5">
    <w:name w:val="List Bullet 5"/>
    <w:basedOn w:val="List5"/>
    <w:rsid w:val="00496D7E"/>
    <w:pPr>
      <w:numPr>
        <w:numId w:val="4"/>
      </w:numPr>
    </w:pPr>
  </w:style>
  <w:style w:type="paragraph" w:styleId="ListContinue2">
    <w:name w:val="List Continue 2"/>
    <w:basedOn w:val="List2"/>
    <w:rsid w:val="00496D7E"/>
    <w:pPr>
      <w:ind w:firstLine="0"/>
    </w:pPr>
  </w:style>
  <w:style w:type="paragraph" w:styleId="ListContinue3">
    <w:name w:val="List Continue 3"/>
    <w:basedOn w:val="List3"/>
    <w:rsid w:val="00496D7E"/>
    <w:pPr>
      <w:ind w:left="1021" w:firstLine="0"/>
    </w:pPr>
  </w:style>
  <w:style w:type="paragraph" w:styleId="ListContinue4">
    <w:name w:val="List Continue 4"/>
    <w:basedOn w:val="List4"/>
    <w:rsid w:val="00496D7E"/>
    <w:pPr>
      <w:ind w:firstLine="0"/>
    </w:pPr>
  </w:style>
  <w:style w:type="paragraph" w:styleId="ListContinue5">
    <w:name w:val="List Continue 5"/>
    <w:basedOn w:val="List5"/>
    <w:rsid w:val="00496D7E"/>
    <w:pPr>
      <w:ind w:firstLine="0"/>
    </w:pPr>
  </w:style>
  <w:style w:type="paragraph" w:styleId="ListNumber3">
    <w:name w:val="List Number 3"/>
    <w:basedOn w:val="List3"/>
    <w:rsid w:val="00496D7E"/>
    <w:pPr>
      <w:numPr>
        <w:numId w:val="5"/>
      </w:numPr>
    </w:pPr>
  </w:style>
  <w:style w:type="paragraph" w:styleId="ListNumber4">
    <w:name w:val="List Number 4"/>
    <w:basedOn w:val="List4"/>
    <w:rsid w:val="00496D7E"/>
    <w:pPr>
      <w:numPr>
        <w:numId w:val="6"/>
      </w:numPr>
    </w:pPr>
  </w:style>
  <w:style w:type="paragraph" w:styleId="ListNumber5">
    <w:name w:val="List Number 5"/>
    <w:basedOn w:val="List5"/>
    <w:rsid w:val="00496D7E"/>
    <w:pPr>
      <w:numPr>
        <w:numId w:val="7"/>
      </w:numPr>
    </w:pPr>
  </w:style>
  <w:style w:type="paragraph" w:styleId="BlockText">
    <w:name w:val="Block Text"/>
    <w:basedOn w:val="Normal"/>
    <w:rsid w:val="00496D7E"/>
    <w:pPr>
      <w:spacing w:after="120"/>
      <w:ind w:left="1440" w:right="1440"/>
    </w:pPr>
  </w:style>
  <w:style w:type="character" w:customStyle="1" w:styleId="Subscript">
    <w:name w:val="Subscript"/>
    <w:basedOn w:val="DefaultParagraphFont"/>
    <w:rsid w:val="00496D7E"/>
    <w:rPr>
      <w:sz w:val="16"/>
      <w:vertAlign w:val="subscript"/>
    </w:rPr>
  </w:style>
  <w:style w:type="character" w:customStyle="1" w:styleId="Superscript">
    <w:name w:val="Superscript"/>
    <w:basedOn w:val="DefaultParagraphFont"/>
    <w:rsid w:val="00496D7E"/>
    <w:rPr>
      <w:sz w:val="16"/>
      <w:vertAlign w:val="superscript"/>
    </w:rPr>
  </w:style>
  <w:style w:type="character" w:customStyle="1" w:styleId="Symbols">
    <w:name w:val="Symbols"/>
    <w:basedOn w:val="DefaultParagraphFont"/>
    <w:rsid w:val="00496D7E"/>
    <w:rPr>
      <w:rFonts w:ascii="Symbol" w:hAnsi="Symbol"/>
    </w:rPr>
  </w:style>
  <w:style w:type="character" w:customStyle="1" w:styleId="MenuOptions">
    <w:name w:val="Menu Options"/>
    <w:basedOn w:val="DefaultParagraphFont"/>
    <w:rsid w:val="00496D7E"/>
    <w:rPr>
      <w:rFonts w:ascii="Arial Narrow" w:hAnsi="Arial Narrow"/>
      <w:smallCaps/>
    </w:rPr>
  </w:style>
  <w:style w:type="character" w:customStyle="1" w:styleId="Buttons">
    <w:name w:val="Buttons"/>
    <w:basedOn w:val="DefaultParagraphFont"/>
    <w:rsid w:val="00496D7E"/>
    <w:rPr>
      <w:b/>
    </w:rPr>
  </w:style>
  <w:style w:type="character" w:customStyle="1" w:styleId="Underlined">
    <w:name w:val="Underlined"/>
    <w:basedOn w:val="DefaultParagraphFont"/>
    <w:rsid w:val="00496D7E"/>
    <w:rPr>
      <w:u w:val="single"/>
    </w:rPr>
  </w:style>
  <w:style w:type="paragraph" w:customStyle="1" w:styleId="TableBodyTextRight">
    <w:name w:val="Table Body Text Right"/>
    <w:basedOn w:val="TableBodyText"/>
    <w:rsid w:val="00496D7E"/>
    <w:pPr>
      <w:widowControl w:val="0"/>
      <w:autoSpaceDE w:val="0"/>
      <w:autoSpaceDN w:val="0"/>
      <w:adjustRightInd w:val="0"/>
      <w:jc w:val="right"/>
    </w:pPr>
    <w:rPr>
      <w:rFonts w:cs="Arial"/>
      <w:szCs w:val="18"/>
    </w:rPr>
  </w:style>
  <w:style w:type="paragraph" w:customStyle="1" w:styleId="CopyrightText">
    <w:name w:val="Copyright Text"/>
    <w:basedOn w:val="BodyText"/>
    <w:rsid w:val="00496D7E"/>
    <w:rPr>
      <w:sz w:val="18"/>
    </w:rPr>
  </w:style>
  <w:style w:type="paragraph" w:customStyle="1" w:styleId="BodySmallRight">
    <w:name w:val="Body Small Right"/>
    <w:basedOn w:val="BodyTextRight"/>
    <w:rsid w:val="00496D7E"/>
    <w:rPr>
      <w:sz w:val="18"/>
      <w:szCs w:val="18"/>
    </w:rPr>
  </w:style>
  <w:style w:type="paragraph" w:customStyle="1" w:styleId="MarginEdition">
    <w:name w:val="Margin Edition"/>
    <w:basedOn w:val="MarginNote"/>
    <w:rsid w:val="00496D7E"/>
    <w:pPr>
      <w:spacing w:before="0" w:after="0"/>
    </w:pPr>
    <w:rPr>
      <w:rFonts w:ascii="Times New Roman" w:hAnsi="Times New Roman"/>
      <w:color w:val="999999"/>
    </w:rPr>
  </w:style>
  <w:style w:type="paragraph" w:customStyle="1" w:styleId="Spacer">
    <w:name w:val="Spacer"/>
    <w:basedOn w:val="Normal"/>
    <w:rsid w:val="00496D7E"/>
    <w:rPr>
      <w:sz w:val="2"/>
      <w:szCs w:val="2"/>
    </w:rPr>
  </w:style>
  <w:style w:type="character" w:customStyle="1" w:styleId="Small">
    <w:name w:val="Small"/>
    <w:basedOn w:val="DefaultParagraphFont"/>
    <w:rsid w:val="00496D7E"/>
    <w:rPr>
      <w:sz w:val="16"/>
    </w:rPr>
  </w:style>
  <w:style w:type="paragraph" w:customStyle="1" w:styleId="WideTable">
    <w:name w:val="Wide Table"/>
    <w:basedOn w:val="Normal"/>
    <w:rsid w:val="00496D7E"/>
    <w:pPr>
      <w:ind w:left="-1418"/>
    </w:pPr>
    <w:rPr>
      <w:sz w:val="2"/>
      <w:szCs w:val="2"/>
    </w:rPr>
  </w:style>
  <w:style w:type="character" w:styleId="PageNumber">
    <w:name w:val="page number"/>
    <w:basedOn w:val="DefaultParagraphFont"/>
    <w:rsid w:val="00496D7E"/>
  </w:style>
  <w:style w:type="paragraph" w:styleId="Quote">
    <w:name w:val="Quote"/>
    <w:basedOn w:val="Heading1"/>
    <w:link w:val="QuoteChar"/>
    <w:qFormat/>
    <w:rsid w:val="00496D7E"/>
    <w:rPr>
      <w:b w:val="0"/>
      <w:sz w:val="72"/>
      <w:szCs w:val="72"/>
      <w:lang w:val="en-NZ"/>
    </w:rPr>
  </w:style>
  <w:style w:type="character" w:customStyle="1" w:styleId="QuoteChar">
    <w:name w:val="Quote Char"/>
    <w:basedOn w:val="DefaultParagraphFont"/>
    <w:link w:val="Quote"/>
    <w:rsid w:val="00496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D7E"/>
    <w:pPr>
      <w:pageBreakBefore/>
    </w:pPr>
  </w:style>
  <w:style w:type="paragraph" w:customStyle="1" w:styleId="Border">
    <w:name w:val="Border"/>
    <w:basedOn w:val="Normal"/>
    <w:qFormat/>
    <w:rsid w:val="00496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D7E"/>
    <w:rPr>
      <w:b/>
      <w:bCs/>
      <w:i/>
      <w:iCs/>
      <w:color w:val="auto"/>
    </w:rPr>
  </w:style>
  <w:style w:type="paragraph" w:styleId="IntenseQuote">
    <w:name w:val="Intense Quote"/>
    <w:basedOn w:val="Normal"/>
    <w:next w:val="Normal"/>
    <w:link w:val="IntenseQuoteChar"/>
    <w:uiPriority w:val="30"/>
    <w:qFormat/>
    <w:rsid w:val="00496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D7E"/>
    <w:rPr>
      <w:smallCaps/>
      <w:color w:val="auto"/>
      <w:u w:val="single"/>
    </w:rPr>
  </w:style>
  <w:style w:type="character" w:styleId="IntenseReference">
    <w:name w:val="Intense Reference"/>
    <w:basedOn w:val="DefaultParagraphFont"/>
    <w:uiPriority w:val="32"/>
    <w:qFormat/>
    <w:rsid w:val="00496D7E"/>
    <w:rPr>
      <w:b/>
      <w:bCs/>
      <w:smallCaps/>
      <w:color w:val="auto"/>
      <w:spacing w:val="5"/>
      <w:u w:val="single"/>
    </w:rPr>
  </w:style>
  <w:style w:type="paragraph" w:customStyle="1" w:styleId="2ColumnHeading">
    <w:name w:val="2Column Heading"/>
    <w:basedOn w:val="BodyText"/>
    <w:qFormat/>
    <w:rsid w:val="00496D7E"/>
    <w:pPr>
      <w:spacing w:after="60"/>
      <w:ind w:left="-2268"/>
    </w:pPr>
    <w:rPr>
      <w:b/>
    </w:rPr>
  </w:style>
  <w:style w:type="paragraph" w:customStyle="1" w:styleId="Heading1TOC">
    <w:name w:val="Heading1 TOC"/>
    <w:basedOn w:val="Normal"/>
    <w:qFormat/>
    <w:rsid w:val="00496D7E"/>
    <w:pPr>
      <w:spacing w:before="240" w:after="120"/>
    </w:pPr>
    <w:rPr>
      <w:rFonts w:ascii="Times New Roman" w:hAnsi="Times New Roman"/>
      <w:b/>
      <w:sz w:val="32"/>
    </w:rPr>
  </w:style>
  <w:style w:type="paragraph" w:customStyle="1" w:styleId="Heading2TOC">
    <w:name w:val="Heading2 TOC"/>
    <w:basedOn w:val="Normal"/>
    <w:qFormat/>
    <w:rsid w:val="00496D7E"/>
    <w:pPr>
      <w:spacing w:before="240" w:after="60"/>
    </w:pPr>
    <w:rPr>
      <w:rFonts w:ascii="Times New Roman" w:hAnsi="Times New Roman"/>
      <w:b/>
      <w:sz w:val="28"/>
    </w:rPr>
  </w:style>
  <w:style w:type="character" w:customStyle="1" w:styleId="Underline">
    <w:name w:val="Underline"/>
    <w:basedOn w:val="DefaultParagraphFont"/>
    <w:qFormat/>
    <w:rsid w:val="00496D7E"/>
    <w:rPr>
      <w:u w:val="single"/>
    </w:rPr>
  </w:style>
  <w:style w:type="paragraph" w:styleId="BalloonText">
    <w:name w:val="Balloon Text"/>
    <w:basedOn w:val="Normal"/>
    <w:link w:val="BalloonTextChar"/>
    <w:rsid w:val="00496D7E"/>
    <w:rPr>
      <w:rFonts w:ascii="Tahoma" w:hAnsi="Tahoma" w:cs="Tahoma"/>
      <w:sz w:val="16"/>
      <w:szCs w:val="16"/>
    </w:rPr>
  </w:style>
  <w:style w:type="character" w:customStyle="1" w:styleId="BalloonTextChar">
    <w:name w:val="Balloon Text Char"/>
    <w:basedOn w:val="DefaultParagraphFont"/>
    <w:link w:val="BalloonText"/>
    <w:rsid w:val="00496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D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D7E"/>
    <w:rPr>
      <w:b/>
      <w:color w:val="660033"/>
      <w:spacing w:val="0"/>
    </w:rPr>
  </w:style>
  <w:style w:type="paragraph" w:customStyle="1" w:styleId="Nameditemlist">
    <w:name w:val="Named item list"/>
    <w:basedOn w:val="BodyText"/>
    <w:qFormat/>
    <w:rsid w:val="00496D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6806</Characters>
  <Application>Microsoft Office Word</Application>
  <DocSecurity>0</DocSecurity>
  <Lines>252</Lines>
  <Paragraphs>170</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ICAPRG529A Apply testing techniques for software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2012-05-29T03:25:00Z</dcterms:created>
  <dcterms:modified xsi:type="dcterms:W3CDTF">2012-05-29T03:25:00Z</dcterms:modified>
</cp:coreProperties>
</file>