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BF4" w:rsidP="00FF4BF4">
      <w:pPr>
        <w:pStyle w:val="Title"/>
      </w:pPr>
      <w:bookmarkStart w:id="0" w:name="_GoBack"/>
      <w:bookmarkEnd w:id="0"/>
      <w:r>
        <w:fldChar w:fldCharType="begin"/>
      </w:r>
      <w:r>
        <w:instrText xml:space="preserve"> TITLE   \* MERGEFORMAT </w:instrText>
      </w:r>
      <w:r>
        <w:fldChar w:fldCharType="separate"/>
      </w:r>
      <w:r>
        <w:t>ICAPRG520A Validate an application design against specifications</w:t>
      </w:r>
      <w:r>
        <w:fldChar w:fldCharType="end"/>
      </w:r>
    </w:p>
    <w:p w:rsidR="00FF4BF4" w:rsidP="00FF4BF4">
      <w:pPr>
        <w:pStyle w:val="Version"/>
        <w:sectPr w:rsidSect="00FA4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2FD" w:rsidP="00FA42FD">
      <w:pPr>
        <w:pStyle w:val="SuperHeading"/>
      </w:pPr>
      <w:r w:rsidRPr="00FA42FD">
        <w:t>ICAPRG520A Validate an application design against specifications</w:t>
      </w:r>
    </w:p>
    <w:p w:rsidR="00000000" w:rsidRPr="00FA42FD" w:rsidP="00FA42FD">
      <w:pPr>
        <w:pStyle w:val="Heading1"/>
      </w:pPr>
      <w:bookmarkStart w:id="1" w:name="O_454570"/>
      <w:bookmarkEnd w:id="1"/>
      <w:r w:rsidRPr="00FA42FD">
        <w:t>Modification History</w:t>
      </w:r>
    </w:p>
    <w:tbl>
      <w:tblPr>
        <w:tblW w:w="0" w:type="auto"/>
        <w:tblLayout w:type="fixed"/>
        <w:tblCellMar>
          <w:left w:w="62" w:type="dxa"/>
          <w:right w:w="62" w:type="dxa"/>
        </w:tblCellMar>
        <w:tblLook w:val="0000"/>
      </w:tblPr>
      <w:tblGrid>
        <w:gridCol w:w="3174"/>
        <w:gridCol w:w="5913"/>
      </w:tblGrid>
      <w:tr w:rsidTr="00FA42F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SpecialBold"/>
              </w:rPr>
              <w:t>Comments</w:t>
            </w:r>
          </w:p>
        </w:tc>
      </w:tr>
      <w:tr w:rsidTr="00FA42F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 xml:space="preserve">This Unit first released with </w:t>
            </w:r>
            <w:r w:rsidRPr="00FA42FD">
              <w:rPr>
                <w:rStyle w:val="Emphasis"/>
              </w:rPr>
              <w:t xml:space="preserve">ICA11 </w:t>
            </w:r>
            <w:r w:rsidRPr="00FA42FD">
              <w:rPr>
                <w:rStyle w:val="Emphasis"/>
              </w:rPr>
              <w:t>Information and Communications Technology Training Package version 1.0</w:t>
            </w:r>
          </w:p>
        </w:tc>
      </w:tr>
    </w:tbl>
    <w:p w:rsidR="00000000" w:rsidRPr="00FA42FD" w:rsidP="00FA42FD">
      <w:pPr>
        <w:pStyle w:val="BodyText"/>
      </w:pPr>
    </w:p>
    <w:p w:rsidR="00000000" w:rsidRPr="00FA42FD" w:rsidP="00FA42FD">
      <w:pPr>
        <w:pStyle w:val="AllowPageBreak"/>
      </w:pPr>
    </w:p>
    <w:p w:rsidR="00000000" w:rsidRPr="00FA42FD" w:rsidP="00FA42FD">
      <w:pPr>
        <w:pStyle w:val="Heading1"/>
      </w:pPr>
      <w:bookmarkStart w:id="2" w:name="O_454571"/>
      <w:bookmarkEnd w:id="2"/>
      <w:r w:rsidRPr="00FA42FD">
        <w:t>Unit Descriptor</w:t>
      </w:r>
    </w:p>
    <w:p w:rsidR="00000000" w:rsidRPr="00FA42FD" w:rsidP="00FA42FD">
      <w:pPr>
        <w:pStyle w:val="BodyText"/>
      </w:pPr>
      <w:r w:rsidRPr="00FA42FD">
        <w:t xml:space="preserve">This unit describes the performance outcomes, skills and knowledge required to check the software application design against specifications and </w:t>
      </w:r>
      <w:r w:rsidRPr="00FA42FD">
        <w:t>apply validation techniques across the system life cycle.</w:t>
      </w:r>
    </w:p>
    <w:p w:rsidR="00000000" w:rsidRPr="00FA42FD" w:rsidP="00FA42FD">
      <w:pPr>
        <w:pStyle w:val="AllowPageBreak"/>
      </w:pPr>
    </w:p>
    <w:p w:rsidR="00000000" w:rsidRPr="00FA42FD" w:rsidP="00FA42FD">
      <w:pPr>
        <w:pStyle w:val="Heading1"/>
      </w:pPr>
      <w:bookmarkStart w:id="3" w:name="O_454572"/>
      <w:bookmarkEnd w:id="3"/>
      <w:r w:rsidRPr="00FA42FD">
        <w:t>Application of the Unit</w:t>
      </w:r>
    </w:p>
    <w:p w:rsidR="00000000" w:rsidRPr="00FA42FD" w:rsidP="00FA42FD">
      <w:pPr>
        <w:pStyle w:val="BodyText"/>
      </w:pPr>
      <w:r w:rsidRPr="00FA42FD">
        <w:t>This unit applies to individuals employed in the area of software development responsible for verifying and validating software-design specifications.</w:t>
      </w:r>
    </w:p>
    <w:p w:rsidR="00000000" w:rsidRPr="00FA42FD" w:rsidP="00FA42FD">
      <w:pPr>
        <w:pStyle w:val="BodyText"/>
      </w:pPr>
    </w:p>
    <w:p w:rsidR="00000000" w:rsidRPr="00FA42FD" w:rsidP="00FA42FD">
      <w:pPr>
        <w:pStyle w:val="BodyText"/>
      </w:pPr>
      <w:r w:rsidRPr="00FA42FD">
        <w:t xml:space="preserve">They </w:t>
      </w:r>
      <w:r w:rsidRPr="00FA42FD">
        <w:t>may be individuals who work as software project managers, testers, software engineers, system analysts and software developers.</w:t>
      </w:r>
    </w:p>
    <w:p w:rsidR="00000000" w:rsidRPr="00FA42FD" w:rsidP="00FA42FD">
      <w:pPr>
        <w:pStyle w:val="AllowPageBreak"/>
      </w:pPr>
    </w:p>
    <w:p w:rsidR="00000000" w:rsidRPr="00FA42FD" w:rsidP="00FA42FD">
      <w:pPr>
        <w:pStyle w:val="Heading1"/>
      </w:pPr>
      <w:bookmarkStart w:id="4" w:name="O_454573"/>
      <w:bookmarkEnd w:id="4"/>
      <w:r w:rsidRPr="00FA42FD">
        <w:t>Licensing/Regulatory Information</w:t>
      </w:r>
    </w:p>
    <w:p w:rsidR="00000000" w:rsidRPr="00FA42FD" w:rsidP="00FA42FD">
      <w:pPr>
        <w:pStyle w:val="BodyText"/>
      </w:pPr>
      <w:r w:rsidRPr="00FA42FD">
        <w:t>No licensing, legislative, regulatory or certification requirements apply to t</w:t>
      </w:r>
      <w:r w:rsidRPr="00FA42FD">
        <w:t>his unit at the time of endorsement but users should confirm requirements with the relevant federal, state or territory authority.</w:t>
      </w:r>
    </w:p>
    <w:p w:rsidR="00000000" w:rsidRPr="00FA42FD" w:rsidP="00FA42FD">
      <w:pPr>
        <w:pStyle w:val="AllowPageBreak"/>
      </w:pPr>
    </w:p>
    <w:p w:rsidR="00000000" w:rsidRPr="00FA42FD" w:rsidP="00FA42FD">
      <w:pPr>
        <w:pStyle w:val="Heading1"/>
      </w:pPr>
      <w:bookmarkStart w:id="5" w:name="O_454574"/>
      <w:bookmarkEnd w:id="5"/>
      <w:r w:rsidRPr="00FA42FD">
        <w:t>Pre-Requisites</w:t>
      </w:r>
    </w:p>
    <w:p w:rsidR="00000000" w:rsidRPr="00FA42FD" w:rsidP="00FA42FD">
      <w:pPr>
        <w:pStyle w:val="BodyText"/>
      </w:pPr>
      <w:r w:rsidRPr="00FA42FD">
        <w:t>Not applicable.</w:t>
      </w:r>
    </w:p>
    <w:p w:rsidR="00000000" w:rsidRPr="00FA42FD" w:rsidP="00FA42FD">
      <w:pPr>
        <w:pStyle w:val="AllowPageBreak"/>
      </w:pPr>
    </w:p>
    <w:p w:rsidR="00000000" w:rsidRPr="00FA42FD" w:rsidP="00FA42FD">
      <w:pPr>
        <w:pStyle w:val="Heading1"/>
      </w:pPr>
      <w:bookmarkStart w:id="6" w:name="O_454575"/>
      <w:bookmarkEnd w:id="6"/>
      <w:r w:rsidRPr="00FA42FD">
        <w:t>Employability Skills Information</w:t>
      </w:r>
    </w:p>
    <w:p w:rsidR="00000000" w:rsidRPr="00FA42FD" w:rsidP="00FA42FD">
      <w:pPr>
        <w:pStyle w:val="BodyText"/>
      </w:pPr>
      <w:r w:rsidRPr="00FA42FD">
        <w:t>This unit contains employability skills.</w:t>
      </w:r>
    </w:p>
    <w:p w:rsidR="00000000" w:rsidRPr="00FA42FD" w:rsidP="00FA42FD">
      <w:pPr>
        <w:pStyle w:val="AllowPageBreak"/>
      </w:pPr>
    </w:p>
    <w:p w:rsidR="00000000" w:rsidRPr="00FA42FD" w:rsidP="00FA42FD">
      <w:pPr>
        <w:pStyle w:val="Heading1"/>
      </w:pPr>
      <w:bookmarkStart w:id="7" w:name="O_454576"/>
      <w:bookmarkEnd w:id="7"/>
      <w:r w:rsidRPr="00FA42FD">
        <w:t>Elements and Performance Criteria Pre-Content</w:t>
      </w:r>
    </w:p>
    <w:tbl>
      <w:tblPr>
        <w:tblW w:w="0" w:type="auto"/>
        <w:tblLayout w:type="fixed"/>
        <w:tblCellMar>
          <w:left w:w="62" w:type="dxa"/>
          <w:right w:w="62" w:type="dxa"/>
        </w:tblCellMar>
        <w:tblLook w:val="0000"/>
      </w:tblPr>
      <w:tblGrid>
        <w:gridCol w:w="2551"/>
        <w:gridCol w:w="6599"/>
      </w:tblGrid>
      <w:tr w:rsidTr="00FA42F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42FD" w:rsidP="00FA42FD">
            <w:pPr>
              <w:pStyle w:val="BodyText"/>
            </w:pPr>
            <w:r w:rsidRPr="00FA42F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SpecialBold"/>
              </w:rPr>
              <w:t>Performance Criteria</w:t>
            </w:r>
          </w:p>
        </w:tc>
      </w:tr>
      <w:tr w:rsidTr="00FA42F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A42FD">
              <w:rPr>
                <w:rStyle w:val="Emphasis"/>
              </w:rPr>
              <w:t>nce is to be consistent with the evidence guide.</w:t>
            </w:r>
          </w:p>
        </w:tc>
      </w:tr>
    </w:tbl>
    <w:p w:rsidR="00000000" w:rsidRPr="00FA42FD" w:rsidP="00FA42FD">
      <w:pPr>
        <w:pStyle w:val="BodyText"/>
      </w:pPr>
    </w:p>
    <w:p w:rsidR="00000000" w:rsidRPr="00FA42FD" w:rsidP="00FA42FD">
      <w:pPr>
        <w:pStyle w:val="AllowPageBreak"/>
      </w:pPr>
    </w:p>
    <w:p w:rsidR="00000000" w:rsidRPr="00FA42FD" w:rsidP="00FA42FD">
      <w:pPr>
        <w:pStyle w:val="Heading1"/>
      </w:pPr>
      <w:bookmarkStart w:id="8" w:name="O_454577"/>
      <w:bookmarkEnd w:id="8"/>
      <w:r w:rsidRPr="00FA42FD">
        <w:t>Elements and Performance Criteria</w:t>
      </w:r>
    </w:p>
    <w:tbl>
      <w:tblPr>
        <w:tblW w:w="0" w:type="auto"/>
        <w:tblLayout w:type="fixed"/>
        <w:tblCellMar>
          <w:left w:w="62" w:type="dxa"/>
          <w:right w:w="62" w:type="dxa"/>
        </w:tblCellMar>
        <w:tblLook w:val="0000"/>
      </w:tblPr>
      <w:tblGrid>
        <w:gridCol w:w="3070"/>
        <w:gridCol w:w="6080"/>
      </w:tblGrid>
      <w:tr w:rsidTr="00FA42FD">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t>1. Evaluate software-requirement specification</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 xml:space="preserve">1.1 Review </w:t>
            </w:r>
            <w:r w:rsidRPr="00FA42FD">
              <w:rPr>
                <w:rStyle w:val="BoldandItalics"/>
              </w:rPr>
              <w:t xml:space="preserve">software requirement specifications document </w:t>
            </w:r>
            <w:r w:rsidRPr="00FA42FD">
              <w:t>to ensure that requirements are completely specifie</w:t>
            </w:r>
            <w:r w:rsidRPr="00FA42FD">
              <w:t>d and correct before software design begins</w:t>
            </w:r>
          </w:p>
          <w:p w:rsidR="00000000" w:rsidP="00FA42FD">
            <w:pPr>
              <w:pStyle w:val="BodyText"/>
              <w:rPr>
                <w:lang w:val="en-NZ"/>
              </w:rPr>
            </w:pPr>
            <w:r w:rsidRPr="00FA42FD">
              <w:t>1.2 Validate the software requirement specifications document</w:t>
            </w:r>
          </w:p>
        </w:tc>
      </w:tr>
      <w:tr w:rsidTr="00FA42FD">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t>2. Create a proof-of-concept prototype</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2.1 Use rapid application development tools to create prototype system</w:t>
            </w:r>
          </w:p>
          <w:p w:rsidR="00000000" w:rsidRPr="00FA42FD" w:rsidP="00FA42FD">
            <w:pPr>
              <w:pStyle w:val="BodyText"/>
            </w:pPr>
            <w:r w:rsidRPr="00FA42FD">
              <w:t>2.2 Present prototype system for demonstration to appropriate person</w:t>
            </w:r>
          </w:p>
          <w:p w:rsidR="00000000" w:rsidP="00FA42FD">
            <w:pPr>
              <w:pStyle w:val="BodyText"/>
              <w:rPr>
                <w:lang w:val="en-NZ"/>
              </w:rPr>
            </w:pPr>
            <w:r w:rsidRPr="00FA42FD">
              <w:t>2.3 Validate proof of concept</w:t>
            </w:r>
          </w:p>
        </w:tc>
      </w:tr>
      <w:tr w:rsidTr="00FA42FD">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t>3. Evaluate software design</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3.1 Determine if the design is complete, accurate, consistent and feasible</w:t>
            </w:r>
          </w:p>
          <w:p w:rsidR="00000000" w:rsidRPr="00FA42FD" w:rsidP="00FA42FD">
            <w:pPr>
              <w:pStyle w:val="BodyText"/>
            </w:pPr>
            <w:r w:rsidRPr="00FA42FD">
              <w:t xml:space="preserve">3.2 Validate </w:t>
            </w:r>
            <w:r w:rsidRPr="00FA42FD">
              <w:rPr>
                <w:rStyle w:val="BoldandItalics"/>
              </w:rPr>
              <w:t>software design document</w:t>
            </w:r>
          </w:p>
          <w:p w:rsidR="00000000" w:rsidRPr="00FA42FD" w:rsidP="00FA42FD">
            <w:pPr>
              <w:pStyle w:val="BodyText"/>
            </w:pPr>
            <w:r w:rsidRPr="00FA42FD">
              <w:t xml:space="preserve">3.3 Validate </w:t>
            </w:r>
            <w:r w:rsidRPr="00FA42FD">
              <w:rPr>
                <w:rStyle w:val="BoldandItalics"/>
              </w:rPr>
              <w:t>da</w:t>
            </w:r>
            <w:r w:rsidRPr="00FA42FD">
              <w:rPr>
                <w:rStyle w:val="BoldandItalics"/>
              </w:rPr>
              <w:t>tabase structure and elements</w:t>
            </w:r>
          </w:p>
          <w:p w:rsidR="00000000" w:rsidRPr="00FA42FD" w:rsidP="00FA42FD">
            <w:pPr>
              <w:pStyle w:val="BodyText"/>
            </w:pPr>
            <w:r w:rsidRPr="00FA42FD">
              <w:t xml:space="preserve">3.4 Validate </w:t>
            </w:r>
            <w:r w:rsidRPr="00FA42FD">
              <w:rPr>
                <w:rStyle w:val="BoldandItalics"/>
              </w:rPr>
              <w:t xml:space="preserve">user interface </w:t>
            </w:r>
            <w:r w:rsidRPr="00FA42FD">
              <w:t>(UI)</w:t>
            </w:r>
          </w:p>
          <w:p w:rsidR="00000000" w:rsidP="00FA42FD">
            <w:pPr>
              <w:pStyle w:val="BodyText"/>
              <w:rPr>
                <w:lang w:val="en-NZ"/>
              </w:rPr>
            </w:pPr>
            <w:r w:rsidRPr="00FA42FD">
              <w:t>3.5 Review software risk analysis</w:t>
            </w:r>
          </w:p>
        </w:tc>
      </w:tr>
      <w:tr w:rsidTr="00FA42FD">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t>4. Evaluate source code</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4.1 Validate consistency between code and software design document</w:t>
            </w:r>
          </w:p>
          <w:p w:rsidR="00000000" w:rsidP="00FA42FD">
            <w:pPr>
              <w:pStyle w:val="BodyText"/>
              <w:rPr>
                <w:lang w:val="en-NZ"/>
              </w:rPr>
            </w:pPr>
            <w:r w:rsidRPr="00FA42FD">
              <w:t xml:space="preserve">4.2 Validate logical structure and syntax using </w:t>
            </w:r>
            <w:r w:rsidRPr="00FA42FD">
              <w:rPr>
                <w:rStyle w:val="BoldandItalics"/>
              </w:rPr>
              <w:t>static analysis too</w:t>
            </w:r>
            <w:r w:rsidRPr="00FA42FD">
              <w:rPr>
                <w:rStyle w:val="BoldandItalics"/>
              </w:rPr>
              <w:t>ls</w:t>
            </w:r>
          </w:p>
        </w:tc>
      </w:tr>
      <w:tr w:rsidTr="00FA42FD">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t>5. Evaluate testing requirements</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5.1 Review and validate test plans</w:t>
            </w:r>
          </w:p>
          <w:p w:rsidR="00000000" w:rsidP="00FA42FD">
            <w:pPr>
              <w:pStyle w:val="BodyText"/>
              <w:rPr>
                <w:lang w:val="en-NZ"/>
              </w:rPr>
            </w:pPr>
            <w:r w:rsidRPr="00FA42FD">
              <w:t>5.2 Review and validate test cases</w:t>
            </w:r>
          </w:p>
        </w:tc>
      </w:tr>
      <w:tr w:rsidTr="00FA42FD">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t>6. Document validation</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6.1 Document results of validation exercise</w:t>
            </w:r>
          </w:p>
          <w:p w:rsidR="00000000" w:rsidRPr="00FA42FD" w:rsidP="00FA42FD">
            <w:pPr>
              <w:pStyle w:val="BodyText"/>
            </w:pPr>
            <w:r w:rsidRPr="00FA42FD">
              <w:t>6.2 Recommend current software design or itemise required alterations</w:t>
            </w:r>
          </w:p>
          <w:p w:rsidR="00000000" w:rsidRPr="00FA42FD" w:rsidP="00FA42FD">
            <w:pPr>
              <w:pStyle w:val="BodyText"/>
            </w:pPr>
            <w:r w:rsidRPr="00FA42FD">
              <w:t>6.3 Submit report to appropriate person for action</w:t>
            </w:r>
          </w:p>
        </w:tc>
      </w:tr>
    </w:tbl>
    <w:p w:rsidR="00000000" w:rsidRPr="00FA42FD" w:rsidP="00FA42FD">
      <w:pPr>
        <w:pStyle w:val="BodyText"/>
      </w:pPr>
    </w:p>
    <w:p w:rsidR="00000000" w:rsidRPr="00FA42FD" w:rsidP="00FA42FD">
      <w:pPr>
        <w:pStyle w:val="AllowPageBreak"/>
      </w:pPr>
    </w:p>
    <w:p w:rsidR="00000000" w:rsidRPr="00FA42FD" w:rsidP="00FA42FD">
      <w:pPr>
        <w:pStyle w:val="Heading1"/>
      </w:pPr>
      <w:bookmarkStart w:id="9" w:name="O_454578"/>
      <w:bookmarkEnd w:id="9"/>
      <w:r w:rsidRPr="00FA42FD">
        <w:t>Required Skills and Knowledge</w:t>
      </w:r>
    </w:p>
    <w:p w:rsidR="00000000" w:rsidRPr="00FA42FD" w:rsidP="00FA42FD">
      <w:pPr>
        <w:pStyle w:val="BodyText"/>
      </w:pPr>
      <w:r w:rsidRPr="00FA42FD">
        <w:rPr>
          <w:rStyle w:val="Emphasis"/>
        </w:rPr>
        <w:t>This section describes the skills and knowledge required for this unit.</w:t>
      </w:r>
    </w:p>
    <w:p w:rsidR="00000000" w:rsidRPr="00FA42FD" w:rsidP="00FA42FD">
      <w:pPr>
        <w:pStyle w:val="BodyText"/>
      </w:pPr>
    </w:p>
    <w:p w:rsidR="00000000" w:rsidRPr="00FA42FD" w:rsidP="00FA42FD">
      <w:pPr>
        <w:pStyle w:val="BodyText"/>
      </w:pPr>
      <w:r w:rsidRPr="00FA42FD">
        <w:rPr>
          <w:rStyle w:val="SpecialBold"/>
        </w:rPr>
        <w:t>Required skills</w:t>
      </w:r>
    </w:p>
    <w:p w:rsidR="00000000" w:rsidRPr="00FA42FD" w:rsidP="00FA42FD">
      <w:pPr>
        <w:pStyle w:val="BodyText"/>
      </w:pPr>
    </w:p>
    <w:p w:rsidR="00000000" w:rsidRPr="00FA42FD" w:rsidP="00FA42FD">
      <w:pPr>
        <w:pStyle w:val="ListBullet"/>
      </w:pPr>
      <w:r w:rsidRPr="00FA42FD">
        <w:t xml:space="preserve">analytical skills to determine audience needs </w:t>
      </w:r>
    </w:p>
    <w:p w:rsidR="00000000" w:rsidRPr="00FA42FD" w:rsidP="00FA42FD">
      <w:pPr>
        <w:pStyle w:val="ListBullet"/>
      </w:pPr>
      <w:r w:rsidRPr="00FA42FD">
        <w:t>communication skil</w:t>
      </w:r>
      <w:r w:rsidRPr="00FA42FD">
        <w:t>ls to:</w:t>
      </w:r>
    </w:p>
    <w:p w:rsidR="00000000" w:rsidRPr="00FA42FD" w:rsidP="00FA42FD">
      <w:pPr>
        <w:pStyle w:val="ListBullet2"/>
      </w:pPr>
      <w:r w:rsidRPr="00FA42FD">
        <w:t>interact with developer to ensure proper implementation</w:t>
      </w:r>
    </w:p>
    <w:p w:rsidR="00000000" w:rsidRPr="00FA42FD" w:rsidP="00FA42FD">
      <w:pPr>
        <w:pStyle w:val="ListBullet2"/>
      </w:pPr>
      <w:r w:rsidRPr="00FA42FD">
        <w:t xml:space="preserve">provide leadership and motivation </w:t>
      </w:r>
    </w:p>
    <w:p w:rsidR="00000000" w:rsidRPr="00FA42FD" w:rsidP="00FA42FD">
      <w:pPr>
        <w:pStyle w:val="ListBullet"/>
      </w:pPr>
      <w:r w:rsidRPr="00FA42FD">
        <w:t>literacy skills to:</w:t>
      </w:r>
    </w:p>
    <w:p w:rsidR="00000000" w:rsidRPr="00FA42FD" w:rsidP="00FA42FD">
      <w:pPr>
        <w:pStyle w:val="ListBullet2"/>
      </w:pPr>
      <w:r w:rsidRPr="00FA42FD">
        <w:t xml:space="preserve">create technical documentation related to software design </w:t>
      </w:r>
    </w:p>
    <w:p w:rsidR="00000000" w:rsidRPr="00FA42FD" w:rsidP="00FA42FD">
      <w:pPr>
        <w:pStyle w:val="ListBullet2"/>
      </w:pPr>
      <w:r w:rsidRPr="00FA42FD">
        <w:t>read and interpret complex technical and non-technical information from a range of sources</w:t>
      </w:r>
    </w:p>
    <w:p w:rsidR="00000000" w:rsidRPr="00FA42FD" w:rsidP="00FA42FD">
      <w:pPr>
        <w:pStyle w:val="ListBullet"/>
      </w:pPr>
      <w:r w:rsidRPr="00FA42FD">
        <w:t>technical skills to use:</w:t>
      </w:r>
    </w:p>
    <w:p w:rsidR="00000000" w:rsidRPr="00FA42FD" w:rsidP="00FA42FD">
      <w:pPr>
        <w:pStyle w:val="ListBullet2"/>
      </w:pPr>
      <w:r w:rsidRPr="00FA42FD">
        <w:t>software design tools, such as unified modelling language (UML) tools</w:t>
      </w:r>
    </w:p>
    <w:p w:rsidR="00000000" w:rsidRPr="00FA42FD" w:rsidP="00FA42FD">
      <w:pPr>
        <w:pStyle w:val="ListBullet2"/>
      </w:pPr>
      <w:r w:rsidRPr="00FA42FD">
        <w:t>word-processing software</w:t>
      </w:r>
    </w:p>
    <w:p w:rsidR="00000000" w:rsidRPr="00FA42FD" w:rsidP="00FA42FD">
      <w:pPr>
        <w:pStyle w:val="ListBullet2"/>
      </w:pPr>
      <w:r w:rsidRPr="00FA42FD">
        <w:t>UI design.</w:t>
      </w:r>
    </w:p>
    <w:p w:rsidR="00000000" w:rsidRPr="00FA42FD" w:rsidP="00FA42FD">
      <w:pPr>
        <w:pStyle w:val="BodyText"/>
      </w:pPr>
    </w:p>
    <w:p w:rsidR="00000000" w:rsidRPr="00FA42FD" w:rsidP="00FA42FD">
      <w:pPr>
        <w:pStyle w:val="BodyText"/>
      </w:pPr>
      <w:r w:rsidRPr="00FA42FD">
        <w:rPr>
          <w:rStyle w:val="SpecialBold"/>
        </w:rPr>
        <w:t>Required knowledge</w:t>
      </w:r>
    </w:p>
    <w:p w:rsidR="00000000" w:rsidRPr="00FA42FD" w:rsidP="00FA42FD">
      <w:pPr>
        <w:pStyle w:val="BodyText"/>
      </w:pPr>
    </w:p>
    <w:p w:rsidR="00000000" w:rsidRPr="00FA42FD" w:rsidP="00FA42FD">
      <w:pPr>
        <w:pStyle w:val="ListBullet"/>
      </w:pPr>
      <w:r w:rsidRPr="00FA42FD">
        <w:t>basic know</w:t>
      </w:r>
      <w:r w:rsidRPr="00FA42FD">
        <w:t>ledge of database design and implementation</w:t>
      </w:r>
    </w:p>
    <w:p w:rsidR="00000000" w:rsidRPr="00FA42FD" w:rsidP="00FA42FD">
      <w:pPr>
        <w:pStyle w:val="ListBullet"/>
      </w:pPr>
      <w:r w:rsidRPr="00FA42FD">
        <w:t>business and technical modelling using UML tools at intermediate level</w:t>
      </w:r>
    </w:p>
    <w:p w:rsidR="00000000" w:rsidRPr="00FA42FD" w:rsidP="00FA42FD">
      <w:pPr>
        <w:pStyle w:val="ListBullet"/>
      </w:pPr>
      <w:r w:rsidRPr="00FA42FD">
        <w:t>current software development methodologies</w:t>
      </w:r>
    </w:p>
    <w:p w:rsidR="00000000" w:rsidRPr="00FA42FD" w:rsidP="00FA42FD">
      <w:pPr>
        <w:pStyle w:val="ListBullet"/>
      </w:pPr>
      <w:r w:rsidRPr="00FA42FD">
        <w:t xml:space="preserve">detailed knowledge of system development life cycle (SDLC) </w:t>
      </w:r>
    </w:p>
    <w:p w:rsidR="00000000" w:rsidRPr="00FA42FD" w:rsidP="00FA42FD">
      <w:pPr>
        <w:pStyle w:val="ListBullet"/>
      </w:pPr>
      <w:r w:rsidRPr="00FA42FD">
        <w:t>object-oriented programming</w:t>
      </w:r>
    </w:p>
    <w:p w:rsidR="00000000" w:rsidRPr="00FA42FD" w:rsidP="00FA42FD">
      <w:pPr>
        <w:pStyle w:val="ListBullet"/>
      </w:pPr>
      <w:r w:rsidRPr="00FA42FD">
        <w:t>open-source development tools</w:t>
      </w:r>
    </w:p>
    <w:p w:rsidR="00000000" w:rsidRPr="00FA42FD" w:rsidP="00FA42FD">
      <w:pPr>
        <w:pStyle w:val="ListBullet"/>
      </w:pPr>
      <w:r w:rsidRPr="00FA42FD">
        <w:t>organisational procedures for documenting technical specifications</w:t>
      </w:r>
    </w:p>
    <w:p w:rsidR="00000000" w:rsidRPr="00FA42FD" w:rsidP="00FA42FD">
      <w:pPr>
        <w:pStyle w:val="ListBullet"/>
      </w:pPr>
      <w:r w:rsidRPr="00FA42FD">
        <w:t>software-testing techniques.</w:t>
      </w:r>
    </w:p>
    <w:p w:rsidR="00000000" w:rsidRPr="00FA42FD" w:rsidP="00FA42FD">
      <w:pPr>
        <w:pStyle w:val="AllowPageBreak"/>
      </w:pPr>
    </w:p>
    <w:p w:rsidR="00000000" w:rsidRPr="00FA42FD" w:rsidP="00FA42FD">
      <w:pPr>
        <w:pStyle w:val="Heading1"/>
      </w:pPr>
      <w:bookmarkStart w:id="10" w:name="O_454579"/>
      <w:bookmarkEnd w:id="10"/>
      <w:r w:rsidRPr="00FA42FD">
        <w:t>Evidence Guide</w:t>
      </w:r>
    </w:p>
    <w:p w:rsidR="00000000" w:rsidRPr="00FA42FD" w:rsidP="00FA42FD">
      <w:pPr>
        <w:pStyle w:val="BodyText"/>
      </w:pPr>
      <w:r w:rsidRPr="00FA42FD">
        <w:rPr>
          <w:rStyle w:val="Emphasis"/>
        </w:rPr>
        <w:t>The evidence guide provides advice on assessment and must be read in conjunction with the performa</w:t>
      </w:r>
      <w:r w:rsidRPr="00FA42FD">
        <w:rPr>
          <w:rStyle w:val="Emphasis"/>
        </w:rPr>
        <w:t>nce criteria, required skills and knowledge, range statement and the Assessment Guidelines for the Training Package.</w:t>
      </w:r>
    </w:p>
    <w:p w:rsidR="00000000" w:rsidRPr="00FA42FD" w:rsidP="00FA42FD">
      <w:pPr>
        <w:pStyle w:val="BodyText"/>
      </w:pPr>
    </w:p>
    <w:tbl>
      <w:tblPr>
        <w:tblW w:w="0" w:type="auto"/>
        <w:tblLayout w:type="fixed"/>
        <w:tblCellMar>
          <w:left w:w="62" w:type="dxa"/>
          <w:right w:w="62" w:type="dxa"/>
        </w:tblCellMar>
        <w:tblLook w:val="0000"/>
      </w:tblPr>
      <w:tblGrid>
        <w:gridCol w:w="2586"/>
        <w:gridCol w:w="6504"/>
      </w:tblGrid>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Evidence of the ability to:</w:t>
            </w:r>
          </w:p>
          <w:p w:rsidR="00000000" w:rsidRPr="00FA42FD" w:rsidP="00FA42FD">
            <w:pPr>
              <w:pStyle w:val="ListBullet"/>
            </w:pPr>
            <w:r w:rsidRPr="00FA42FD">
              <w:t>verify and validate software application design, including:</w:t>
            </w:r>
          </w:p>
          <w:p w:rsidR="00000000" w:rsidRPr="00FA42FD" w:rsidP="00FA42FD">
            <w:pPr>
              <w:pStyle w:val="ListBullet2"/>
            </w:pPr>
            <w:r w:rsidRPr="00FA42FD">
              <w:t>creating proof of concept (PoC) prototype</w:t>
            </w:r>
          </w:p>
          <w:p w:rsidR="00000000" w:rsidRPr="00FA42FD" w:rsidP="00FA42FD">
            <w:pPr>
              <w:pStyle w:val="ListBullet2"/>
            </w:pPr>
            <w:r w:rsidRPr="00FA42FD">
              <w:t>evaluating the technical specification and comparing against the PoC</w:t>
            </w:r>
          </w:p>
          <w:p w:rsidR="00000000" w:rsidRPr="00FA42FD" w:rsidP="00FA42FD">
            <w:pPr>
              <w:pStyle w:val="ListBullet2"/>
            </w:pPr>
            <w:r w:rsidRPr="00FA42FD">
              <w:t>interpreting and evaluating software design documentati</w:t>
            </w:r>
            <w:r w:rsidRPr="00FA42FD">
              <w:t>on requirements and confirming details with the client</w:t>
            </w:r>
          </w:p>
          <w:p w:rsidR="00000000" w:rsidRPr="00FA42FD" w:rsidP="00FA42FD">
            <w:pPr>
              <w:pStyle w:val="ListBullet2"/>
            </w:pPr>
            <w:r w:rsidRPr="00FA42FD">
              <w:t>analysing and validating user interface and database requirements</w:t>
            </w:r>
          </w:p>
          <w:p w:rsidR="00000000" w:rsidRPr="00FA42FD" w:rsidP="00FA42FD">
            <w:pPr>
              <w:pStyle w:val="ListBullet2"/>
            </w:pPr>
            <w:r w:rsidRPr="00FA42FD">
              <w:t>effectively using static analysis tools</w:t>
            </w:r>
          </w:p>
          <w:p w:rsidR="00000000" w:rsidP="00FA42FD">
            <w:pPr>
              <w:pStyle w:val="ListBullet2"/>
              <w:rPr>
                <w:lang w:val="en-NZ"/>
              </w:rPr>
            </w:pPr>
            <w:r w:rsidRPr="00FA42FD">
              <w:t xml:space="preserve">walkthrough documents, test plans and test cases. </w:t>
            </w: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 xml:space="preserve">Assessment must ensure access to: </w:t>
            </w:r>
          </w:p>
          <w:p w:rsidR="00000000" w:rsidRPr="00FA42FD" w:rsidP="00FA42FD">
            <w:pPr>
              <w:pStyle w:val="ListBullet"/>
            </w:pPr>
            <w:r w:rsidRPr="00FA42FD">
              <w:t>tools to create prototype systems</w:t>
            </w:r>
          </w:p>
          <w:p w:rsidR="00000000" w:rsidRPr="00FA42FD" w:rsidP="00FA42FD">
            <w:pPr>
              <w:pStyle w:val="ListBullet"/>
            </w:pPr>
            <w:r w:rsidRPr="00FA42FD">
              <w:t>static analysis tools</w:t>
            </w:r>
          </w:p>
          <w:p w:rsidR="00000000" w:rsidRPr="00FA42FD" w:rsidP="00FA42FD">
            <w:pPr>
              <w:pStyle w:val="ListBullet"/>
            </w:pPr>
            <w:r w:rsidRPr="00FA42FD">
              <w:t>test plan and test cases</w:t>
            </w:r>
          </w:p>
          <w:p w:rsidR="00000000" w:rsidRPr="00FA42FD" w:rsidP="00FA42FD">
            <w:pPr>
              <w:pStyle w:val="ListBullet"/>
            </w:pPr>
            <w:r w:rsidRPr="00FA42FD">
              <w:t>appropriate learning and assessment support when required</w:t>
            </w:r>
          </w:p>
          <w:p w:rsidR="00000000" w:rsidP="00FA42FD">
            <w:pPr>
              <w:pStyle w:val="ListBullet"/>
              <w:rPr>
                <w:lang w:val="en-NZ"/>
              </w:rPr>
            </w:pPr>
            <w:r w:rsidRPr="00FA42FD">
              <w:t>modified equipment for people wi</w:t>
            </w:r>
            <w:r w:rsidRPr="00FA42FD">
              <w:t>th special needs.</w:t>
            </w: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 xml:space="preserve">A range of assessment methods should be used to assess practical skills and knowledge. The following examples are appropriate for this unit: </w:t>
            </w:r>
          </w:p>
          <w:p w:rsidR="00000000" w:rsidRPr="00FA42FD" w:rsidP="00FA42FD">
            <w:pPr>
              <w:pStyle w:val="ListBullet"/>
            </w:pPr>
            <w:r w:rsidRPr="00FA42FD">
              <w:t xml:space="preserve">review of candidate’s validation documents </w:t>
            </w:r>
          </w:p>
          <w:p w:rsidR="00000000" w:rsidP="00FA42FD">
            <w:pPr>
              <w:pStyle w:val="ListBullet"/>
              <w:rPr>
                <w:lang w:val="en-NZ"/>
              </w:rPr>
            </w:pPr>
            <w:r w:rsidRPr="00FA42FD">
              <w:t>evaluation of validation docu</w:t>
            </w:r>
            <w:r w:rsidRPr="00FA42FD">
              <w:t>ments.</w:t>
            </w: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BodyText"/>
            </w:pPr>
            <w:r w:rsidRPr="00FA42FD">
              <w:t>Holistic assessment with other units relevant to the industry sector, workplace and job role is recommended, where appropriate.</w:t>
            </w:r>
          </w:p>
          <w:p w:rsidR="00000000" w:rsidRPr="00FA42FD" w:rsidP="00FA42FD">
            <w:pPr>
              <w:pStyle w:val="BodyText"/>
            </w:pPr>
            <w:r w:rsidRPr="00FA42FD">
              <w:t>Assessment processes and techniques must be culturally appropriate, and suitable to the communication skill level, language, literacy and numeracy capacity of the candidate and the work being performed.</w:t>
            </w:r>
          </w:p>
          <w:p w:rsidR="00000000" w:rsidRPr="00FA42FD" w:rsidP="00FA42FD">
            <w:pPr>
              <w:pStyle w:val="BodyText"/>
            </w:pPr>
            <w:r w:rsidRPr="00FA42FD">
              <w:t>Indigenous people and other people from a non-English</w:t>
            </w:r>
            <w:r w:rsidRPr="00FA42FD">
              <w:t xml:space="preserve"> speaking background may need additional support.</w:t>
            </w:r>
          </w:p>
          <w:p w:rsidR="00000000" w:rsidRPr="00FA42FD" w:rsidP="00FA42FD">
            <w:pPr>
              <w:pStyle w:val="BodyText"/>
            </w:pPr>
            <w:r w:rsidRPr="00FA42FD">
              <w:t>In cases where practical assessment is used it should be combined with targeted questioning to assess required knowledge.</w:t>
            </w:r>
          </w:p>
        </w:tc>
      </w:tr>
    </w:tbl>
    <w:p w:rsidR="00000000" w:rsidRPr="00FA42FD" w:rsidP="00FA42FD">
      <w:pPr>
        <w:pStyle w:val="BodyText"/>
      </w:pPr>
    </w:p>
    <w:p w:rsidR="00000000" w:rsidRPr="00FA42FD" w:rsidP="00FA42FD">
      <w:pPr>
        <w:pStyle w:val="AllowPageBreak"/>
      </w:pPr>
    </w:p>
    <w:p w:rsidR="00000000" w:rsidRPr="00FA42FD" w:rsidP="00FA42FD">
      <w:pPr>
        <w:pStyle w:val="Heading1"/>
      </w:pPr>
      <w:bookmarkStart w:id="11" w:name="O_454580"/>
      <w:bookmarkEnd w:id="11"/>
      <w:r w:rsidRPr="00FA42FD">
        <w:t>Range Statement</w:t>
      </w:r>
    </w:p>
    <w:p w:rsidR="00000000" w:rsidRPr="00FA42FD" w:rsidP="00FA42FD">
      <w:pPr>
        <w:pStyle w:val="BodyText"/>
      </w:pPr>
      <w:r w:rsidRPr="00FA42FD">
        <w:rPr>
          <w:rStyle w:val="Emphasis"/>
        </w:rPr>
        <w:t>The range statement relates to the unit of compet</w:t>
      </w:r>
      <w:r w:rsidRPr="00FA42FD">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FA42FD">
        <w:rPr>
          <w:rStyle w:val="Emphasis"/>
        </w:rPr>
        <w:t>essment (depending on the work situation, needs of the candidate, accessibility of the item, and local industry and regional contexts) may also be included.</w:t>
      </w:r>
    </w:p>
    <w:p w:rsidR="00000000" w:rsidRPr="00FA42FD" w:rsidP="00FA42FD">
      <w:pPr>
        <w:pStyle w:val="BodyText"/>
      </w:pPr>
    </w:p>
    <w:tbl>
      <w:tblPr>
        <w:tblW w:w="0" w:type="auto"/>
        <w:tblLayout w:type="fixed"/>
        <w:tblCellMar>
          <w:left w:w="62" w:type="dxa"/>
          <w:right w:w="62" w:type="dxa"/>
        </w:tblCellMar>
        <w:tblLook w:val="0000"/>
      </w:tblPr>
      <w:tblGrid>
        <w:gridCol w:w="2586"/>
        <w:gridCol w:w="6504"/>
      </w:tblGrid>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BoldandItalics"/>
              </w:rPr>
              <w:t xml:space="preserve">Software requirement specifications document </w:t>
            </w:r>
            <w:r w:rsidRPr="00FA42FD">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ListBullet"/>
            </w:pPr>
            <w:r w:rsidRPr="00FA42FD">
              <w:t>reports</w:t>
            </w:r>
          </w:p>
          <w:p w:rsidR="00000000" w:rsidRPr="00FA42FD" w:rsidP="00FA42FD">
            <w:pPr>
              <w:pStyle w:val="ListBullet"/>
            </w:pPr>
            <w:r w:rsidRPr="00FA42FD">
              <w:t>risks and resourcing</w:t>
            </w:r>
          </w:p>
          <w:p w:rsidR="00000000" w:rsidRPr="00FA42FD" w:rsidP="00FA42FD">
            <w:pPr>
              <w:pStyle w:val="ListBullet"/>
            </w:pPr>
            <w:r w:rsidRPr="00FA42FD">
              <w:t>software functions</w:t>
            </w:r>
          </w:p>
          <w:p w:rsidR="00000000" w:rsidRPr="00FA42FD" w:rsidP="00FA42FD">
            <w:pPr>
              <w:pStyle w:val="ListBullet"/>
            </w:pPr>
            <w:r w:rsidRPr="00FA42FD">
              <w:t>software system inputs and outputs</w:t>
            </w:r>
          </w:p>
          <w:p w:rsidR="00000000" w:rsidP="00FA42FD">
            <w:pPr>
              <w:pStyle w:val="ListBullet"/>
              <w:rPr>
                <w:lang w:val="en-NZ"/>
              </w:rPr>
            </w:pPr>
            <w:r w:rsidRPr="00FA42FD">
              <w:t>timeframe.</w:t>
            </w: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BoldandItalics"/>
              </w:rPr>
              <w:t xml:space="preserve">Software design document </w:t>
            </w:r>
            <w:r w:rsidRPr="00FA42FD">
              <w:t xml:space="preserve">may include: </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ListBullet"/>
            </w:pPr>
            <w:r w:rsidRPr="00FA42FD">
              <w:t>module test plan generation</w:t>
            </w:r>
          </w:p>
          <w:p w:rsidR="00000000" w:rsidRPr="00FA42FD" w:rsidP="00FA42FD">
            <w:pPr>
              <w:pStyle w:val="ListBullet"/>
            </w:pPr>
            <w:r w:rsidRPr="00FA42FD">
              <w:t>test-design generation</w:t>
            </w:r>
          </w:p>
          <w:p w:rsidR="00000000" w:rsidRPr="00FA42FD" w:rsidP="00FA42FD">
            <w:pPr>
              <w:pStyle w:val="ListBullet"/>
            </w:pPr>
            <w:r w:rsidRPr="00FA42FD">
              <w:t>traceability analysis</w:t>
            </w:r>
          </w:p>
          <w:p w:rsidR="00000000" w:rsidP="00FA42FD">
            <w:pPr>
              <w:pStyle w:val="ListBullet"/>
              <w:rPr>
                <w:lang w:val="en-NZ"/>
              </w:rPr>
            </w:pPr>
            <w:r w:rsidRPr="00FA42FD">
              <w:t>update software risk analysis.</w:t>
            </w: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BoldandItalics"/>
              </w:rPr>
              <w:t xml:space="preserve">Database structure and elements </w:t>
            </w:r>
            <w:r w:rsidRPr="00FA42FD">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ListBullet"/>
            </w:pPr>
            <w:r w:rsidRPr="00FA42FD">
              <w:t>database consistency</w:t>
            </w:r>
          </w:p>
          <w:p w:rsidR="00000000" w:rsidRPr="00FA42FD" w:rsidP="00FA42FD">
            <w:pPr>
              <w:pStyle w:val="ListBullet"/>
            </w:pPr>
            <w:r w:rsidRPr="00FA42FD">
              <w:t>database integrity</w:t>
            </w:r>
          </w:p>
          <w:p w:rsidR="00000000" w:rsidP="00FA42FD">
            <w:pPr>
              <w:pStyle w:val="ListBullet"/>
              <w:rPr>
                <w:lang w:val="en-NZ"/>
              </w:rPr>
            </w:pPr>
            <w:r w:rsidRPr="00FA42FD">
              <w:t>database structure.</w:t>
            </w: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BoldandItalics"/>
              </w:rPr>
              <w:t xml:space="preserve">User interface </w:t>
            </w:r>
            <w:r w:rsidRPr="00FA42FD">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ListBullet"/>
            </w:pPr>
            <w:r w:rsidRPr="00FA42FD">
              <w:t>appearance</w:t>
            </w:r>
          </w:p>
          <w:p w:rsidR="00000000" w:rsidRPr="00FA42FD" w:rsidP="00FA42FD">
            <w:pPr>
              <w:pStyle w:val="ListBullet"/>
            </w:pPr>
            <w:r w:rsidRPr="00FA42FD">
              <w:t>consistency</w:t>
            </w:r>
          </w:p>
          <w:p w:rsidR="00000000" w:rsidRPr="00FA42FD" w:rsidP="00FA42FD">
            <w:pPr>
              <w:pStyle w:val="ListBullet"/>
            </w:pPr>
            <w:r w:rsidRPr="00FA42FD">
              <w:t>design</w:t>
            </w:r>
          </w:p>
          <w:p w:rsidR="00000000" w:rsidRPr="00FA42FD" w:rsidP="00FA42FD">
            <w:pPr>
              <w:pStyle w:val="ListBullet"/>
            </w:pPr>
            <w:r w:rsidRPr="00FA42FD">
              <w:t>functions</w:t>
            </w:r>
          </w:p>
          <w:p w:rsidR="00000000" w:rsidP="00FA42FD">
            <w:pPr>
              <w:pStyle w:val="ListBullet"/>
              <w:rPr>
                <w:lang w:val="en-NZ"/>
              </w:rPr>
            </w:pPr>
            <w:r w:rsidRPr="00FA42FD">
              <w:t>navigation.</w:t>
            </w:r>
          </w:p>
        </w:tc>
      </w:tr>
      <w:tr w:rsidTr="00FA42F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FD">
            <w:pPr>
              <w:pStyle w:val="BodyText"/>
              <w:rPr>
                <w:lang w:val="en-NZ"/>
              </w:rPr>
            </w:pPr>
            <w:r w:rsidRPr="00FA42FD">
              <w:rPr>
                <w:rStyle w:val="BoldandItalics"/>
              </w:rPr>
              <w:t xml:space="preserve">Static analysis tools </w:t>
            </w:r>
            <w:r w:rsidRPr="00FA42FD">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FD" w:rsidP="00FA42FD">
            <w:pPr>
              <w:pStyle w:val="ListBullet"/>
            </w:pPr>
            <w:r w:rsidRPr="00FA42FD">
              <w:t>Blast (c language)</w:t>
            </w:r>
          </w:p>
          <w:p w:rsidR="00000000" w:rsidRPr="00FA42FD" w:rsidP="00FA42FD">
            <w:pPr>
              <w:pStyle w:val="ListBullet"/>
            </w:pPr>
            <w:r w:rsidRPr="00FA42FD">
              <w:t>Checkstyle (for Java)</w:t>
            </w:r>
          </w:p>
          <w:p w:rsidR="00000000" w:rsidRPr="00FA42FD" w:rsidP="00FA42FD">
            <w:pPr>
              <w:pStyle w:val="ListBullet"/>
            </w:pPr>
            <w:r w:rsidRPr="00FA42FD">
              <w:t>JSLint (JavaScript checker)</w:t>
            </w:r>
          </w:p>
          <w:p w:rsidR="00000000" w:rsidRPr="00FA42FD" w:rsidP="00FA42FD">
            <w:pPr>
              <w:pStyle w:val="ListBullet"/>
            </w:pPr>
            <w:r w:rsidRPr="00FA42FD">
              <w:t>StyleCop (for .net languages).</w:t>
            </w:r>
          </w:p>
        </w:tc>
      </w:tr>
    </w:tbl>
    <w:p w:rsidR="00000000" w:rsidRPr="00FA42FD" w:rsidP="00FA42FD">
      <w:pPr>
        <w:pStyle w:val="BodyText"/>
      </w:pPr>
    </w:p>
    <w:p w:rsidR="00000000" w:rsidRPr="00FA42FD" w:rsidP="00FA42FD">
      <w:pPr>
        <w:pStyle w:val="AllowPageBreak"/>
      </w:pPr>
    </w:p>
    <w:p w:rsidR="00000000" w:rsidRPr="00FA42FD" w:rsidP="00FA42FD">
      <w:pPr>
        <w:pStyle w:val="Heading1"/>
      </w:pPr>
      <w:bookmarkStart w:id="12" w:name="O_454581"/>
      <w:bookmarkEnd w:id="12"/>
      <w:r w:rsidRPr="00FA42FD">
        <w:t>Unit Sector(s)</w:t>
      </w:r>
    </w:p>
    <w:p w:rsidR="00000000" w:rsidRPr="00FA42FD" w:rsidP="00FA42FD">
      <w:pPr>
        <w:pStyle w:val="BodyText"/>
      </w:pPr>
      <w:r w:rsidRPr="00FA42FD">
        <w:t>Programming and software development</w:t>
      </w:r>
    </w:p>
    <w:p w:rsidR="00000000" w:rsidRPr="00FA42FD" w:rsidP="00FA42FD"/>
    <w:sectPr w:rsidSect="00FA4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BF4" w:rsidP="00FF4B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F4" w:rsidP="00FA42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4BF4" w:rsidP="00FA42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4BF4" w:rsidP="00FA42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FD" w:rsidRPr="00FF4BF4" w:rsidP="00FF4B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F4" w:rsidP="00FA42FD">
    <w:pPr>
      <w:pStyle w:val="Header"/>
      <w:framePr w:wrap="around"/>
    </w:pPr>
    <w:r>
      <w:fldChar w:fldCharType="begin"/>
    </w:r>
    <w:r>
      <w:instrText xml:space="preserve"> TITLE   \* MERGEFORMAT </w:instrText>
    </w:r>
    <w:r>
      <w:fldChar w:fldCharType="separate"/>
    </w:r>
    <w:r>
      <w:t>ICAPRG520A Validate an application design against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F4BF4" w:rsidP="00FA4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E5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81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8A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2FD"/>
    <w:pPr>
      <w:spacing w:before="360" w:after="60"/>
      <w:outlineLvl w:val="0"/>
    </w:pPr>
    <w:rPr>
      <w:sz w:val="32"/>
    </w:rPr>
  </w:style>
  <w:style w:type="paragraph" w:styleId="Heading2">
    <w:name w:val="heading 2"/>
    <w:basedOn w:val="HeadingBase"/>
    <w:next w:val="BodyText"/>
    <w:link w:val="Heading2Char"/>
    <w:qFormat/>
    <w:rsid w:val="00FA42FD"/>
    <w:pPr>
      <w:keepLines/>
      <w:spacing w:before="240" w:after="120"/>
      <w:outlineLvl w:val="1"/>
    </w:pPr>
    <w:rPr>
      <w:sz w:val="28"/>
      <w:szCs w:val="40"/>
    </w:rPr>
  </w:style>
  <w:style w:type="paragraph" w:styleId="Heading3">
    <w:name w:val="heading 3"/>
    <w:basedOn w:val="HeadingBase"/>
    <w:next w:val="BodyText"/>
    <w:link w:val="Heading3Char"/>
    <w:qFormat/>
    <w:rsid w:val="00FA42FD"/>
    <w:pPr>
      <w:spacing w:before="180" w:after="120"/>
      <w:outlineLvl w:val="2"/>
    </w:pPr>
    <w:rPr>
      <w:spacing w:val="-10"/>
      <w:kern w:val="32"/>
    </w:rPr>
  </w:style>
  <w:style w:type="paragraph" w:styleId="Heading4">
    <w:name w:val="heading 4"/>
    <w:basedOn w:val="HeadingBase"/>
    <w:next w:val="BodyText"/>
    <w:link w:val="Heading4Char"/>
    <w:qFormat/>
    <w:rsid w:val="00FA42FD"/>
    <w:pPr>
      <w:spacing w:before="160" w:after="120"/>
      <w:outlineLvl w:val="3"/>
    </w:pPr>
    <w:rPr>
      <w:sz w:val="22"/>
    </w:rPr>
  </w:style>
  <w:style w:type="paragraph" w:styleId="Heading5">
    <w:name w:val="heading 5"/>
    <w:basedOn w:val="HeadingBase"/>
    <w:next w:val="Normal"/>
    <w:link w:val="Heading5Char"/>
    <w:qFormat/>
    <w:rsid w:val="00FA42FD"/>
    <w:pPr>
      <w:spacing w:before="80"/>
      <w:outlineLvl w:val="4"/>
    </w:pPr>
    <w:rPr>
      <w:color w:val="918585"/>
      <w:sz w:val="20"/>
    </w:rPr>
  </w:style>
  <w:style w:type="paragraph" w:styleId="Heading6">
    <w:name w:val="heading 6"/>
    <w:basedOn w:val="HeadingBase"/>
    <w:next w:val="Normal"/>
    <w:link w:val="Heading6Char"/>
    <w:qFormat/>
    <w:rsid w:val="00FA42FD"/>
    <w:pPr>
      <w:spacing w:before="60"/>
      <w:outlineLvl w:val="5"/>
    </w:pPr>
    <w:rPr>
      <w:color w:val="918585"/>
      <w:sz w:val="20"/>
    </w:rPr>
  </w:style>
  <w:style w:type="paragraph" w:styleId="Heading7">
    <w:name w:val="heading 7"/>
    <w:basedOn w:val="Normal"/>
    <w:next w:val="Normal"/>
    <w:link w:val="Heading7Char"/>
    <w:qFormat/>
    <w:rsid w:val="00FA42FD"/>
    <w:pPr>
      <w:ind w:left="720"/>
      <w:outlineLvl w:val="6"/>
    </w:pPr>
    <w:rPr>
      <w:i/>
    </w:rPr>
  </w:style>
  <w:style w:type="paragraph" w:styleId="Heading8">
    <w:name w:val="heading 8"/>
    <w:basedOn w:val="Normal"/>
    <w:next w:val="Normal"/>
    <w:link w:val="Heading8Char"/>
    <w:qFormat/>
    <w:rsid w:val="00FA42FD"/>
    <w:pPr>
      <w:ind w:left="720"/>
      <w:outlineLvl w:val="7"/>
    </w:pPr>
    <w:rPr>
      <w:i/>
    </w:rPr>
  </w:style>
  <w:style w:type="paragraph" w:styleId="Heading9">
    <w:name w:val="heading 9"/>
    <w:basedOn w:val="Normal"/>
    <w:next w:val="Normal"/>
    <w:link w:val="Heading9Char"/>
    <w:qFormat/>
    <w:rsid w:val="00FA42FD"/>
    <w:pPr>
      <w:ind w:left="720"/>
      <w:outlineLvl w:val="8"/>
    </w:pPr>
    <w:rPr>
      <w:i/>
    </w:rPr>
  </w:style>
  <w:style w:type="character" w:default="1" w:styleId="DefaultParagraphFont">
    <w:name w:val="Default Paragraph Font"/>
    <w:uiPriority w:val="1"/>
    <w:unhideWhenUsed/>
    <w:rsid w:val="00FA4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2FD"/>
  </w:style>
  <w:style w:type="character" w:customStyle="1" w:styleId="Heading1Char">
    <w:name w:val="Heading 1 Char"/>
    <w:basedOn w:val="DefaultParagraphFont"/>
    <w:link w:val="Heading1"/>
    <w:rsid w:val="00FA42FD"/>
    <w:rPr>
      <w:rFonts w:ascii="Times New Roman" w:eastAsia="Times New Roman" w:hAnsi="Times New Roman" w:cs="Times New Roman"/>
      <w:b/>
      <w:sz w:val="32"/>
      <w:szCs w:val="20"/>
      <w:lang w:eastAsia="en-US"/>
    </w:rPr>
  </w:style>
  <w:style w:type="paragraph" w:styleId="BodyText">
    <w:name w:val="Body Text"/>
    <w:basedOn w:val="Normal"/>
    <w:link w:val="BodyTextChar"/>
    <w:rsid w:val="00FA42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2FD"/>
    <w:rPr>
      <w:rFonts w:ascii="Times New Roman" w:eastAsia="Times New Roman" w:hAnsi="Times New Roman" w:cs="Times New Roman"/>
      <w:sz w:val="24"/>
      <w:lang w:eastAsia="en-US"/>
    </w:rPr>
  </w:style>
  <w:style w:type="paragraph" w:styleId="Footer">
    <w:name w:val="footer"/>
    <w:basedOn w:val="Normal"/>
    <w:link w:val="FooterChar"/>
    <w:rsid w:val="00FA4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2FD"/>
    <w:rPr>
      <w:rFonts w:ascii="Times New Roman" w:eastAsia="Times New Roman" w:hAnsi="Times New Roman" w:cs="Times New Roman"/>
      <w:sz w:val="16"/>
      <w:lang w:eastAsia="en-US"/>
    </w:rPr>
  </w:style>
  <w:style w:type="paragraph" w:styleId="ListBullet">
    <w:name w:val="List Bullet"/>
    <w:basedOn w:val="List"/>
    <w:rsid w:val="00FA42FD"/>
    <w:pPr>
      <w:numPr>
        <w:numId w:val="13"/>
      </w:numPr>
      <w:tabs>
        <w:tab w:val="clear" w:pos="340"/>
      </w:tabs>
      <w:spacing w:before="40" w:after="40"/>
    </w:pPr>
  </w:style>
  <w:style w:type="character" w:customStyle="1" w:styleId="SpecialBold">
    <w:name w:val="Special Bold"/>
    <w:basedOn w:val="DefaultParagraphFont"/>
    <w:rsid w:val="00FA42FD"/>
    <w:rPr>
      <w:b/>
      <w:spacing w:val="0"/>
    </w:rPr>
  </w:style>
  <w:style w:type="paragraph" w:styleId="ListBullet2">
    <w:name w:val="List Bullet 2"/>
    <w:basedOn w:val="List2"/>
    <w:rsid w:val="00FA42FD"/>
    <w:pPr>
      <w:numPr>
        <w:numId w:val="14"/>
      </w:numPr>
      <w:tabs>
        <w:tab w:val="clear" w:pos="680"/>
      </w:tabs>
    </w:pPr>
  </w:style>
  <w:style w:type="character" w:styleId="Emphasis">
    <w:name w:val="Emphasis"/>
    <w:basedOn w:val="DefaultParagraphFont"/>
    <w:qFormat/>
    <w:rsid w:val="00FA42FD"/>
    <w:rPr>
      <w:i/>
    </w:rPr>
  </w:style>
  <w:style w:type="paragraph" w:customStyle="1" w:styleId="SuperHeading">
    <w:name w:val="SuperHeading"/>
    <w:basedOn w:val="Normal"/>
    <w:rsid w:val="00FA42FD"/>
    <w:pPr>
      <w:spacing w:before="240" w:after="120"/>
      <w:outlineLvl w:val="0"/>
    </w:pPr>
    <w:rPr>
      <w:rFonts w:ascii="Times New Roman" w:hAnsi="Times New Roman"/>
      <w:b/>
      <w:sz w:val="28"/>
    </w:rPr>
  </w:style>
  <w:style w:type="paragraph" w:customStyle="1" w:styleId="AllowPageBreak">
    <w:name w:val="AllowPageBreak"/>
    <w:rsid w:val="00FA42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42FD"/>
    <w:rPr>
      <w:b/>
      <w:i/>
      <w:u w:val="none"/>
    </w:rPr>
  </w:style>
  <w:style w:type="character" w:customStyle="1" w:styleId="Heading2Char">
    <w:name w:val="Heading 2 Char"/>
    <w:basedOn w:val="DefaultParagraphFont"/>
    <w:link w:val="Heading2"/>
    <w:rsid w:val="00FA4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2FD"/>
    <w:rPr>
      <w:rFonts w:ascii="Courier New" w:eastAsia="Times New Roman" w:hAnsi="Courier New" w:cs="Times New Roman"/>
      <w:i/>
      <w:szCs w:val="20"/>
      <w:lang w:eastAsia="en-US"/>
    </w:rPr>
  </w:style>
  <w:style w:type="paragraph" w:customStyle="1" w:styleId="HeadingBase">
    <w:name w:val="Heading Base"/>
    <w:rsid w:val="00FA4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2FD"/>
    <w:pPr>
      <w:tabs>
        <w:tab w:val="right" w:leader="dot" w:pos="9072"/>
      </w:tabs>
      <w:ind w:left="567"/>
    </w:pPr>
    <w:rPr>
      <w:szCs w:val="22"/>
    </w:rPr>
  </w:style>
  <w:style w:type="paragraph" w:customStyle="1" w:styleId="TOCBase">
    <w:name w:val="TOC Base"/>
    <w:rsid w:val="00FA4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2FD"/>
    <w:pPr>
      <w:tabs>
        <w:tab w:val="right" w:leader="dot" w:pos="9072"/>
      </w:tabs>
      <w:spacing w:before="40" w:after="40"/>
      <w:ind w:left="284"/>
    </w:pPr>
    <w:rPr>
      <w:rFonts w:ascii="Times New Roman" w:hAnsi="Times New Roman"/>
    </w:rPr>
  </w:style>
  <w:style w:type="paragraph" w:styleId="TOC1">
    <w:name w:val="toc 1"/>
    <w:basedOn w:val="TOCBase"/>
    <w:next w:val="Normal"/>
    <w:rsid w:val="00FA42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2FD"/>
    <w:pPr>
      <w:spacing w:before="5040"/>
      <w:jc w:val="center"/>
    </w:pPr>
    <w:rPr>
      <w:sz w:val="48"/>
      <w:szCs w:val="72"/>
      <w:lang w:val="en-US"/>
    </w:rPr>
  </w:style>
  <w:style w:type="character" w:customStyle="1" w:styleId="TitleChar">
    <w:name w:val="Title Char"/>
    <w:basedOn w:val="DefaultParagraphFont"/>
    <w:link w:val="Title"/>
    <w:rsid w:val="00FA4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2FD"/>
    <w:pPr>
      <w:tabs>
        <w:tab w:val="left" w:pos="3600"/>
        <w:tab w:val="left" w:pos="3958"/>
      </w:tabs>
    </w:pPr>
  </w:style>
  <w:style w:type="paragraph" w:styleId="List">
    <w:name w:val="List"/>
    <w:basedOn w:val="BodyText"/>
    <w:next w:val="BodyText"/>
    <w:rsid w:val="00FA42FD"/>
    <w:pPr>
      <w:tabs>
        <w:tab w:val="left" w:pos="340"/>
      </w:tabs>
      <w:spacing w:before="60" w:after="60"/>
      <w:ind w:left="340" w:hanging="340"/>
    </w:pPr>
  </w:style>
  <w:style w:type="paragraph" w:customStyle="1" w:styleId="Note">
    <w:name w:val="Note"/>
    <w:basedOn w:val="BodyText"/>
    <w:rsid w:val="00FA4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2FD"/>
    <w:pPr>
      <w:framePr w:wrap="auto" w:hAnchor="text" w:y="6049"/>
    </w:pPr>
    <w:rPr>
      <w:color w:val="000000"/>
      <w:sz w:val="40"/>
    </w:rPr>
  </w:style>
  <w:style w:type="paragraph" w:customStyle="1" w:styleId="TOCTitle">
    <w:name w:val="TOCTitle"/>
    <w:basedOn w:val="Heading1"/>
    <w:rsid w:val="00FA42FD"/>
    <w:pPr>
      <w:spacing w:after="240"/>
      <w:jc w:val="center"/>
      <w:outlineLvl w:val="9"/>
    </w:pPr>
    <w:rPr>
      <w:caps/>
    </w:rPr>
  </w:style>
  <w:style w:type="paragraph" w:customStyle="1" w:styleId="Version">
    <w:name w:val="Version"/>
    <w:rsid w:val="00FA4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2FD"/>
    <w:pPr>
      <w:keepNext w:val="0"/>
      <w:tabs>
        <w:tab w:val="right" w:pos="4176"/>
      </w:tabs>
      <w:ind w:left="198" w:hanging="198"/>
    </w:pPr>
    <w:rPr>
      <w:rFonts w:ascii="Garamond" w:hAnsi="Garamond"/>
    </w:rPr>
  </w:style>
  <w:style w:type="paragraph" w:styleId="IndexHeading">
    <w:name w:val="index heading"/>
    <w:basedOn w:val="Normal"/>
    <w:next w:val="Index1"/>
    <w:semiHidden/>
    <w:rsid w:val="00FA42FD"/>
    <w:pPr>
      <w:spacing w:before="120" w:after="120"/>
    </w:pPr>
    <w:rPr>
      <w:rFonts w:ascii="Arial" w:hAnsi="Arial"/>
      <w:b/>
      <w:color w:val="918585"/>
      <w:sz w:val="24"/>
    </w:rPr>
  </w:style>
  <w:style w:type="paragraph" w:styleId="Header">
    <w:name w:val="header"/>
    <w:basedOn w:val="Normal"/>
    <w:link w:val="HeaderChar"/>
    <w:rsid w:val="00FA4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2FD"/>
    <w:rPr>
      <w:rFonts w:ascii="Times New Roman" w:eastAsia="Times New Roman" w:hAnsi="Times New Roman" w:cs="Times New Roman"/>
      <w:sz w:val="16"/>
      <w:szCs w:val="20"/>
      <w:lang w:val="en-GB" w:eastAsia="en-US"/>
    </w:rPr>
  </w:style>
  <w:style w:type="paragraph" w:customStyle="1" w:styleId="Chapter">
    <w:name w:val="Chapter"/>
    <w:basedOn w:val="Normal"/>
    <w:rsid w:val="00FA42FD"/>
    <w:pPr>
      <w:spacing w:before="240"/>
    </w:pPr>
    <w:rPr>
      <w:rFonts w:ascii="Times New Roman" w:hAnsi="Times New Roman"/>
      <w:smallCaps/>
      <w:spacing w:val="80"/>
      <w:sz w:val="28"/>
    </w:rPr>
  </w:style>
  <w:style w:type="paragraph" w:customStyle="1" w:styleId="InChapter">
    <w:name w:val="InChapter"/>
    <w:basedOn w:val="Heading3"/>
    <w:rsid w:val="00FA42FD"/>
    <w:pPr>
      <w:spacing w:after="240"/>
      <w:outlineLvl w:val="9"/>
    </w:pPr>
    <w:rPr>
      <w:noProof/>
    </w:rPr>
  </w:style>
  <w:style w:type="paragraph" w:styleId="Index2">
    <w:name w:val="index 2"/>
    <w:basedOn w:val="Normal"/>
    <w:next w:val="Normal"/>
    <w:semiHidden/>
    <w:rsid w:val="00FA42FD"/>
    <w:pPr>
      <w:tabs>
        <w:tab w:val="right" w:pos="4176"/>
      </w:tabs>
      <w:ind w:left="568" w:hanging="284"/>
    </w:pPr>
    <w:rPr>
      <w:rFonts w:ascii="Garamond" w:hAnsi="Garamond"/>
    </w:rPr>
  </w:style>
  <w:style w:type="paragraph" w:customStyle="1" w:styleId="Byline">
    <w:name w:val="Byline"/>
    <w:rsid w:val="00FA4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2FD"/>
    <w:pPr>
      <w:tabs>
        <w:tab w:val="clear" w:pos="3600"/>
        <w:tab w:val="clear" w:pos="3958"/>
      </w:tabs>
      <w:jc w:val="right"/>
    </w:pPr>
  </w:style>
  <w:style w:type="paragraph" w:styleId="Caption">
    <w:name w:val="caption"/>
    <w:basedOn w:val="BodyText"/>
    <w:next w:val="Normal"/>
    <w:qFormat/>
    <w:rsid w:val="00FA42FD"/>
    <w:pPr>
      <w:framePr w:w="2268" w:hSpace="181" w:vSpace="181" w:wrap="around" w:vAnchor="text" w:hAnchor="page" w:x="1135" w:y="285" w:anchorLock="1"/>
    </w:pPr>
    <w:rPr>
      <w:i/>
    </w:rPr>
  </w:style>
  <w:style w:type="paragraph" w:customStyle="1" w:styleId="MiniTOCTitle">
    <w:name w:val="MiniTOCTitle"/>
    <w:basedOn w:val="Heading4"/>
    <w:rsid w:val="00FA42FD"/>
    <w:pPr>
      <w:spacing w:before="240"/>
      <w:outlineLvl w:val="9"/>
    </w:pPr>
    <w:rPr>
      <w:noProof/>
      <w:sz w:val="24"/>
    </w:rPr>
  </w:style>
  <w:style w:type="paragraph" w:customStyle="1" w:styleId="MiniTOCItem">
    <w:name w:val="MiniTOCItem"/>
    <w:basedOn w:val="ListBullet"/>
    <w:rsid w:val="00FA42FD"/>
    <w:pPr>
      <w:numPr>
        <w:numId w:val="0"/>
      </w:numPr>
      <w:tabs>
        <w:tab w:val="right" w:leader="dot" w:pos="6521"/>
      </w:tabs>
      <w:spacing w:before="0" w:after="0"/>
    </w:pPr>
  </w:style>
  <w:style w:type="paragraph" w:customStyle="1" w:styleId="TOFTitle">
    <w:name w:val="TOFTitle"/>
    <w:basedOn w:val="TOCTitle"/>
    <w:rsid w:val="00FA42FD"/>
  </w:style>
  <w:style w:type="paragraph" w:styleId="TableofFigures">
    <w:name w:val="table of figures"/>
    <w:basedOn w:val="Normal"/>
    <w:next w:val="Normal"/>
    <w:semiHidden/>
    <w:rsid w:val="00FA42FD"/>
    <w:pPr>
      <w:tabs>
        <w:tab w:val="right" w:leader="dot" w:pos="9072"/>
      </w:tabs>
      <w:ind w:left="970" w:hanging="403"/>
    </w:pPr>
    <w:rPr>
      <w:rFonts w:ascii="Times New Roman" w:hAnsi="Times New Roman"/>
      <w:b/>
    </w:rPr>
  </w:style>
  <w:style w:type="paragraph" w:styleId="ListNumber">
    <w:name w:val="List Number"/>
    <w:basedOn w:val="List"/>
    <w:rsid w:val="00FA42FD"/>
    <w:pPr>
      <w:numPr>
        <w:numId w:val="11"/>
      </w:numPr>
    </w:pPr>
  </w:style>
  <w:style w:type="character" w:customStyle="1" w:styleId="WingdingSymbols">
    <w:name w:val="Wingding Symbols"/>
    <w:rsid w:val="00FA42FD"/>
    <w:rPr>
      <w:rFonts w:ascii="Wingdings" w:hAnsi="Wingdings"/>
    </w:rPr>
  </w:style>
  <w:style w:type="paragraph" w:customStyle="1" w:styleId="TableHeading">
    <w:name w:val="Table Heading"/>
    <w:basedOn w:val="HeadingBase"/>
    <w:rsid w:val="00FA42FD"/>
    <w:pPr>
      <w:keepLines/>
      <w:pBdr>
        <w:bottom w:val="single" w:sz="6" w:space="1" w:color="918585"/>
      </w:pBdr>
      <w:spacing w:before="240"/>
    </w:pPr>
  </w:style>
  <w:style w:type="character" w:customStyle="1" w:styleId="HotSpot">
    <w:name w:val="HotSpot"/>
    <w:rsid w:val="00FA42FD"/>
    <w:rPr>
      <w:color w:val="0033CC"/>
      <w:u w:val="none"/>
    </w:rPr>
  </w:style>
  <w:style w:type="paragraph" w:customStyle="1" w:styleId="BodyTextRight">
    <w:name w:val="Body Text Right"/>
    <w:basedOn w:val="BodyText"/>
    <w:rsid w:val="00FA42FD"/>
    <w:pPr>
      <w:spacing w:before="0" w:after="0"/>
      <w:jc w:val="right"/>
    </w:pPr>
  </w:style>
  <w:style w:type="paragraph" w:styleId="Index3">
    <w:name w:val="index 3"/>
    <w:basedOn w:val="ListNumber2"/>
    <w:next w:val="Normal"/>
    <w:semiHidden/>
    <w:rsid w:val="00FA42FD"/>
    <w:pPr>
      <w:numPr>
        <w:numId w:val="0"/>
      </w:numPr>
      <w:tabs>
        <w:tab w:val="right" w:leader="dot" w:pos="4176"/>
      </w:tabs>
    </w:pPr>
  </w:style>
  <w:style w:type="paragraph" w:styleId="ListNumber2">
    <w:name w:val="List Number 2"/>
    <w:basedOn w:val="List2"/>
    <w:rsid w:val="00FA42FD"/>
    <w:pPr>
      <w:numPr>
        <w:numId w:val="10"/>
      </w:numPr>
      <w:tabs>
        <w:tab w:val="clear" w:pos="1060"/>
      </w:tabs>
    </w:pPr>
  </w:style>
  <w:style w:type="paragraph" w:customStyle="1" w:styleId="MarginNote">
    <w:name w:val="Margin Note"/>
    <w:basedOn w:val="BodyText"/>
    <w:rsid w:val="00FA4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2FD"/>
    <w:rPr>
      <w:sz w:val="32"/>
    </w:rPr>
  </w:style>
  <w:style w:type="paragraph" w:customStyle="1" w:styleId="HeadingProcedure">
    <w:name w:val="Heading Procedure"/>
    <w:basedOn w:val="HeadingBase"/>
    <w:next w:val="Normal"/>
    <w:rsid w:val="00FA42FD"/>
    <w:pPr>
      <w:tabs>
        <w:tab w:val="left" w:pos="0"/>
      </w:tabs>
      <w:spacing w:before="120" w:after="60"/>
    </w:pPr>
    <w:rPr>
      <w:i/>
      <w:color w:val="918585"/>
      <w:sz w:val="22"/>
    </w:rPr>
  </w:style>
  <w:style w:type="paragraph" w:customStyle="1" w:styleId="TableBodyText">
    <w:name w:val="Table Body Text"/>
    <w:basedOn w:val="BodyText"/>
    <w:rsid w:val="00FA42FD"/>
    <w:pPr>
      <w:spacing w:before="60" w:after="60"/>
    </w:pPr>
  </w:style>
  <w:style w:type="paragraph" w:styleId="ListContinue">
    <w:name w:val="List Continue"/>
    <w:basedOn w:val="List"/>
    <w:rsid w:val="00FA42FD"/>
    <w:pPr>
      <w:ind w:firstLine="0"/>
    </w:pPr>
  </w:style>
  <w:style w:type="paragraph" w:customStyle="1" w:styleId="ListNote">
    <w:name w:val="List Note"/>
    <w:basedOn w:val="List"/>
    <w:rsid w:val="00FA42FD"/>
    <w:pPr>
      <w:pBdr>
        <w:top w:val="single" w:sz="6" w:space="2" w:color="918585"/>
        <w:bottom w:val="single" w:sz="6" w:space="2" w:color="918585"/>
      </w:pBdr>
      <w:tabs>
        <w:tab w:val="left" w:pos="1021"/>
      </w:tabs>
      <w:ind w:firstLine="0"/>
    </w:pPr>
  </w:style>
  <w:style w:type="paragraph" w:customStyle="1" w:styleId="Warning">
    <w:name w:val="Warning"/>
    <w:basedOn w:val="BodyText"/>
    <w:rsid w:val="00FA42FD"/>
    <w:pPr>
      <w:shd w:val="clear" w:color="auto" w:fill="D9D9D9"/>
      <w:tabs>
        <w:tab w:val="left" w:pos="992"/>
      </w:tabs>
      <w:ind w:left="119" w:right="119"/>
    </w:pPr>
    <w:rPr>
      <w:sz w:val="20"/>
    </w:rPr>
  </w:style>
  <w:style w:type="paragraph" w:customStyle="1" w:styleId="MarginIcons">
    <w:name w:val="Margin Icons"/>
    <w:basedOn w:val="BodyText"/>
    <w:rsid w:val="00FA4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2FD"/>
    <w:rPr>
      <w:rFonts w:ascii="Courier New" w:hAnsi="Courier New"/>
    </w:rPr>
  </w:style>
  <w:style w:type="paragraph" w:customStyle="1" w:styleId="NoteBullet">
    <w:name w:val="Note Bullet"/>
    <w:basedOn w:val="Note"/>
    <w:rsid w:val="00FA42FD"/>
    <w:pPr>
      <w:tabs>
        <w:tab w:val="clear" w:pos="680"/>
      </w:tabs>
      <w:spacing w:before="60" w:after="60"/>
    </w:pPr>
  </w:style>
  <w:style w:type="paragraph" w:customStyle="1" w:styleId="SubHeading2">
    <w:name w:val="SubHeading2"/>
    <w:basedOn w:val="HeadingBase"/>
    <w:rsid w:val="00FA42FD"/>
    <w:pPr>
      <w:spacing w:before="240" w:after="60"/>
    </w:pPr>
    <w:rPr>
      <w:sz w:val="20"/>
    </w:rPr>
  </w:style>
  <w:style w:type="paragraph" w:customStyle="1" w:styleId="SubHeading1">
    <w:name w:val="SubHeading1"/>
    <w:basedOn w:val="HeadingBase"/>
    <w:rsid w:val="00FA42FD"/>
    <w:pPr>
      <w:spacing w:before="240" w:after="60"/>
    </w:pPr>
    <w:rPr>
      <w:color w:val="918585"/>
      <w:sz w:val="22"/>
    </w:rPr>
  </w:style>
  <w:style w:type="paragraph" w:customStyle="1" w:styleId="SideHeading">
    <w:name w:val="Side Heading"/>
    <w:basedOn w:val="HeadingBase"/>
    <w:rsid w:val="00FA4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2FD"/>
    <w:pPr>
      <w:numPr>
        <w:numId w:val="12"/>
      </w:numPr>
    </w:pPr>
  </w:style>
  <w:style w:type="paragraph" w:styleId="PlainText">
    <w:name w:val="Plain Text"/>
    <w:basedOn w:val="Normal"/>
    <w:link w:val="PlainTextChar"/>
    <w:rsid w:val="00FA42FD"/>
    <w:rPr>
      <w:sz w:val="20"/>
    </w:rPr>
  </w:style>
  <w:style w:type="character" w:customStyle="1" w:styleId="PlainTextChar">
    <w:name w:val="Plain Text Char"/>
    <w:basedOn w:val="DefaultParagraphFont"/>
    <w:link w:val="PlainText"/>
    <w:rsid w:val="00FA42FD"/>
    <w:rPr>
      <w:rFonts w:ascii="Courier New" w:eastAsia="Times New Roman" w:hAnsi="Courier New" w:cs="Times New Roman"/>
      <w:sz w:val="20"/>
      <w:szCs w:val="20"/>
      <w:lang w:eastAsia="en-US"/>
    </w:rPr>
  </w:style>
  <w:style w:type="character" w:customStyle="1" w:styleId="MenuOption">
    <w:name w:val="Menu Option"/>
    <w:basedOn w:val="DefaultParagraphFont"/>
    <w:rsid w:val="00FA42FD"/>
    <w:rPr>
      <w:b/>
      <w:smallCaps/>
    </w:rPr>
  </w:style>
  <w:style w:type="paragraph" w:customStyle="1" w:styleId="TableListNumber">
    <w:name w:val="Table List Number"/>
    <w:basedOn w:val="ListNumber"/>
    <w:rsid w:val="00FA42FD"/>
    <w:pPr>
      <w:numPr>
        <w:numId w:val="0"/>
      </w:numPr>
    </w:pPr>
  </w:style>
  <w:style w:type="paragraph" w:styleId="TOC4">
    <w:name w:val="toc 4"/>
    <w:basedOn w:val="TOCBase"/>
    <w:next w:val="Normal"/>
    <w:semiHidden/>
    <w:rsid w:val="00FA42FD"/>
    <w:pPr>
      <w:tabs>
        <w:tab w:val="right" w:leader="dot" w:pos="9071"/>
      </w:tabs>
      <w:ind w:left="1701"/>
    </w:pPr>
  </w:style>
  <w:style w:type="paragraph" w:customStyle="1" w:styleId="ListAlpha">
    <w:name w:val="List Alpha"/>
    <w:basedOn w:val="List"/>
    <w:rsid w:val="00FA42FD"/>
    <w:pPr>
      <w:numPr>
        <w:numId w:val="9"/>
      </w:numPr>
    </w:pPr>
  </w:style>
  <w:style w:type="paragraph" w:customStyle="1" w:styleId="ListAlpha2">
    <w:name w:val="List Alpha 2"/>
    <w:basedOn w:val="List2"/>
    <w:rsid w:val="00FA42FD"/>
    <w:pPr>
      <w:numPr>
        <w:numId w:val="8"/>
      </w:numPr>
    </w:pPr>
  </w:style>
  <w:style w:type="paragraph" w:styleId="List2">
    <w:name w:val="List 2"/>
    <w:basedOn w:val="BodyText"/>
    <w:rsid w:val="00FA42FD"/>
    <w:pPr>
      <w:tabs>
        <w:tab w:val="left" w:pos="680"/>
      </w:tabs>
      <w:spacing w:before="60" w:after="60"/>
      <w:ind w:left="680" w:hanging="340"/>
    </w:pPr>
  </w:style>
  <w:style w:type="paragraph" w:styleId="List3">
    <w:name w:val="List 3"/>
    <w:basedOn w:val="BodyText"/>
    <w:rsid w:val="00FA42FD"/>
    <w:pPr>
      <w:tabs>
        <w:tab w:val="left" w:pos="1021"/>
      </w:tabs>
      <w:spacing w:before="60" w:after="60"/>
      <w:ind w:left="1020" w:hanging="340"/>
    </w:pPr>
  </w:style>
  <w:style w:type="paragraph" w:styleId="List4">
    <w:name w:val="List 4"/>
    <w:basedOn w:val="BodyText"/>
    <w:rsid w:val="00FA42FD"/>
    <w:pPr>
      <w:tabs>
        <w:tab w:val="left" w:pos="1361"/>
      </w:tabs>
      <w:spacing w:before="60" w:after="60"/>
      <w:ind w:left="1361" w:hanging="340"/>
    </w:pPr>
  </w:style>
  <w:style w:type="paragraph" w:styleId="List5">
    <w:name w:val="List 5"/>
    <w:basedOn w:val="BodyText"/>
    <w:rsid w:val="00FA42FD"/>
    <w:pPr>
      <w:tabs>
        <w:tab w:val="left" w:pos="1701"/>
      </w:tabs>
      <w:spacing w:before="60" w:after="60"/>
      <w:ind w:left="1701" w:hanging="340"/>
    </w:pPr>
  </w:style>
  <w:style w:type="paragraph" w:styleId="ListBullet3">
    <w:name w:val="List Bullet 3"/>
    <w:basedOn w:val="List3"/>
    <w:rsid w:val="00FA42FD"/>
    <w:pPr>
      <w:numPr>
        <w:numId w:val="15"/>
      </w:numPr>
      <w:tabs>
        <w:tab w:val="clear" w:pos="1021"/>
      </w:tabs>
      <w:ind w:left="1037" w:hanging="357"/>
    </w:pPr>
  </w:style>
  <w:style w:type="paragraph" w:styleId="ListBullet4">
    <w:name w:val="List Bullet 4"/>
    <w:basedOn w:val="List4"/>
    <w:rsid w:val="00FA42FD"/>
    <w:pPr>
      <w:numPr>
        <w:numId w:val="3"/>
      </w:numPr>
    </w:pPr>
  </w:style>
  <w:style w:type="paragraph" w:styleId="ListBullet5">
    <w:name w:val="List Bullet 5"/>
    <w:basedOn w:val="List5"/>
    <w:rsid w:val="00FA42FD"/>
    <w:pPr>
      <w:numPr>
        <w:numId w:val="4"/>
      </w:numPr>
    </w:pPr>
  </w:style>
  <w:style w:type="paragraph" w:styleId="ListContinue2">
    <w:name w:val="List Continue 2"/>
    <w:basedOn w:val="List2"/>
    <w:rsid w:val="00FA42FD"/>
    <w:pPr>
      <w:ind w:firstLine="0"/>
    </w:pPr>
  </w:style>
  <w:style w:type="paragraph" w:styleId="ListContinue3">
    <w:name w:val="List Continue 3"/>
    <w:basedOn w:val="List3"/>
    <w:rsid w:val="00FA42FD"/>
    <w:pPr>
      <w:ind w:left="1021" w:firstLine="0"/>
    </w:pPr>
  </w:style>
  <w:style w:type="paragraph" w:styleId="ListContinue4">
    <w:name w:val="List Continue 4"/>
    <w:basedOn w:val="List4"/>
    <w:rsid w:val="00FA42FD"/>
    <w:pPr>
      <w:ind w:firstLine="0"/>
    </w:pPr>
  </w:style>
  <w:style w:type="paragraph" w:styleId="ListContinue5">
    <w:name w:val="List Continue 5"/>
    <w:basedOn w:val="List5"/>
    <w:rsid w:val="00FA42FD"/>
    <w:pPr>
      <w:ind w:firstLine="0"/>
    </w:pPr>
  </w:style>
  <w:style w:type="paragraph" w:styleId="ListNumber3">
    <w:name w:val="List Number 3"/>
    <w:basedOn w:val="List3"/>
    <w:rsid w:val="00FA42FD"/>
    <w:pPr>
      <w:numPr>
        <w:numId w:val="5"/>
      </w:numPr>
    </w:pPr>
  </w:style>
  <w:style w:type="paragraph" w:styleId="ListNumber4">
    <w:name w:val="List Number 4"/>
    <w:basedOn w:val="List4"/>
    <w:rsid w:val="00FA42FD"/>
    <w:pPr>
      <w:numPr>
        <w:numId w:val="6"/>
      </w:numPr>
    </w:pPr>
  </w:style>
  <w:style w:type="paragraph" w:styleId="ListNumber5">
    <w:name w:val="List Number 5"/>
    <w:basedOn w:val="List5"/>
    <w:rsid w:val="00FA42FD"/>
    <w:pPr>
      <w:numPr>
        <w:numId w:val="7"/>
      </w:numPr>
    </w:pPr>
  </w:style>
  <w:style w:type="paragraph" w:styleId="BlockText">
    <w:name w:val="Block Text"/>
    <w:basedOn w:val="Normal"/>
    <w:rsid w:val="00FA42FD"/>
    <w:pPr>
      <w:spacing w:after="120"/>
      <w:ind w:left="1440" w:right="1440"/>
    </w:pPr>
  </w:style>
  <w:style w:type="character" w:customStyle="1" w:styleId="Subscript">
    <w:name w:val="Subscript"/>
    <w:basedOn w:val="DefaultParagraphFont"/>
    <w:rsid w:val="00FA42FD"/>
    <w:rPr>
      <w:sz w:val="16"/>
      <w:vertAlign w:val="subscript"/>
    </w:rPr>
  </w:style>
  <w:style w:type="character" w:customStyle="1" w:styleId="Superscript">
    <w:name w:val="Superscript"/>
    <w:basedOn w:val="DefaultParagraphFont"/>
    <w:rsid w:val="00FA42FD"/>
    <w:rPr>
      <w:sz w:val="16"/>
      <w:vertAlign w:val="superscript"/>
    </w:rPr>
  </w:style>
  <w:style w:type="character" w:customStyle="1" w:styleId="Symbols">
    <w:name w:val="Symbols"/>
    <w:basedOn w:val="DefaultParagraphFont"/>
    <w:rsid w:val="00FA42FD"/>
    <w:rPr>
      <w:rFonts w:ascii="Symbol" w:hAnsi="Symbol"/>
    </w:rPr>
  </w:style>
  <w:style w:type="character" w:customStyle="1" w:styleId="MenuOptions">
    <w:name w:val="Menu Options"/>
    <w:basedOn w:val="DefaultParagraphFont"/>
    <w:rsid w:val="00FA42FD"/>
    <w:rPr>
      <w:rFonts w:ascii="Arial Narrow" w:hAnsi="Arial Narrow"/>
      <w:smallCaps/>
    </w:rPr>
  </w:style>
  <w:style w:type="character" w:customStyle="1" w:styleId="Buttons">
    <w:name w:val="Buttons"/>
    <w:basedOn w:val="DefaultParagraphFont"/>
    <w:rsid w:val="00FA42FD"/>
    <w:rPr>
      <w:b/>
    </w:rPr>
  </w:style>
  <w:style w:type="character" w:customStyle="1" w:styleId="Underlined">
    <w:name w:val="Underlined"/>
    <w:basedOn w:val="DefaultParagraphFont"/>
    <w:rsid w:val="00FA42FD"/>
    <w:rPr>
      <w:u w:val="single"/>
    </w:rPr>
  </w:style>
  <w:style w:type="paragraph" w:customStyle="1" w:styleId="TableBodyTextRight">
    <w:name w:val="Table Body Text Right"/>
    <w:basedOn w:val="TableBodyText"/>
    <w:rsid w:val="00FA42FD"/>
    <w:pPr>
      <w:widowControl w:val="0"/>
      <w:autoSpaceDE w:val="0"/>
      <w:autoSpaceDN w:val="0"/>
      <w:adjustRightInd w:val="0"/>
      <w:jc w:val="right"/>
    </w:pPr>
    <w:rPr>
      <w:rFonts w:cs="Arial"/>
      <w:szCs w:val="18"/>
    </w:rPr>
  </w:style>
  <w:style w:type="paragraph" w:customStyle="1" w:styleId="CopyrightText">
    <w:name w:val="Copyright Text"/>
    <w:basedOn w:val="BodyText"/>
    <w:rsid w:val="00FA42FD"/>
    <w:rPr>
      <w:sz w:val="18"/>
    </w:rPr>
  </w:style>
  <w:style w:type="paragraph" w:customStyle="1" w:styleId="BodySmallRight">
    <w:name w:val="Body Small Right"/>
    <w:basedOn w:val="BodyTextRight"/>
    <w:rsid w:val="00FA42FD"/>
    <w:rPr>
      <w:sz w:val="18"/>
      <w:szCs w:val="18"/>
    </w:rPr>
  </w:style>
  <w:style w:type="paragraph" w:customStyle="1" w:styleId="MarginEdition">
    <w:name w:val="Margin Edition"/>
    <w:basedOn w:val="MarginNote"/>
    <w:rsid w:val="00FA42FD"/>
    <w:pPr>
      <w:spacing w:before="0" w:after="0"/>
    </w:pPr>
    <w:rPr>
      <w:rFonts w:ascii="Times New Roman" w:hAnsi="Times New Roman"/>
      <w:color w:val="999999"/>
    </w:rPr>
  </w:style>
  <w:style w:type="paragraph" w:customStyle="1" w:styleId="Spacer">
    <w:name w:val="Spacer"/>
    <w:basedOn w:val="Normal"/>
    <w:rsid w:val="00FA42FD"/>
    <w:rPr>
      <w:sz w:val="2"/>
      <w:szCs w:val="2"/>
    </w:rPr>
  </w:style>
  <w:style w:type="character" w:customStyle="1" w:styleId="Small">
    <w:name w:val="Small"/>
    <w:basedOn w:val="DefaultParagraphFont"/>
    <w:rsid w:val="00FA42FD"/>
    <w:rPr>
      <w:sz w:val="16"/>
    </w:rPr>
  </w:style>
  <w:style w:type="paragraph" w:customStyle="1" w:styleId="WideTable">
    <w:name w:val="Wide Table"/>
    <w:basedOn w:val="Normal"/>
    <w:rsid w:val="00FA42FD"/>
    <w:pPr>
      <w:ind w:left="-1418"/>
    </w:pPr>
    <w:rPr>
      <w:sz w:val="2"/>
      <w:szCs w:val="2"/>
    </w:rPr>
  </w:style>
  <w:style w:type="character" w:styleId="PageNumber">
    <w:name w:val="page number"/>
    <w:basedOn w:val="DefaultParagraphFont"/>
    <w:rsid w:val="00FA42FD"/>
  </w:style>
  <w:style w:type="paragraph" w:styleId="Quote">
    <w:name w:val="Quote"/>
    <w:basedOn w:val="Heading1"/>
    <w:link w:val="QuoteChar"/>
    <w:qFormat/>
    <w:rsid w:val="00FA42FD"/>
    <w:rPr>
      <w:b w:val="0"/>
      <w:sz w:val="72"/>
      <w:szCs w:val="72"/>
      <w:lang w:val="en-NZ"/>
    </w:rPr>
  </w:style>
  <w:style w:type="character" w:customStyle="1" w:styleId="QuoteChar">
    <w:name w:val="Quote Char"/>
    <w:basedOn w:val="DefaultParagraphFont"/>
    <w:link w:val="Quote"/>
    <w:rsid w:val="00FA4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2FD"/>
    <w:pPr>
      <w:pageBreakBefore/>
    </w:pPr>
  </w:style>
  <w:style w:type="paragraph" w:customStyle="1" w:styleId="Border">
    <w:name w:val="Border"/>
    <w:basedOn w:val="Normal"/>
    <w:qFormat/>
    <w:rsid w:val="00FA4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2FD"/>
    <w:rPr>
      <w:b/>
      <w:bCs/>
      <w:i/>
      <w:iCs/>
      <w:color w:val="auto"/>
    </w:rPr>
  </w:style>
  <w:style w:type="paragraph" w:styleId="IntenseQuote">
    <w:name w:val="Intense Quote"/>
    <w:basedOn w:val="Normal"/>
    <w:next w:val="Normal"/>
    <w:link w:val="IntenseQuoteChar"/>
    <w:uiPriority w:val="30"/>
    <w:qFormat/>
    <w:rsid w:val="00FA4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2FD"/>
    <w:rPr>
      <w:smallCaps/>
      <w:color w:val="auto"/>
      <w:u w:val="single"/>
    </w:rPr>
  </w:style>
  <w:style w:type="character" w:styleId="IntenseReference">
    <w:name w:val="Intense Reference"/>
    <w:basedOn w:val="DefaultParagraphFont"/>
    <w:uiPriority w:val="32"/>
    <w:qFormat/>
    <w:rsid w:val="00FA42FD"/>
    <w:rPr>
      <w:b/>
      <w:bCs/>
      <w:smallCaps/>
      <w:color w:val="auto"/>
      <w:spacing w:val="5"/>
      <w:u w:val="single"/>
    </w:rPr>
  </w:style>
  <w:style w:type="paragraph" w:customStyle="1" w:styleId="2ColumnHeading">
    <w:name w:val="2Column Heading"/>
    <w:basedOn w:val="BodyText"/>
    <w:qFormat/>
    <w:rsid w:val="00FA42FD"/>
    <w:pPr>
      <w:spacing w:after="60"/>
      <w:ind w:left="-2268"/>
    </w:pPr>
    <w:rPr>
      <w:b/>
    </w:rPr>
  </w:style>
  <w:style w:type="paragraph" w:customStyle="1" w:styleId="Heading1TOC">
    <w:name w:val="Heading1 TOC"/>
    <w:basedOn w:val="Normal"/>
    <w:qFormat/>
    <w:rsid w:val="00FA42FD"/>
    <w:pPr>
      <w:spacing w:before="240" w:after="120"/>
    </w:pPr>
    <w:rPr>
      <w:rFonts w:ascii="Times New Roman" w:hAnsi="Times New Roman"/>
      <w:b/>
      <w:sz w:val="32"/>
    </w:rPr>
  </w:style>
  <w:style w:type="paragraph" w:customStyle="1" w:styleId="Heading2TOC">
    <w:name w:val="Heading2 TOC"/>
    <w:basedOn w:val="Normal"/>
    <w:qFormat/>
    <w:rsid w:val="00FA42FD"/>
    <w:pPr>
      <w:spacing w:before="240" w:after="60"/>
    </w:pPr>
    <w:rPr>
      <w:rFonts w:ascii="Times New Roman" w:hAnsi="Times New Roman"/>
      <w:b/>
      <w:sz w:val="28"/>
    </w:rPr>
  </w:style>
  <w:style w:type="character" w:customStyle="1" w:styleId="Underline">
    <w:name w:val="Underline"/>
    <w:basedOn w:val="DefaultParagraphFont"/>
    <w:qFormat/>
    <w:rsid w:val="00FA42FD"/>
    <w:rPr>
      <w:u w:val="single"/>
    </w:rPr>
  </w:style>
  <w:style w:type="paragraph" w:styleId="BalloonText">
    <w:name w:val="Balloon Text"/>
    <w:basedOn w:val="Normal"/>
    <w:link w:val="BalloonTextChar"/>
    <w:rsid w:val="00FA42FD"/>
    <w:rPr>
      <w:rFonts w:ascii="Tahoma" w:hAnsi="Tahoma" w:cs="Tahoma"/>
      <w:sz w:val="16"/>
      <w:szCs w:val="16"/>
    </w:rPr>
  </w:style>
  <w:style w:type="character" w:customStyle="1" w:styleId="BalloonTextChar">
    <w:name w:val="Balloon Text Char"/>
    <w:basedOn w:val="DefaultParagraphFont"/>
    <w:link w:val="BalloonText"/>
    <w:rsid w:val="00FA4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2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2FD"/>
    <w:rPr>
      <w:b/>
      <w:color w:val="660033"/>
      <w:spacing w:val="0"/>
    </w:rPr>
  </w:style>
  <w:style w:type="paragraph" w:customStyle="1" w:styleId="Nameditemlist">
    <w:name w:val="Named item list"/>
    <w:basedOn w:val="BodyText"/>
    <w:qFormat/>
    <w:rsid w:val="00FA42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6004</Characters>
  <Application>Microsoft Office Word</Application>
  <DocSecurity>0</DocSecurity>
  <Lines>214</Lines>
  <Paragraphs>129</Paragraphs>
  <ScaleCrop>false</ScaleCrop>
  <Company>Author-it Software Corporation Ltd.</Company>
  <LinksUpToDate>false</LinksUpToDate>
  <CharactersWithSpaces>6849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ICAPRG520A Validate an application design against specifications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2012-05-28T22:31:00Z</dcterms:created>
  <dcterms:modified xsi:type="dcterms:W3CDTF">2012-05-28T22:31:00Z</dcterms:modified>
</cp:coreProperties>
</file>