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A11" w:rsidP="003E4A11">
      <w:pPr>
        <w:pStyle w:val="Title"/>
      </w:pPr>
      <w:bookmarkStart w:id="0" w:name="_GoBack"/>
      <w:bookmarkEnd w:id="0"/>
      <w:r>
        <w:fldChar w:fldCharType="begin"/>
      </w:r>
      <w:r>
        <w:instrText xml:space="preserve"> TITLE   \* MERGEFORMAT </w:instrText>
      </w:r>
      <w:r>
        <w:fldChar w:fldCharType="separate"/>
      </w:r>
      <w:r>
        <w:t>ICAPRG509A Build using rapid application development</w:t>
      </w:r>
      <w:r>
        <w:fldChar w:fldCharType="end"/>
      </w:r>
    </w:p>
    <w:p w:rsidR="003E4A11" w:rsidP="003E4A11">
      <w:pPr>
        <w:pStyle w:val="Version"/>
        <w:sectPr w:rsidSect="00881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5D5" w:rsidP="008815D5">
      <w:pPr>
        <w:pStyle w:val="SuperHeading"/>
      </w:pPr>
      <w:r w:rsidRPr="008815D5">
        <w:t>ICAPRG509A Build using rapid application development</w:t>
      </w:r>
    </w:p>
    <w:p w:rsidR="00000000" w:rsidRPr="008815D5" w:rsidP="008815D5">
      <w:pPr>
        <w:pStyle w:val="Heading1"/>
      </w:pPr>
      <w:bookmarkStart w:id="1" w:name="O_453693"/>
      <w:bookmarkEnd w:id="1"/>
      <w:r w:rsidRPr="008815D5">
        <w:t>Modification History</w:t>
      </w:r>
    </w:p>
    <w:tbl>
      <w:tblPr>
        <w:tblW w:w="0" w:type="auto"/>
        <w:tblLayout w:type="fixed"/>
        <w:tblCellMar>
          <w:left w:w="62" w:type="dxa"/>
          <w:right w:w="62" w:type="dxa"/>
        </w:tblCellMar>
        <w:tblLook w:val="0000"/>
      </w:tblPr>
      <w:tblGrid>
        <w:gridCol w:w="3174"/>
        <w:gridCol w:w="5913"/>
      </w:tblGrid>
      <w:tr w:rsidTr="008815D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Comments</w:t>
            </w:r>
          </w:p>
        </w:tc>
      </w:tr>
      <w:tr w:rsidTr="008815D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 xml:space="preserve">This Unit first released with </w:t>
            </w:r>
            <w:r w:rsidRPr="008815D5">
              <w:rPr>
                <w:rStyle w:val="Emphasis"/>
              </w:rPr>
              <w:t xml:space="preserve">ICA11 Information </w:t>
            </w:r>
            <w:r w:rsidRPr="008815D5">
              <w:rPr>
                <w:rStyle w:val="Emphasis"/>
              </w:rPr>
              <w:t>and Communications Technology Training Package version 1.0</w:t>
            </w:r>
          </w:p>
        </w:tc>
      </w:tr>
    </w:tbl>
    <w:p w:rsidR="00000000" w:rsidRPr="008815D5" w:rsidP="008815D5">
      <w:pPr>
        <w:pStyle w:val="BodyText"/>
      </w:pPr>
    </w:p>
    <w:p w:rsidR="00000000" w:rsidRPr="008815D5" w:rsidP="008815D5">
      <w:pPr>
        <w:pStyle w:val="AllowPageBreak"/>
      </w:pPr>
    </w:p>
    <w:p w:rsidR="00000000" w:rsidRPr="008815D5" w:rsidP="008815D5">
      <w:pPr>
        <w:pStyle w:val="Heading1"/>
      </w:pPr>
      <w:bookmarkStart w:id="2" w:name="O_453694"/>
      <w:bookmarkEnd w:id="2"/>
      <w:r w:rsidRPr="008815D5">
        <w:t>Unit Descriptor</w:t>
      </w:r>
    </w:p>
    <w:p w:rsidR="00000000" w:rsidRPr="008815D5" w:rsidP="008815D5">
      <w:pPr>
        <w:pStyle w:val="BodyText"/>
      </w:pPr>
      <w:r w:rsidRPr="008815D5">
        <w:t>This unit describes the performance outcomes, skills and knowledge required to build using rapid application development (RAD) tools.</w:t>
      </w:r>
    </w:p>
    <w:p w:rsidR="00000000" w:rsidRPr="008815D5" w:rsidP="008815D5">
      <w:pPr>
        <w:pStyle w:val="AllowPageBreak"/>
      </w:pPr>
    </w:p>
    <w:p w:rsidR="00000000" w:rsidRPr="008815D5" w:rsidP="008815D5">
      <w:pPr>
        <w:pStyle w:val="Heading1"/>
      </w:pPr>
      <w:bookmarkStart w:id="3" w:name="O_453695"/>
      <w:bookmarkEnd w:id="3"/>
      <w:r w:rsidRPr="008815D5">
        <w:t>Application of the Unit</w:t>
      </w:r>
    </w:p>
    <w:p w:rsidR="00000000" w:rsidRPr="008815D5" w:rsidP="008815D5">
      <w:pPr>
        <w:pStyle w:val="BodyText"/>
      </w:pPr>
      <w:r w:rsidRPr="008815D5">
        <w:t>This unit applies to programmers who are required to develop new systems.</w:t>
      </w:r>
    </w:p>
    <w:p w:rsidR="00000000" w:rsidRPr="008815D5" w:rsidP="008815D5">
      <w:pPr>
        <w:pStyle w:val="BodyText"/>
      </w:pPr>
    </w:p>
    <w:p w:rsidR="00000000" w:rsidRPr="008815D5" w:rsidP="008815D5">
      <w:pPr>
        <w:pStyle w:val="BodyText"/>
      </w:pPr>
      <w:r w:rsidRPr="008815D5">
        <w:t>RAD building for a software project should be carefully managed to deliver maximum benefit for cost and quality. Selection of the most appropriate RAD tool w</w:t>
      </w:r>
      <w:r w:rsidRPr="008815D5">
        <w:t>ill take into consideration the targeted platform or multi-platform options.</w:t>
      </w:r>
    </w:p>
    <w:p w:rsidR="00000000" w:rsidRPr="008815D5" w:rsidP="008815D5">
      <w:pPr>
        <w:pStyle w:val="AllowPageBreak"/>
      </w:pPr>
    </w:p>
    <w:p w:rsidR="00000000" w:rsidRPr="008815D5" w:rsidP="008815D5">
      <w:pPr>
        <w:pStyle w:val="Heading1"/>
      </w:pPr>
      <w:bookmarkStart w:id="4" w:name="O_453696"/>
      <w:bookmarkEnd w:id="4"/>
      <w:r w:rsidRPr="008815D5">
        <w:t>Licensing/Regulatory Information</w:t>
      </w:r>
    </w:p>
    <w:p w:rsidR="00000000" w:rsidRPr="008815D5" w:rsidP="008815D5">
      <w:pPr>
        <w:pStyle w:val="BodyText"/>
      </w:pPr>
      <w:r w:rsidRPr="008815D5">
        <w:t>No licensing, legislative, regulatory or certification requirements apply to this unit at the time of endorsement but users shoul</w:t>
      </w:r>
      <w:r w:rsidRPr="008815D5">
        <w:t>d confirm requirements with the relevant federal, state or territory authority.</w:t>
      </w:r>
    </w:p>
    <w:p w:rsidR="00000000" w:rsidRPr="008815D5" w:rsidP="008815D5">
      <w:pPr>
        <w:pStyle w:val="AllowPageBreak"/>
      </w:pPr>
    </w:p>
    <w:p w:rsidR="00000000" w:rsidRPr="008815D5" w:rsidP="008815D5">
      <w:pPr>
        <w:pStyle w:val="Heading1"/>
      </w:pPr>
      <w:bookmarkStart w:id="5" w:name="O_453697"/>
      <w:bookmarkEnd w:id="5"/>
      <w:r w:rsidRPr="008815D5">
        <w:t>Pre-Requisites</w:t>
      </w:r>
    </w:p>
    <w:p w:rsidR="00000000" w:rsidRPr="008815D5" w:rsidP="008815D5">
      <w:pPr>
        <w:pStyle w:val="BodyText"/>
      </w:pPr>
      <w:r w:rsidRPr="008815D5">
        <w:t>Not applicable.</w:t>
      </w:r>
    </w:p>
    <w:p w:rsidR="00000000" w:rsidRPr="008815D5" w:rsidP="008815D5">
      <w:pPr>
        <w:pStyle w:val="AllowPageBreak"/>
      </w:pPr>
    </w:p>
    <w:p w:rsidR="00000000" w:rsidRPr="008815D5" w:rsidP="008815D5">
      <w:pPr>
        <w:pStyle w:val="Heading1"/>
      </w:pPr>
      <w:bookmarkStart w:id="6" w:name="O_453698"/>
      <w:bookmarkEnd w:id="6"/>
      <w:r w:rsidRPr="008815D5">
        <w:t>Employability Skills Information</w:t>
      </w:r>
    </w:p>
    <w:p w:rsidR="00000000" w:rsidRPr="008815D5" w:rsidP="008815D5">
      <w:pPr>
        <w:pStyle w:val="BodyText"/>
      </w:pPr>
      <w:r w:rsidRPr="008815D5">
        <w:t>This unit contains employability skills.</w:t>
      </w:r>
    </w:p>
    <w:p w:rsidR="00000000" w:rsidRPr="008815D5" w:rsidP="008815D5">
      <w:pPr>
        <w:pStyle w:val="AllowPageBreak"/>
      </w:pPr>
    </w:p>
    <w:p w:rsidR="00000000" w:rsidRPr="008815D5" w:rsidP="008815D5">
      <w:pPr>
        <w:pStyle w:val="Heading1"/>
      </w:pPr>
      <w:bookmarkStart w:id="7" w:name="O_453699"/>
      <w:bookmarkEnd w:id="7"/>
      <w:r w:rsidRPr="008815D5">
        <w:t>Elements and Performance Criteria Pre-Content</w:t>
      </w:r>
    </w:p>
    <w:tbl>
      <w:tblPr>
        <w:tblW w:w="0" w:type="auto"/>
        <w:tblLayout w:type="fixed"/>
        <w:tblCellMar>
          <w:left w:w="62" w:type="dxa"/>
          <w:right w:w="62" w:type="dxa"/>
        </w:tblCellMar>
        <w:tblLook w:val="0000"/>
      </w:tblPr>
      <w:tblGrid>
        <w:gridCol w:w="2521"/>
        <w:gridCol w:w="6505"/>
      </w:tblGrid>
      <w:tr w:rsidTr="008815D5">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15D5" w:rsidP="008815D5">
            <w:pPr>
              <w:pStyle w:val="BodyText"/>
            </w:pPr>
            <w:r w:rsidRPr="008815D5">
              <w:rPr>
                <w:rStyle w:val="SpecialBold"/>
              </w:rPr>
              <w:t>Element</w:t>
            </w:r>
          </w:p>
        </w:tc>
        <w:tc>
          <w:tcPr>
            <w:tcW w:w="650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Performance Criteria</w:t>
            </w:r>
          </w:p>
        </w:tc>
      </w:tr>
      <w:tr w:rsidTr="008815D5">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rPr>
                <w:rStyle w:val="Emphasis"/>
              </w:rPr>
              <w:t>Elements describe the essential outcomes of a unit of competency.</w:t>
            </w:r>
          </w:p>
        </w:tc>
        <w:tc>
          <w:tcPr>
            <w:tcW w:w="6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815D5">
              <w:rPr>
                <w:rStyle w:val="Emphasis"/>
              </w:rPr>
              <w:t>nce is to be consistent with the evidence guide.</w:t>
            </w:r>
          </w:p>
        </w:tc>
      </w:tr>
    </w:tbl>
    <w:p w:rsidR="00000000" w:rsidRPr="008815D5" w:rsidP="008815D5">
      <w:pPr>
        <w:pStyle w:val="BodyText"/>
      </w:pPr>
    </w:p>
    <w:p w:rsidR="00000000" w:rsidRPr="008815D5" w:rsidP="008815D5">
      <w:pPr>
        <w:pStyle w:val="AllowPageBreak"/>
      </w:pPr>
    </w:p>
    <w:p w:rsidR="00000000" w:rsidRPr="008815D5" w:rsidP="008815D5">
      <w:pPr>
        <w:pStyle w:val="Heading1"/>
      </w:pPr>
      <w:bookmarkStart w:id="8" w:name="O_453700"/>
      <w:bookmarkEnd w:id="8"/>
      <w:r w:rsidRPr="008815D5">
        <w:t>Elements and Performance Criteria</w:t>
      </w:r>
    </w:p>
    <w:tbl>
      <w:tblPr>
        <w:tblW w:w="0" w:type="auto"/>
        <w:tblLayout w:type="fixed"/>
        <w:tblCellMar>
          <w:left w:w="62" w:type="dxa"/>
          <w:right w:w="62" w:type="dxa"/>
        </w:tblCellMar>
        <w:tblLook w:val="0000"/>
      </w:tblPr>
      <w:tblGrid>
        <w:gridCol w:w="2521"/>
        <w:gridCol w:w="6505"/>
      </w:tblGrid>
      <w:tr w:rsidTr="008815D5">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t>1. Construct application using RAD</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 xml:space="preserve">1.1 Capture and record business rules using a methodology well-suited for the chosen RAD and </w:t>
            </w:r>
            <w:r w:rsidRPr="008815D5">
              <w:rPr>
                <w:rStyle w:val="BoldandItalics"/>
              </w:rPr>
              <w:t>RAD techniques</w:t>
            </w:r>
          </w:p>
          <w:p w:rsidR="00000000" w:rsidRPr="008815D5" w:rsidP="008815D5">
            <w:pPr>
              <w:pStyle w:val="BodyText"/>
            </w:pPr>
            <w:r w:rsidRPr="008815D5">
              <w:t xml:space="preserve">1.2 Design </w:t>
            </w:r>
            <w:r w:rsidRPr="008815D5">
              <w:rPr>
                <w:rStyle w:val="BoldandItalics"/>
              </w:rPr>
              <w:t xml:space="preserve">application </w:t>
            </w:r>
            <w:r w:rsidRPr="008815D5">
              <w:t>with focus on modularity and future extension</w:t>
            </w:r>
          </w:p>
          <w:p w:rsidR="00000000" w:rsidRPr="008815D5" w:rsidP="008815D5">
            <w:pPr>
              <w:pStyle w:val="BodyText"/>
            </w:pPr>
            <w:r w:rsidRPr="008815D5">
              <w:t xml:space="preserve">1.3 Develop code by other </w:t>
            </w:r>
            <w:r w:rsidRPr="008815D5">
              <w:rPr>
                <w:rStyle w:val="BoldandItalics"/>
              </w:rPr>
              <w:t>RAD tools</w:t>
            </w:r>
          </w:p>
          <w:p w:rsidR="00000000" w:rsidRPr="008815D5" w:rsidP="008815D5">
            <w:pPr>
              <w:pStyle w:val="BodyText"/>
            </w:pPr>
            <w:r w:rsidRPr="008815D5">
              <w:t>1.4 Build and demonstrate completed transaction to user for revision within the agreed terms of reference</w:t>
            </w:r>
          </w:p>
          <w:p w:rsidR="00000000" w:rsidRPr="008815D5" w:rsidP="008815D5">
            <w:pPr>
              <w:pStyle w:val="BodyText"/>
            </w:pPr>
            <w:r w:rsidRPr="008815D5">
              <w:t>1.5 Take action to ensure that design caters for continu</w:t>
            </w:r>
            <w:r w:rsidRPr="008815D5">
              <w:t>ous change by involving user in iteration process</w:t>
            </w:r>
          </w:p>
          <w:p w:rsidR="00000000" w:rsidRPr="008815D5" w:rsidP="008815D5">
            <w:pPr>
              <w:pStyle w:val="BodyText"/>
            </w:pPr>
            <w:r w:rsidRPr="008815D5">
              <w:t xml:space="preserve">1.6 Provide quality assurance (QA) testing throughout the phase and provide feedback to </w:t>
            </w:r>
            <w:r w:rsidRPr="008815D5">
              <w:rPr>
                <w:rStyle w:val="BoldandItalics"/>
              </w:rPr>
              <w:t>appropriate person</w:t>
            </w:r>
          </w:p>
          <w:p w:rsidR="00000000" w:rsidP="008815D5">
            <w:pPr>
              <w:pStyle w:val="BodyText"/>
              <w:rPr>
                <w:lang w:val="en-NZ"/>
              </w:rPr>
            </w:pPr>
            <w:r w:rsidRPr="008815D5">
              <w:t>1.7 Demonstrate use of code optimisers and performance tools</w:t>
            </w:r>
          </w:p>
        </w:tc>
      </w:tr>
      <w:tr w:rsidTr="008815D5">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t>2. Prepare handover stage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2.1 Track implemented modules and follow up where necessary with appropriate person</w:t>
            </w:r>
          </w:p>
          <w:p w:rsidR="00000000" w:rsidRPr="008815D5" w:rsidP="008815D5">
            <w:pPr>
              <w:pStyle w:val="BodyText"/>
            </w:pPr>
            <w:r w:rsidRPr="008815D5">
              <w:t>2.2 Review user and builds for each module in the deliverables as preparation for handover</w:t>
            </w:r>
          </w:p>
          <w:p w:rsidR="00000000" w:rsidRPr="008815D5" w:rsidP="008815D5">
            <w:pPr>
              <w:pStyle w:val="BodyText"/>
            </w:pPr>
            <w:r w:rsidRPr="008815D5">
              <w:t xml:space="preserve">2.3 Compare </w:t>
            </w:r>
            <w:r w:rsidRPr="008815D5">
              <w:rPr>
                <w:rStyle w:val="BoldandItalics"/>
              </w:rPr>
              <w:t xml:space="preserve">specifications </w:t>
            </w:r>
            <w:r w:rsidRPr="008815D5">
              <w:t>and implementation schedules for each module and confi</w:t>
            </w:r>
            <w:r w:rsidRPr="008815D5">
              <w:t>rm the functional requirements according to specifications</w:t>
            </w:r>
          </w:p>
          <w:p w:rsidR="00000000" w:rsidRPr="008815D5" w:rsidP="008815D5">
            <w:pPr>
              <w:pStyle w:val="BodyText"/>
            </w:pPr>
            <w:r w:rsidRPr="008815D5">
              <w:t>2.4 Document the completed work</w:t>
            </w:r>
          </w:p>
        </w:tc>
      </w:tr>
    </w:tbl>
    <w:p w:rsidR="00000000" w:rsidRPr="008815D5" w:rsidP="008815D5">
      <w:pPr>
        <w:pStyle w:val="BodyText"/>
      </w:pPr>
    </w:p>
    <w:p w:rsidR="00000000" w:rsidRPr="008815D5" w:rsidP="008815D5">
      <w:pPr>
        <w:pStyle w:val="AllowPageBreak"/>
      </w:pPr>
    </w:p>
    <w:p w:rsidR="00000000" w:rsidRPr="008815D5" w:rsidP="008815D5">
      <w:pPr>
        <w:pStyle w:val="Heading1"/>
      </w:pPr>
      <w:bookmarkStart w:id="9" w:name="O_453701"/>
      <w:bookmarkEnd w:id="9"/>
      <w:r w:rsidRPr="008815D5">
        <w:t>Required Skills and Knowledge</w:t>
      </w:r>
    </w:p>
    <w:p w:rsidR="00000000" w:rsidRPr="008815D5" w:rsidP="008815D5">
      <w:pPr>
        <w:pStyle w:val="BodyText"/>
      </w:pPr>
      <w:r w:rsidRPr="008815D5">
        <w:rPr>
          <w:rStyle w:val="Emphasis"/>
        </w:rPr>
        <w:t>This section describes the skills and knowledge required for this unit.</w:t>
      </w:r>
    </w:p>
    <w:p w:rsidR="00000000" w:rsidRPr="008815D5" w:rsidP="008815D5">
      <w:pPr>
        <w:pStyle w:val="BodyText"/>
      </w:pPr>
    </w:p>
    <w:p w:rsidR="00000000" w:rsidRPr="008815D5" w:rsidP="008815D5">
      <w:pPr>
        <w:pStyle w:val="BodyText"/>
      </w:pPr>
      <w:r w:rsidRPr="008815D5">
        <w:rPr>
          <w:rStyle w:val="SpecialBold"/>
        </w:rPr>
        <w:t>Required skills</w:t>
      </w:r>
    </w:p>
    <w:p w:rsidR="00000000" w:rsidRPr="008815D5" w:rsidP="008815D5">
      <w:pPr>
        <w:pStyle w:val="BodyText"/>
      </w:pPr>
    </w:p>
    <w:p w:rsidR="00000000" w:rsidRPr="008815D5" w:rsidP="008815D5">
      <w:pPr>
        <w:pStyle w:val="ListBullet"/>
      </w:pPr>
      <w:r w:rsidRPr="008815D5">
        <w:t>communication skills to l</w:t>
      </w:r>
      <w:r w:rsidRPr="008815D5">
        <w:t>iaise with users while managing iterative changes in design by involving end users in the development process</w:t>
      </w:r>
    </w:p>
    <w:p w:rsidR="00000000" w:rsidRPr="008815D5" w:rsidP="008815D5">
      <w:pPr>
        <w:pStyle w:val="ListBullet"/>
      </w:pPr>
      <w:r w:rsidRPr="008815D5">
        <w:t>literacy skills to write technical documents and present written material for review</w:t>
      </w:r>
    </w:p>
    <w:p w:rsidR="00000000" w:rsidRPr="008815D5" w:rsidP="008815D5">
      <w:pPr>
        <w:pStyle w:val="ListBullet"/>
      </w:pPr>
      <w:r w:rsidRPr="008815D5">
        <w:t>planning and organisational skills to keep accurate technical records</w:t>
      </w:r>
    </w:p>
    <w:p w:rsidR="00000000" w:rsidRPr="008815D5" w:rsidP="008815D5">
      <w:pPr>
        <w:pStyle w:val="ListBullet"/>
      </w:pPr>
      <w:r w:rsidRPr="008815D5">
        <w:t>problem-solving skills to solve problems with design</w:t>
      </w:r>
    </w:p>
    <w:p w:rsidR="00000000" w:rsidRPr="008815D5" w:rsidP="008815D5">
      <w:pPr>
        <w:pStyle w:val="ListBullet"/>
      </w:pPr>
      <w:r w:rsidRPr="008815D5">
        <w:t>technical skills to identify, analyse and evaluate a range of solutions using prototyping tools.</w:t>
      </w:r>
    </w:p>
    <w:p w:rsidR="00000000" w:rsidRPr="008815D5" w:rsidP="008815D5">
      <w:pPr>
        <w:pStyle w:val="BodyText"/>
      </w:pPr>
    </w:p>
    <w:p w:rsidR="00000000" w:rsidRPr="008815D5" w:rsidP="008815D5">
      <w:pPr>
        <w:pStyle w:val="BodyText"/>
      </w:pPr>
      <w:r w:rsidRPr="008815D5">
        <w:rPr>
          <w:rStyle w:val="SpecialBold"/>
        </w:rPr>
        <w:t>Required knowledge</w:t>
      </w:r>
    </w:p>
    <w:p w:rsidR="00000000" w:rsidRPr="008815D5" w:rsidP="008815D5">
      <w:pPr>
        <w:pStyle w:val="BodyText"/>
      </w:pPr>
    </w:p>
    <w:p w:rsidR="00000000" w:rsidRPr="008815D5" w:rsidP="008815D5">
      <w:pPr>
        <w:pStyle w:val="ListBullet"/>
      </w:pPr>
      <w:r w:rsidRPr="008815D5">
        <w:t>broad knowledg</w:t>
      </w:r>
      <w:r w:rsidRPr="008815D5">
        <w:t>e of industry-accepted prototyping tools</w:t>
      </w:r>
    </w:p>
    <w:p w:rsidR="00000000" w:rsidRPr="008815D5" w:rsidP="008815D5">
      <w:pPr>
        <w:pStyle w:val="ListBullet"/>
      </w:pPr>
      <w:r w:rsidRPr="008815D5">
        <w:t>overview knowledge of:</w:t>
      </w:r>
    </w:p>
    <w:p w:rsidR="00000000" w:rsidRPr="008815D5" w:rsidP="008815D5">
      <w:pPr>
        <w:pStyle w:val="ListBullet2"/>
      </w:pPr>
      <w:r w:rsidRPr="008815D5">
        <w:t>quality assurance practices</w:t>
      </w:r>
    </w:p>
    <w:p w:rsidR="00000000" w:rsidRPr="008815D5" w:rsidP="008815D5">
      <w:pPr>
        <w:pStyle w:val="ListBullet2"/>
      </w:pPr>
      <w:r w:rsidRPr="008815D5">
        <w:t>client business domain</w:t>
      </w:r>
    </w:p>
    <w:p w:rsidR="00000000" w:rsidRPr="008815D5" w:rsidP="008815D5">
      <w:pPr>
        <w:pStyle w:val="ListBullet2"/>
      </w:pPr>
      <w:r w:rsidRPr="008815D5">
        <w:t>role of stakeholders and the degree of stakeholder involvement</w:t>
      </w:r>
    </w:p>
    <w:p w:rsidR="00000000" w:rsidRPr="008815D5" w:rsidP="008815D5">
      <w:pPr>
        <w:pStyle w:val="ListBullet2"/>
      </w:pPr>
      <w:r w:rsidRPr="008815D5">
        <w:t>three or more current industry development methodologies</w:t>
      </w:r>
    </w:p>
    <w:p w:rsidR="00000000" w:rsidRPr="008815D5" w:rsidP="008815D5">
      <w:pPr>
        <w:pStyle w:val="ListBullet2"/>
      </w:pPr>
      <w:r w:rsidRPr="008815D5">
        <w:t>three or more programming languages.</w:t>
      </w:r>
    </w:p>
    <w:p w:rsidR="00000000" w:rsidRPr="008815D5" w:rsidP="008815D5">
      <w:pPr>
        <w:pStyle w:val="AllowPageBreak"/>
      </w:pPr>
    </w:p>
    <w:p w:rsidR="00000000" w:rsidRPr="008815D5" w:rsidP="008815D5">
      <w:pPr>
        <w:pStyle w:val="Heading1"/>
      </w:pPr>
      <w:bookmarkStart w:id="10" w:name="O_453702"/>
      <w:bookmarkEnd w:id="10"/>
      <w:r w:rsidRPr="008815D5">
        <w:t>Evidence Guide</w:t>
      </w:r>
    </w:p>
    <w:p w:rsidR="00000000" w:rsidRPr="008815D5" w:rsidP="008815D5">
      <w:pPr>
        <w:pStyle w:val="BodyText"/>
      </w:pPr>
      <w:r w:rsidRPr="008815D5">
        <w:rPr>
          <w:rStyle w:val="Emphasis"/>
        </w:rPr>
        <w:t>The evidence guide provides advice on assessment and must be read in conjunction with the performance criteria, required skills and knowledge, range statement and the Assessment Guideline</w:t>
      </w:r>
      <w:r w:rsidRPr="008815D5">
        <w:rPr>
          <w:rStyle w:val="Emphasis"/>
        </w:rPr>
        <w:t>s for the Training Package.</w:t>
      </w:r>
    </w:p>
    <w:p w:rsidR="00000000" w:rsidRPr="008815D5" w:rsidP="008815D5">
      <w:pPr>
        <w:pStyle w:val="BodyText"/>
      </w:pPr>
    </w:p>
    <w:tbl>
      <w:tblPr>
        <w:tblW w:w="0" w:type="auto"/>
        <w:tblLayout w:type="fixed"/>
        <w:tblCellMar>
          <w:left w:w="62" w:type="dxa"/>
          <w:right w:w="62" w:type="dxa"/>
        </w:tblCellMar>
        <w:tblLook w:val="0000"/>
      </w:tblPr>
      <w:tblGrid>
        <w:gridCol w:w="2586"/>
        <w:gridCol w:w="6440"/>
      </w:tblGrid>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Evidence of the ability to:</w:t>
            </w:r>
          </w:p>
          <w:p w:rsidR="00000000" w:rsidRPr="008815D5" w:rsidP="008815D5">
            <w:pPr>
              <w:pStyle w:val="ListBullet"/>
            </w:pPr>
            <w:r w:rsidRPr="008815D5">
              <w:t>design application and develop high quality code according to client specificati</w:t>
            </w:r>
            <w:r w:rsidRPr="008815D5">
              <w:t>ons</w:t>
            </w:r>
          </w:p>
          <w:p w:rsidR="00000000" w:rsidRPr="008815D5" w:rsidP="008815D5">
            <w:pPr>
              <w:pStyle w:val="ListBullet"/>
            </w:pPr>
            <w:r w:rsidRPr="008815D5">
              <w:t>provide QA testing and monitoring</w:t>
            </w:r>
          </w:p>
          <w:p w:rsidR="00000000" w:rsidRPr="008815D5" w:rsidP="008815D5">
            <w:pPr>
              <w:pStyle w:val="ListBullet"/>
            </w:pPr>
            <w:r w:rsidRPr="008815D5">
              <w:t>demonstrate use of code optimisers using RAD techniques</w:t>
            </w:r>
          </w:p>
          <w:p w:rsidR="00000000" w:rsidP="008815D5">
            <w:pPr>
              <w:pStyle w:val="ListBullet"/>
              <w:rPr>
                <w:lang w:val="en-NZ"/>
              </w:rPr>
            </w:pPr>
            <w:r w:rsidRPr="008815D5">
              <w:t>document completed work.</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Assessment must ensure access to:</w:t>
            </w:r>
          </w:p>
          <w:p w:rsidR="00000000" w:rsidRPr="008815D5" w:rsidP="008815D5">
            <w:pPr>
              <w:pStyle w:val="ListBullet"/>
            </w:pPr>
            <w:r w:rsidRPr="008815D5">
              <w:t>CASE repository to facilitate the re-use of templates and components</w:t>
            </w:r>
          </w:p>
          <w:p w:rsidR="00000000" w:rsidRPr="008815D5" w:rsidP="008815D5">
            <w:pPr>
              <w:pStyle w:val="ListBullet"/>
            </w:pPr>
            <w:r w:rsidRPr="008815D5">
              <w:t>CASE tools</w:t>
            </w:r>
          </w:p>
          <w:p w:rsidR="00000000" w:rsidRPr="008815D5" w:rsidP="008815D5">
            <w:pPr>
              <w:pStyle w:val="ListBullet"/>
            </w:pPr>
            <w:r w:rsidRPr="008815D5">
              <w:t>code generator</w:t>
            </w:r>
          </w:p>
          <w:p w:rsidR="00000000" w:rsidRPr="008815D5" w:rsidP="008815D5">
            <w:pPr>
              <w:pStyle w:val="ListBullet"/>
            </w:pPr>
            <w:r w:rsidRPr="008815D5">
              <w:t>detailed user requirements</w:t>
            </w:r>
          </w:p>
          <w:p w:rsidR="00000000" w:rsidRPr="008815D5" w:rsidP="008815D5">
            <w:pPr>
              <w:pStyle w:val="ListBullet"/>
            </w:pPr>
            <w:r w:rsidRPr="008815D5">
              <w:t>prototyping software</w:t>
            </w:r>
          </w:p>
          <w:p w:rsidR="00000000" w:rsidRPr="008815D5" w:rsidP="008815D5">
            <w:pPr>
              <w:pStyle w:val="ListBullet"/>
            </w:pPr>
            <w:r w:rsidRPr="008815D5">
              <w:t>requirements document, including model and scope</w:t>
            </w:r>
          </w:p>
          <w:p w:rsidR="00000000" w:rsidRPr="008815D5" w:rsidP="008815D5">
            <w:pPr>
              <w:pStyle w:val="ListBullet"/>
            </w:pPr>
            <w:r w:rsidRPr="008815D5">
              <w:t>appropriate learning and assessment support when required</w:t>
            </w:r>
          </w:p>
          <w:p w:rsidR="00000000" w:rsidP="008815D5">
            <w:pPr>
              <w:pStyle w:val="ListBullet"/>
              <w:rPr>
                <w:lang w:val="en-NZ"/>
              </w:rPr>
            </w:pPr>
            <w:r w:rsidRPr="008815D5">
              <w:t>modifi</w:t>
            </w:r>
            <w:r w:rsidRPr="008815D5">
              <w:t>ed equipment for people with special needs.</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A range of assessment methods should be used to assess practical skills and knowledge. The following examples are appropriate for this unit:</w:t>
            </w:r>
          </w:p>
          <w:p w:rsidR="00000000" w:rsidRPr="008815D5" w:rsidP="008815D5">
            <w:pPr>
              <w:pStyle w:val="ListBullet"/>
            </w:pPr>
            <w:r w:rsidRPr="008815D5">
              <w:t>evaluation of completed code</w:t>
            </w:r>
          </w:p>
          <w:p w:rsidR="00000000" w:rsidRPr="008815D5" w:rsidP="008815D5">
            <w:pPr>
              <w:pStyle w:val="ListBullet"/>
            </w:pPr>
            <w:r w:rsidRPr="008815D5">
              <w:t>review of documentation</w:t>
            </w:r>
          </w:p>
          <w:p w:rsidR="00000000" w:rsidP="008815D5">
            <w:pPr>
              <w:pStyle w:val="ListBullet"/>
              <w:rPr>
                <w:lang w:val="en-NZ"/>
              </w:rPr>
            </w:pPr>
            <w:r w:rsidRPr="008815D5">
              <w:t>verbal or written questioning to assess knowledge of prototyping and RAD process.</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BodyText"/>
            </w:pPr>
            <w:r w:rsidRPr="008815D5">
              <w:t>Holistic assessment with other units relevant to the industry sector, workplace and job role is recommended, wher</w:t>
            </w:r>
            <w:r w:rsidRPr="008815D5">
              <w:t>e appropriate.</w:t>
            </w:r>
          </w:p>
          <w:p w:rsidR="00000000" w:rsidRPr="008815D5" w:rsidP="008815D5">
            <w:pPr>
              <w:pStyle w:val="BodyText"/>
            </w:pPr>
            <w:r w:rsidRPr="008815D5">
              <w:t>Assessment processes and techniques must be culturally appropriate, and suitable to the communication skill level, language, literacy and numeracy capacity of the candidate and the work being performed.</w:t>
            </w:r>
          </w:p>
          <w:p w:rsidR="00000000" w:rsidRPr="008815D5" w:rsidP="008815D5">
            <w:pPr>
              <w:pStyle w:val="BodyText"/>
            </w:pPr>
            <w:r w:rsidRPr="008815D5">
              <w:t>Indigenous people and other people fro</w:t>
            </w:r>
            <w:r w:rsidRPr="008815D5">
              <w:t>m a non-English speaking background may need additional support.</w:t>
            </w:r>
          </w:p>
          <w:p w:rsidR="00000000" w:rsidRPr="008815D5" w:rsidP="008815D5">
            <w:pPr>
              <w:pStyle w:val="BodyText"/>
            </w:pPr>
            <w:r w:rsidRPr="008815D5">
              <w:t>In cases where practical assessment is used it should be combined with targeted questioning to assess required knowledge.</w:t>
            </w:r>
          </w:p>
        </w:tc>
      </w:tr>
    </w:tbl>
    <w:p w:rsidR="00000000" w:rsidRPr="008815D5" w:rsidP="008815D5">
      <w:pPr>
        <w:pStyle w:val="BodyText"/>
      </w:pPr>
    </w:p>
    <w:p w:rsidR="00000000" w:rsidRPr="008815D5" w:rsidP="008815D5">
      <w:pPr>
        <w:pStyle w:val="AllowPageBreak"/>
      </w:pPr>
    </w:p>
    <w:p w:rsidR="00000000" w:rsidRPr="008815D5" w:rsidP="008815D5">
      <w:pPr>
        <w:pStyle w:val="Heading1"/>
      </w:pPr>
      <w:bookmarkStart w:id="11" w:name="O_453703"/>
      <w:bookmarkEnd w:id="11"/>
      <w:r w:rsidRPr="008815D5">
        <w:t>Range Statement</w:t>
      </w:r>
    </w:p>
    <w:p w:rsidR="00000000" w:rsidRPr="008815D5" w:rsidP="008815D5">
      <w:pPr>
        <w:pStyle w:val="BodyText"/>
      </w:pPr>
      <w:r w:rsidRPr="008815D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815D5">
        <w:rPr>
          <w:rStyle w:val="Emphasis"/>
        </w:rPr>
        <w:t>ditions that may be present with training and assessment (depending on the work situation, needs of the candidate, accessibility of the item, and local industry and regional contexts) may also be included.</w:t>
      </w:r>
    </w:p>
    <w:p w:rsidR="00000000" w:rsidRPr="008815D5" w:rsidP="008815D5">
      <w:pPr>
        <w:pStyle w:val="BodyText"/>
      </w:pPr>
    </w:p>
    <w:tbl>
      <w:tblPr>
        <w:tblW w:w="0" w:type="auto"/>
        <w:tblLayout w:type="fixed"/>
        <w:tblCellMar>
          <w:left w:w="62" w:type="dxa"/>
          <w:right w:w="62" w:type="dxa"/>
        </w:tblCellMar>
        <w:tblLook w:val="0000"/>
      </w:tblPr>
      <w:tblGrid>
        <w:gridCol w:w="2586"/>
        <w:gridCol w:w="6440"/>
      </w:tblGrid>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RAD techniques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computer-aided software engineering (CASE) tools</w:t>
            </w:r>
          </w:p>
          <w:p w:rsidR="00000000" w:rsidRPr="008815D5" w:rsidP="008815D5">
            <w:pPr>
              <w:pStyle w:val="ListBullet"/>
            </w:pPr>
            <w:r w:rsidRPr="008815D5">
              <w:t>iterative life cycles</w:t>
            </w:r>
          </w:p>
          <w:p w:rsidR="00000000" w:rsidRPr="008815D5" w:rsidP="008815D5">
            <w:pPr>
              <w:pStyle w:val="ListBullet"/>
            </w:pPr>
            <w:r w:rsidRPr="008815D5">
              <w:t>prototyping</w:t>
            </w:r>
          </w:p>
          <w:p w:rsidR="00000000" w:rsidRPr="008815D5" w:rsidP="008815D5">
            <w:pPr>
              <w:pStyle w:val="ListBullet"/>
            </w:pPr>
            <w:r w:rsidRPr="008815D5">
              <w:t>re-use of applications, templates and code</w:t>
            </w:r>
          </w:p>
          <w:p w:rsidR="00000000" w:rsidRPr="008815D5" w:rsidP="008815D5">
            <w:pPr>
              <w:pStyle w:val="ListBullet"/>
            </w:pPr>
            <w:r w:rsidRPr="008815D5">
              <w:t>SWAT teams</w:t>
            </w:r>
          </w:p>
          <w:p w:rsidR="00000000" w:rsidRPr="008815D5" w:rsidP="008815D5">
            <w:pPr>
              <w:pStyle w:val="ListBullet"/>
            </w:pPr>
            <w:r w:rsidRPr="008815D5">
              <w:t>timebox-development methodology</w:t>
            </w:r>
          </w:p>
          <w:p w:rsidR="00000000" w:rsidP="008815D5">
            <w:pPr>
              <w:pStyle w:val="ListBullet"/>
              <w:rPr>
                <w:lang w:val="en-NZ"/>
              </w:rPr>
            </w:pPr>
            <w:r w:rsidRPr="008815D5">
              <w:t>workshops.</w:t>
            </w:r>
          </w:p>
        </w:tc>
      </w:tr>
      <w:tr w:rsidTr="008815D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Application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commercial software applications</w:t>
            </w:r>
          </w:p>
          <w:p w:rsidR="00000000" w:rsidRPr="008815D5" w:rsidP="008815D5">
            <w:pPr>
              <w:pStyle w:val="ListBullet"/>
            </w:pPr>
            <w:r w:rsidRPr="008815D5">
              <w:t>organisation-specific software:</w:t>
            </w:r>
          </w:p>
          <w:p w:rsidR="00000000" w:rsidRPr="008815D5" w:rsidP="008815D5">
            <w:pPr>
              <w:pStyle w:val="ListBullet2"/>
            </w:pPr>
            <w:r w:rsidRPr="008815D5">
              <w:t>communication packages</w:t>
            </w:r>
          </w:p>
          <w:p w:rsidR="00000000" w:rsidRPr="008815D5" w:rsidP="008815D5">
            <w:pPr>
              <w:pStyle w:val="ListBullet2"/>
            </w:pPr>
            <w:r w:rsidRPr="008815D5">
              <w:t>database</w:t>
            </w:r>
          </w:p>
          <w:p w:rsidR="00000000" w:rsidRPr="008815D5" w:rsidP="008815D5">
            <w:pPr>
              <w:pStyle w:val="ListBullet2"/>
            </w:pPr>
            <w:r w:rsidRPr="008815D5">
              <w:t>graphic</w:t>
            </w:r>
          </w:p>
          <w:p w:rsidR="00000000" w:rsidRPr="008815D5" w:rsidP="008815D5">
            <w:pPr>
              <w:pStyle w:val="ListBullet2"/>
            </w:pPr>
            <w:r w:rsidRPr="008815D5">
              <w:t>presentation functionalities</w:t>
            </w:r>
          </w:p>
          <w:p w:rsidR="00000000" w:rsidRPr="008815D5" w:rsidP="008815D5">
            <w:pPr>
              <w:pStyle w:val="ListBullet2"/>
            </w:pPr>
            <w:r w:rsidRPr="008815D5">
              <w:t>spreadsheet</w:t>
            </w:r>
          </w:p>
          <w:p w:rsidR="00000000" w:rsidP="008815D5">
            <w:pPr>
              <w:pStyle w:val="ListBullet2"/>
              <w:rPr>
                <w:lang w:val="en-NZ"/>
              </w:rPr>
            </w:pPr>
            <w:r w:rsidRPr="008815D5">
              <w:t>word-processing.</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RAD tools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CASE tools</w:t>
            </w:r>
          </w:p>
          <w:p w:rsidR="00000000" w:rsidP="008815D5">
            <w:pPr>
              <w:pStyle w:val="ListBullet"/>
              <w:rPr>
                <w:lang w:val="en-NZ"/>
              </w:rPr>
            </w:pPr>
            <w:r w:rsidRPr="008815D5">
              <w:t>code generators.</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User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department within the organisation</w:t>
            </w:r>
          </w:p>
          <w:p w:rsidR="00000000" w:rsidRPr="008815D5" w:rsidP="008815D5">
            <w:pPr>
              <w:pStyle w:val="ListBullet"/>
            </w:pPr>
            <w:r w:rsidRPr="008815D5">
              <w:t>person within a department</w:t>
            </w:r>
          </w:p>
          <w:p w:rsidR="00000000" w:rsidP="008815D5">
            <w:pPr>
              <w:pStyle w:val="ListBullet"/>
              <w:rPr>
                <w:lang w:val="en-NZ"/>
              </w:rPr>
            </w:pPr>
            <w:r w:rsidRPr="008815D5">
              <w:t>third party.</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Appropriate person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authorised business representative</w:t>
            </w:r>
          </w:p>
          <w:p w:rsidR="00000000" w:rsidRPr="008815D5" w:rsidP="008815D5">
            <w:pPr>
              <w:pStyle w:val="ListBullet"/>
            </w:pPr>
            <w:r w:rsidRPr="008815D5">
              <w:t>client</w:t>
            </w:r>
          </w:p>
          <w:p w:rsidR="00000000" w:rsidP="008815D5">
            <w:pPr>
              <w:pStyle w:val="ListBullet"/>
              <w:rPr>
                <w:lang w:val="en-NZ"/>
              </w:rPr>
            </w:pPr>
            <w:r w:rsidRPr="008815D5">
              <w:t>supervisor.</w:t>
            </w:r>
          </w:p>
        </w:tc>
      </w:tr>
      <w:tr w:rsidTr="008815D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D5">
            <w:pPr>
              <w:pStyle w:val="BodyText"/>
              <w:rPr>
                <w:lang w:val="en-NZ"/>
              </w:rPr>
            </w:pPr>
            <w:r w:rsidRPr="008815D5">
              <w:rPr>
                <w:rStyle w:val="BoldandItalics"/>
              </w:rPr>
              <w:t xml:space="preserve">Specifications </w:t>
            </w:r>
            <w:r w:rsidRPr="008815D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D5" w:rsidP="008815D5">
            <w:pPr>
              <w:pStyle w:val="ListBullet"/>
            </w:pPr>
            <w:r w:rsidRPr="008815D5">
              <w:t>current system functionality</w:t>
            </w:r>
          </w:p>
          <w:p w:rsidR="00000000" w:rsidRPr="008815D5" w:rsidP="008815D5">
            <w:pPr>
              <w:pStyle w:val="ListBullet"/>
            </w:pPr>
            <w:r w:rsidRPr="008815D5">
              <w:t>metrics</w:t>
            </w:r>
          </w:p>
          <w:p w:rsidR="00000000" w:rsidRPr="008815D5" w:rsidP="008815D5">
            <w:pPr>
              <w:pStyle w:val="ListBullet"/>
            </w:pPr>
            <w:r w:rsidRPr="008815D5">
              <w:t>project plan</w:t>
            </w:r>
          </w:p>
          <w:p w:rsidR="00000000" w:rsidRPr="008815D5" w:rsidP="008815D5">
            <w:pPr>
              <w:pStyle w:val="ListBullet"/>
            </w:pPr>
            <w:r w:rsidRPr="008815D5">
              <w:t>software requirements</w:t>
            </w:r>
          </w:p>
          <w:p w:rsidR="00000000" w:rsidRPr="008815D5" w:rsidP="008815D5">
            <w:pPr>
              <w:pStyle w:val="ListBullet"/>
            </w:pPr>
            <w:r w:rsidRPr="008815D5">
              <w:t>technical requirements</w:t>
            </w:r>
          </w:p>
          <w:p w:rsidR="00000000" w:rsidRPr="008815D5" w:rsidP="008815D5">
            <w:pPr>
              <w:pStyle w:val="ListBullet"/>
            </w:pPr>
            <w:r w:rsidRPr="008815D5">
              <w:t>user problem statement.</w:t>
            </w:r>
          </w:p>
        </w:tc>
      </w:tr>
    </w:tbl>
    <w:p w:rsidR="00000000" w:rsidRPr="008815D5" w:rsidP="008815D5">
      <w:pPr>
        <w:pStyle w:val="BodyText"/>
      </w:pPr>
    </w:p>
    <w:p w:rsidR="00000000" w:rsidRPr="008815D5" w:rsidP="008815D5">
      <w:pPr>
        <w:pStyle w:val="AllowPageBreak"/>
      </w:pPr>
    </w:p>
    <w:p w:rsidR="00000000" w:rsidRPr="008815D5" w:rsidP="008815D5">
      <w:pPr>
        <w:pStyle w:val="Heading1"/>
      </w:pPr>
      <w:bookmarkStart w:id="12" w:name="O_453704"/>
      <w:bookmarkEnd w:id="12"/>
      <w:r w:rsidRPr="008815D5">
        <w:t>Unit Sector(s)</w:t>
      </w:r>
    </w:p>
    <w:p w:rsidR="00000000" w:rsidRPr="008815D5" w:rsidP="008815D5">
      <w:pPr>
        <w:pStyle w:val="BodyText"/>
      </w:pPr>
      <w:r w:rsidRPr="008815D5">
        <w:t>Programming and software development</w:t>
      </w:r>
    </w:p>
    <w:p w:rsidR="00000000" w:rsidRPr="008815D5" w:rsidP="008815D5"/>
    <w:sectPr w:rsidSect="00881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A11" w:rsidP="003E4A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A11" w:rsidP="008815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4A11" w:rsidP="00881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A11" w:rsidP="00881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D5" w:rsidRPr="003E4A11" w:rsidP="003E4A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A11" w:rsidP="008815D5">
    <w:pPr>
      <w:pStyle w:val="Header"/>
      <w:framePr w:wrap="around"/>
    </w:pPr>
    <w:r>
      <w:fldChar w:fldCharType="begin"/>
    </w:r>
    <w:r>
      <w:instrText xml:space="preserve"> TITLE   \* MERGEFORMAT </w:instrText>
    </w:r>
    <w:r>
      <w:fldChar w:fldCharType="separate"/>
    </w:r>
    <w:r>
      <w:t>ICAPRG509A Build using rapid application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E4A11" w:rsidP="00881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2D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AE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6A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5D5"/>
    <w:pPr>
      <w:spacing w:before="360" w:after="60"/>
      <w:outlineLvl w:val="0"/>
    </w:pPr>
    <w:rPr>
      <w:sz w:val="32"/>
    </w:rPr>
  </w:style>
  <w:style w:type="paragraph" w:styleId="Heading2">
    <w:name w:val="heading 2"/>
    <w:basedOn w:val="HeadingBase"/>
    <w:next w:val="BodyText"/>
    <w:link w:val="Heading2Char"/>
    <w:qFormat/>
    <w:rsid w:val="008815D5"/>
    <w:pPr>
      <w:keepLines/>
      <w:spacing w:before="240" w:after="120"/>
      <w:outlineLvl w:val="1"/>
    </w:pPr>
    <w:rPr>
      <w:sz w:val="28"/>
      <w:szCs w:val="40"/>
    </w:rPr>
  </w:style>
  <w:style w:type="paragraph" w:styleId="Heading3">
    <w:name w:val="heading 3"/>
    <w:basedOn w:val="HeadingBase"/>
    <w:next w:val="BodyText"/>
    <w:link w:val="Heading3Char"/>
    <w:qFormat/>
    <w:rsid w:val="008815D5"/>
    <w:pPr>
      <w:spacing w:before="180" w:after="120"/>
      <w:outlineLvl w:val="2"/>
    </w:pPr>
    <w:rPr>
      <w:spacing w:val="-10"/>
      <w:kern w:val="32"/>
    </w:rPr>
  </w:style>
  <w:style w:type="paragraph" w:styleId="Heading4">
    <w:name w:val="heading 4"/>
    <w:basedOn w:val="HeadingBase"/>
    <w:next w:val="BodyText"/>
    <w:link w:val="Heading4Char"/>
    <w:qFormat/>
    <w:rsid w:val="008815D5"/>
    <w:pPr>
      <w:spacing w:before="160" w:after="120"/>
      <w:outlineLvl w:val="3"/>
    </w:pPr>
    <w:rPr>
      <w:sz w:val="22"/>
    </w:rPr>
  </w:style>
  <w:style w:type="paragraph" w:styleId="Heading5">
    <w:name w:val="heading 5"/>
    <w:basedOn w:val="HeadingBase"/>
    <w:next w:val="Normal"/>
    <w:link w:val="Heading5Char"/>
    <w:qFormat/>
    <w:rsid w:val="008815D5"/>
    <w:pPr>
      <w:spacing w:before="80"/>
      <w:outlineLvl w:val="4"/>
    </w:pPr>
    <w:rPr>
      <w:color w:val="918585"/>
      <w:sz w:val="20"/>
    </w:rPr>
  </w:style>
  <w:style w:type="paragraph" w:styleId="Heading6">
    <w:name w:val="heading 6"/>
    <w:basedOn w:val="HeadingBase"/>
    <w:next w:val="Normal"/>
    <w:link w:val="Heading6Char"/>
    <w:qFormat/>
    <w:rsid w:val="008815D5"/>
    <w:pPr>
      <w:spacing w:before="60"/>
      <w:outlineLvl w:val="5"/>
    </w:pPr>
    <w:rPr>
      <w:color w:val="918585"/>
      <w:sz w:val="20"/>
    </w:rPr>
  </w:style>
  <w:style w:type="paragraph" w:styleId="Heading7">
    <w:name w:val="heading 7"/>
    <w:basedOn w:val="Normal"/>
    <w:next w:val="Normal"/>
    <w:link w:val="Heading7Char"/>
    <w:qFormat/>
    <w:rsid w:val="008815D5"/>
    <w:pPr>
      <w:ind w:left="720"/>
      <w:outlineLvl w:val="6"/>
    </w:pPr>
    <w:rPr>
      <w:i/>
    </w:rPr>
  </w:style>
  <w:style w:type="paragraph" w:styleId="Heading8">
    <w:name w:val="heading 8"/>
    <w:basedOn w:val="Normal"/>
    <w:next w:val="Normal"/>
    <w:link w:val="Heading8Char"/>
    <w:qFormat/>
    <w:rsid w:val="008815D5"/>
    <w:pPr>
      <w:ind w:left="720"/>
      <w:outlineLvl w:val="7"/>
    </w:pPr>
    <w:rPr>
      <w:i/>
    </w:rPr>
  </w:style>
  <w:style w:type="paragraph" w:styleId="Heading9">
    <w:name w:val="heading 9"/>
    <w:basedOn w:val="Normal"/>
    <w:next w:val="Normal"/>
    <w:link w:val="Heading9Char"/>
    <w:qFormat/>
    <w:rsid w:val="008815D5"/>
    <w:pPr>
      <w:ind w:left="720"/>
      <w:outlineLvl w:val="8"/>
    </w:pPr>
    <w:rPr>
      <w:i/>
    </w:rPr>
  </w:style>
  <w:style w:type="character" w:default="1" w:styleId="DefaultParagraphFont">
    <w:name w:val="Default Paragraph Font"/>
    <w:uiPriority w:val="1"/>
    <w:unhideWhenUsed/>
    <w:rsid w:val="00881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5D5"/>
  </w:style>
  <w:style w:type="character" w:customStyle="1" w:styleId="Heading1Char">
    <w:name w:val="Heading 1 Char"/>
    <w:basedOn w:val="DefaultParagraphFont"/>
    <w:link w:val="Heading1"/>
    <w:rsid w:val="008815D5"/>
    <w:rPr>
      <w:rFonts w:ascii="Times New Roman" w:eastAsia="Times New Roman" w:hAnsi="Times New Roman" w:cs="Times New Roman"/>
      <w:b/>
      <w:sz w:val="32"/>
      <w:szCs w:val="20"/>
      <w:lang w:eastAsia="en-US"/>
    </w:rPr>
  </w:style>
  <w:style w:type="paragraph" w:styleId="BodyText">
    <w:name w:val="Body Text"/>
    <w:basedOn w:val="Normal"/>
    <w:link w:val="BodyTextChar"/>
    <w:rsid w:val="00881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5D5"/>
    <w:rPr>
      <w:rFonts w:ascii="Times New Roman" w:eastAsia="Times New Roman" w:hAnsi="Times New Roman" w:cs="Times New Roman"/>
      <w:sz w:val="24"/>
      <w:lang w:eastAsia="en-US"/>
    </w:rPr>
  </w:style>
  <w:style w:type="paragraph" w:styleId="Footer">
    <w:name w:val="footer"/>
    <w:basedOn w:val="Normal"/>
    <w:link w:val="FooterChar"/>
    <w:rsid w:val="00881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5D5"/>
    <w:rPr>
      <w:rFonts w:ascii="Times New Roman" w:eastAsia="Times New Roman" w:hAnsi="Times New Roman" w:cs="Times New Roman"/>
      <w:sz w:val="16"/>
      <w:lang w:eastAsia="en-US"/>
    </w:rPr>
  </w:style>
  <w:style w:type="paragraph" w:styleId="ListBullet">
    <w:name w:val="List Bullet"/>
    <w:basedOn w:val="List"/>
    <w:rsid w:val="008815D5"/>
    <w:pPr>
      <w:numPr>
        <w:numId w:val="13"/>
      </w:numPr>
      <w:tabs>
        <w:tab w:val="clear" w:pos="340"/>
      </w:tabs>
      <w:spacing w:before="40" w:after="40"/>
    </w:pPr>
  </w:style>
  <w:style w:type="character" w:customStyle="1" w:styleId="SpecialBold">
    <w:name w:val="Special Bold"/>
    <w:basedOn w:val="DefaultParagraphFont"/>
    <w:rsid w:val="008815D5"/>
    <w:rPr>
      <w:b/>
      <w:spacing w:val="0"/>
    </w:rPr>
  </w:style>
  <w:style w:type="paragraph" w:styleId="ListBullet2">
    <w:name w:val="List Bullet 2"/>
    <w:basedOn w:val="List2"/>
    <w:rsid w:val="008815D5"/>
    <w:pPr>
      <w:numPr>
        <w:numId w:val="14"/>
      </w:numPr>
      <w:tabs>
        <w:tab w:val="clear" w:pos="680"/>
      </w:tabs>
    </w:pPr>
  </w:style>
  <w:style w:type="character" w:styleId="Emphasis">
    <w:name w:val="Emphasis"/>
    <w:basedOn w:val="DefaultParagraphFont"/>
    <w:qFormat/>
    <w:rsid w:val="008815D5"/>
    <w:rPr>
      <w:i/>
    </w:rPr>
  </w:style>
  <w:style w:type="paragraph" w:customStyle="1" w:styleId="SuperHeading">
    <w:name w:val="SuperHeading"/>
    <w:basedOn w:val="Normal"/>
    <w:rsid w:val="008815D5"/>
    <w:pPr>
      <w:spacing w:before="240" w:after="120"/>
      <w:outlineLvl w:val="0"/>
    </w:pPr>
    <w:rPr>
      <w:rFonts w:ascii="Times New Roman" w:hAnsi="Times New Roman"/>
      <w:b/>
      <w:sz w:val="28"/>
    </w:rPr>
  </w:style>
  <w:style w:type="paragraph" w:customStyle="1" w:styleId="AllowPageBreak">
    <w:name w:val="AllowPageBreak"/>
    <w:rsid w:val="008815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15D5"/>
    <w:rPr>
      <w:b/>
      <w:i/>
      <w:u w:val="none"/>
    </w:rPr>
  </w:style>
  <w:style w:type="character" w:customStyle="1" w:styleId="Heading2Char">
    <w:name w:val="Heading 2 Char"/>
    <w:basedOn w:val="DefaultParagraphFont"/>
    <w:link w:val="Heading2"/>
    <w:rsid w:val="00881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5D5"/>
    <w:rPr>
      <w:rFonts w:ascii="Courier New" w:eastAsia="Times New Roman" w:hAnsi="Courier New" w:cs="Times New Roman"/>
      <w:i/>
      <w:szCs w:val="20"/>
      <w:lang w:eastAsia="en-US"/>
    </w:rPr>
  </w:style>
  <w:style w:type="paragraph" w:customStyle="1" w:styleId="HeadingBase">
    <w:name w:val="Heading Base"/>
    <w:rsid w:val="00881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5D5"/>
    <w:pPr>
      <w:tabs>
        <w:tab w:val="right" w:leader="dot" w:pos="9072"/>
      </w:tabs>
      <w:ind w:left="567"/>
    </w:pPr>
    <w:rPr>
      <w:szCs w:val="22"/>
    </w:rPr>
  </w:style>
  <w:style w:type="paragraph" w:customStyle="1" w:styleId="TOCBase">
    <w:name w:val="TOC Base"/>
    <w:rsid w:val="00881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5D5"/>
    <w:pPr>
      <w:tabs>
        <w:tab w:val="right" w:leader="dot" w:pos="9072"/>
      </w:tabs>
      <w:spacing w:before="40" w:after="40"/>
      <w:ind w:left="284"/>
    </w:pPr>
    <w:rPr>
      <w:rFonts w:ascii="Times New Roman" w:hAnsi="Times New Roman"/>
    </w:rPr>
  </w:style>
  <w:style w:type="paragraph" w:styleId="TOC1">
    <w:name w:val="toc 1"/>
    <w:basedOn w:val="TOCBase"/>
    <w:next w:val="Normal"/>
    <w:rsid w:val="00881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5D5"/>
    <w:pPr>
      <w:spacing w:before="5040"/>
      <w:jc w:val="center"/>
    </w:pPr>
    <w:rPr>
      <w:sz w:val="48"/>
      <w:szCs w:val="72"/>
      <w:lang w:val="en-US"/>
    </w:rPr>
  </w:style>
  <w:style w:type="character" w:customStyle="1" w:styleId="TitleChar">
    <w:name w:val="Title Char"/>
    <w:basedOn w:val="DefaultParagraphFont"/>
    <w:link w:val="Title"/>
    <w:rsid w:val="00881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5D5"/>
    <w:pPr>
      <w:tabs>
        <w:tab w:val="left" w:pos="3600"/>
        <w:tab w:val="left" w:pos="3958"/>
      </w:tabs>
    </w:pPr>
  </w:style>
  <w:style w:type="paragraph" w:styleId="List">
    <w:name w:val="List"/>
    <w:basedOn w:val="BodyText"/>
    <w:next w:val="BodyText"/>
    <w:rsid w:val="008815D5"/>
    <w:pPr>
      <w:tabs>
        <w:tab w:val="left" w:pos="340"/>
      </w:tabs>
      <w:spacing w:before="60" w:after="60"/>
      <w:ind w:left="340" w:hanging="340"/>
    </w:pPr>
  </w:style>
  <w:style w:type="paragraph" w:customStyle="1" w:styleId="Note">
    <w:name w:val="Note"/>
    <w:basedOn w:val="BodyText"/>
    <w:rsid w:val="00881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5D5"/>
    <w:pPr>
      <w:framePr w:wrap="auto" w:hAnchor="text" w:y="6049"/>
    </w:pPr>
    <w:rPr>
      <w:color w:val="000000"/>
      <w:sz w:val="40"/>
    </w:rPr>
  </w:style>
  <w:style w:type="paragraph" w:customStyle="1" w:styleId="TOCTitle">
    <w:name w:val="TOCTitle"/>
    <w:basedOn w:val="Heading1"/>
    <w:rsid w:val="008815D5"/>
    <w:pPr>
      <w:spacing w:after="240"/>
      <w:jc w:val="center"/>
      <w:outlineLvl w:val="9"/>
    </w:pPr>
    <w:rPr>
      <w:caps/>
    </w:rPr>
  </w:style>
  <w:style w:type="paragraph" w:customStyle="1" w:styleId="Version">
    <w:name w:val="Version"/>
    <w:rsid w:val="00881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5D5"/>
    <w:pPr>
      <w:keepNext w:val="0"/>
      <w:tabs>
        <w:tab w:val="right" w:pos="4176"/>
      </w:tabs>
      <w:ind w:left="198" w:hanging="198"/>
    </w:pPr>
    <w:rPr>
      <w:rFonts w:ascii="Garamond" w:hAnsi="Garamond"/>
    </w:rPr>
  </w:style>
  <w:style w:type="paragraph" w:styleId="IndexHeading">
    <w:name w:val="index heading"/>
    <w:basedOn w:val="Normal"/>
    <w:next w:val="Index1"/>
    <w:semiHidden/>
    <w:rsid w:val="008815D5"/>
    <w:pPr>
      <w:spacing w:before="120" w:after="120"/>
    </w:pPr>
    <w:rPr>
      <w:rFonts w:ascii="Arial" w:hAnsi="Arial"/>
      <w:b/>
      <w:color w:val="918585"/>
      <w:sz w:val="24"/>
    </w:rPr>
  </w:style>
  <w:style w:type="paragraph" w:styleId="Header">
    <w:name w:val="header"/>
    <w:basedOn w:val="Normal"/>
    <w:link w:val="HeaderChar"/>
    <w:rsid w:val="00881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5D5"/>
    <w:rPr>
      <w:rFonts w:ascii="Times New Roman" w:eastAsia="Times New Roman" w:hAnsi="Times New Roman" w:cs="Times New Roman"/>
      <w:sz w:val="16"/>
      <w:szCs w:val="20"/>
      <w:lang w:val="en-GB" w:eastAsia="en-US"/>
    </w:rPr>
  </w:style>
  <w:style w:type="paragraph" w:customStyle="1" w:styleId="Chapter">
    <w:name w:val="Chapter"/>
    <w:basedOn w:val="Normal"/>
    <w:rsid w:val="008815D5"/>
    <w:pPr>
      <w:spacing w:before="240"/>
    </w:pPr>
    <w:rPr>
      <w:rFonts w:ascii="Times New Roman" w:hAnsi="Times New Roman"/>
      <w:smallCaps/>
      <w:spacing w:val="80"/>
      <w:sz w:val="28"/>
    </w:rPr>
  </w:style>
  <w:style w:type="paragraph" w:customStyle="1" w:styleId="InChapter">
    <w:name w:val="InChapter"/>
    <w:basedOn w:val="Heading3"/>
    <w:rsid w:val="008815D5"/>
    <w:pPr>
      <w:spacing w:after="240"/>
      <w:outlineLvl w:val="9"/>
    </w:pPr>
    <w:rPr>
      <w:noProof/>
    </w:rPr>
  </w:style>
  <w:style w:type="paragraph" w:styleId="Index2">
    <w:name w:val="index 2"/>
    <w:basedOn w:val="Normal"/>
    <w:next w:val="Normal"/>
    <w:semiHidden/>
    <w:rsid w:val="008815D5"/>
    <w:pPr>
      <w:tabs>
        <w:tab w:val="right" w:pos="4176"/>
      </w:tabs>
      <w:ind w:left="568" w:hanging="284"/>
    </w:pPr>
    <w:rPr>
      <w:rFonts w:ascii="Garamond" w:hAnsi="Garamond"/>
    </w:rPr>
  </w:style>
  <w:style w:type="paragraph" w:customStyle="1" w:styleId="Byline">
    <w:name w:val="Byline"/>
    <w:rsid w:val="00881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5D5"/>
    <w:pPr>
      <w:tabs>
        <w:tab w:val="clear" w:pos="3600"/>
        <w:tab w:val="clear" w:pos="3958"/>
      </w:tabs>
      <w:jc w:val="right"/>
    </w:pPr>
  </w:style>
  <w:style w:type="paragraph" w:styleId="Caption">
    <w:name w:val="caption"/>
    <w:basedOn w:val="BodyText"/>
    <w:next w:val="Normal"/>
    <w:qFormat/>
    <w:rsid w:val="008815D5"/>
    <w:pPr>
      <w:framePr w:w="2268" w:hSpace="181" w:vSpace="181" w:wrap="around" w:vAnchor="text" w:hAnchor="page" w:x="1135" w:y="285" w:anchorLock="1"/>
    </w:pPr>
    <w:rPr>
      <w:i/>
    </w:rPr>
  </w:style>
  <w:style w:type="paragraph" w:customStyle="1" w:styleId="MiniTOCTitle">
    <w:name w:val="MiniTOCTitle"/>
    <w:basedOn w:val="Heading4"/>
    <w:rsid w:val="008815D5"/>
    <w:pPr>
      <w:spacing w:before="240"/>
      <w:outlineLvl w:val="9"/>
    </w:pPr>
    <w:rPr>
      <w:noProof/>
      <w:sz w:val="24"/>
    </w:rPr>
  </w:style>
  <w:style w:type="paragraph" w:customStyle="1" w:styleId="MiniTOCItem">
    <w:name w:val="MiniTOCItem"/>
    <w:basedOn w:val="ListBullet"/>
    <w:rsid w:val="008815D5"/>
    <w:pPr>
      <w:numPr>
        <w:numId w:val="0"/>
      </w:numPr>
      <w:tabs>
        <w:tab w:val="right" w:leader="dot" w:pos="6521"/>
      </w:tabs>
      <w:spacing w:before="0" w:after="0"/>
    </w:pPr>
  </w:style>
  <w:style w:type="paragraph" w:customStyle="1" w:styleId="TOFTitle">
    <w:name w:val="TOFTitle"/>
    <w:basedOn w:val="TOCTitle"/>
    <w:rsid w:val="008815D5"/>
  </w:style>
  <w:style w:type="paragraph" w:styleId="TableofFigures">
    <w:name w:val="table of figures"/>
    <w:basedOn w:val="Normal"/>
    <w:next w:val="Normal"/>
    <w:semiHidden/>
    <w:rsid w:val="008815D5"/>
    <w:pPr>
      <w:tabs>
        <w:tab w:val="right" w:leader="dot" w:pos="9072"/>
      </w:tabs>
      <w:ind w:left="970" w:hanging="403"/>
    </w:pPr>
    <w:rPr>
      <w:rFonts w:ascii="Times New Roman" w:hAnsi="Times New Roman"/>
      <w:b/>
    </w:rPr>
  </w:style>
  <w:style w:type="paragraph" w:styleId="ListNumber">
    <w:name w:val="List Number"/>
    <w:basedOn w:val="List"/>
    <w:rsid w:val="008815D5"/>
    <w:pPr>
      <w:numPr>
        <w:numId w:val="11"/>
      </w:numPr>
    </w:pPr>
  </w:style>
  <w:style w:type="character" w:customStyle="1" w:styleId="WingdingSymbols">
    <w:name w:val="Wingding Symbols"/>
    <w:rsid w:val="008815D5"/>
    <w:rPr>
      <w:rFonts w:ascii="Wingdings" w:hAnsi="Wingdings"/>
    </w:rPr>
  </w:style>
  <w:style w:type="paragraph" w:customStyle="1" w:styleId="TableHeading">
    <w:name w:val="Table Heading"/>
    <w:basedOn w:val="HeadingBase"/>
    <w:rsid w:val="008815D5"/>
    <w:pPr>
      <w:keepLines/>
      <w:pBdr>
        <w:bottom w:val="single" w:sz="6" w:space="1" w:color="918585"/>
      </w:pBdr>
      <w:spacing w:before="240"/>
    </w:pPr>
  </w:style>
  <w:style w:type="character" w:customStyle="1" w:styleId="HotSpot">
    <w:name w:val="HotSpot"/>
    <w:rsid w:val="008815D5"/>
    <w:rPr>
      <w:color w:val="0033CC"/>
      <w:u w:val="none"/>
    </w:rPr>
  </w:style>
  <w:style w:type="paragraph" w:customStyle="1" w:styleId="BodyTextRight">
    <w:name w:val="Body Text Right"/>
    <w:basedOn w:val="BodyText"/>
    <w:rsid w:val="008815D5"/>
    <w:pPr>
      <w:spacing w:before="0" w:after="0"/>
      <w:jc w:val="right"/>
    </w:pPr>
  </w:style>
  <w:style w:type="paragraph" w:styleId="Index3">
    <w:name w:val="index 3"/>
    <w:basedOn w:val="ListNumber2"/>
    <w:next w:val="Normal"/>
    <w:semiHidden/>
    <w:rsid w:val="008815D5"/>
    <w:pPr>
      <w:numPr>
        <w:numId w:val="0"/>
      </w:numPr>
      <w:tabs>
        <w:tab w:val="right" w:leader="dot" w:pos="4176"/>
      </w:tabs>
    </w:pPr>
  </w:style>
  <w:style w:type="paragraph" w:styleId="ListNumber2">
    <w:name w:val="List Number 2"/>
    <w:basedOn w:val="List2"/>
    <w:rsid w:val="008815D5"/>
    <w:pPr>
      <w:numPr>
        <w:numId w:val="10"/>
      </w:numPr>
      <w:tabs>
        <w:tab w:val="clear" w:pos="1060"/>
      </w:tabs>
    </w:pPr>
  </w:style>
  <w:style w:type="paragraph" w:customStyle="1" w:styleId="MarginNote">
    <w:name w:val="Margin Note"/>
    <w:basedOn w:val="BodyText"/>
    <w:rsid w:val="00881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5D5"/>
    <w:rPr>
      <w:sz w:val="32"/>
    </w:rPr>
  </w:style>
  <w:style w:type="paragraph" w:customStyle="1" w:styleId="HeadingProcedure">
    <w:name w:val="Heading Procedure"/>
    <w:basedOn w:val="HeadingBase"/>
    <w:next w:val="Normal"/>
    <w:rsid w:val="008815D5"/>
    <w:pPr>
      <w:tabs>
        <w:tab w:val="left" w:pos="0"/>
      </w:tabs>
      <w:spacing w:before="120" w:after="60"/>
    </w:pPr>
    <w:rPr>
      <w:i/>
      <w:color w:val="918585"/>
      <w:sz w:val="22"/>
    </w:rPr>
  </w:style>
  <w:style w:type="paragraph" w:customStyle="1" w:styleId="TableBodyText">
    <w:name w:val="Table Body Text"/>
    <w:basedOn w:val="BodyText"/>
    <w:rsid w:val="008815D5"/>
    <w:pPr>
      <w:spacing w:before="60" w:after="60"/>
    </w:pPr>
  </w:style>
  <w:style w:type="paragraph" w:styleId="ListContinue">
    <w:name w:val="List Continue"/>
    <w:basedOn w:val="List"/>
    <w:rsid w:val="008815D5"/>
    <w:pPr>
      <w:ind w:firstLine="0"/>
    </w:pPr>
  </w:style>
  <w:style w:type="paragraph" w:customStyle="1" w:styleId="ListNote">
    <w:name w:val="List Note"/>
    <w:basedOn w:val="List"/>
    <w:rsid w:val="008815D5"/>
    <w:pPr>
      <w:pBdr>
        <w:top w:val="single" w:sz="6" w:space="2" w:color="918585"/>
        <w:bottom w:val="single" w:sz="6" w:space="2" w:color="918585"/>
      </w:pBdr>
      <w:tabs>
        <w:tab w:val="left" w:pos="1021"/>
      </w:tabs>
      <w:ind w:firstLine="0"/>
    </w:pPr>
  </w:style>
  <w:style w:type="paragraph" w:customStyle="1" w:styleId="Warning">
    <w:name w:val="Warning"/>
    <w:basedOn w:val="BodyText"/>
    <w:rsid w:val="008815D5"/>
    <w:pPr>
      <w:shd w:val="clear" w:color="auto" w:fill="D9D9D9"/>
      <w:tabs>
        <w:tab w:val="left" w:pos="992"/>
      </w:tabs>
      <w:ind w:left="119" w:right="119"/>
    </w:pPr>
    <w:rPr>
      <w:sz w:val="20"/>
    </w:rPr>
  </w:style>
  <w:style w:type="paragraph" w:customStyle="1" w:styleId="MarginIcons">
    <w:name w:val="Margin Icons"/>
    <w:basedOn w:val="BodyText"/>
    <w:rsid w:val="00881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5D5"/>
    <w:rPr>
      <w:rFonts w:ascii="Courier New" w:hAnsi="Courier New"/>
    </w:rPr>
  </w:style>
  <w:style w:type="paragraph" w:customStyle="1" w:styleId="NoteBullet">
    <w:name w:val="Note Bullet"/>
    <w:basedOn w:val="Note"/>
    <w:rsid w:val="008815D5"/>
    <w:pPr>
      <w:tabs>
        <w:tab w:val="clear" w:pos="680"/>
      </w:tabs>
      <w:spacing w:before="60" w:after="60"/>
    </w:pPr>
  </w:style>
  <w:style w:type="paragraph" w:customStyle="1" w:styleId="SubHeading2">
    <w:name w:val="SubHeading2"/>
    <w:basedOn w:val="HeadingBase"/>
    <w:rsid w:val="008815D5"/>
    <w:pPr>
      <w:spacing w:before="240" w:after="60"/>
    </w:pPr>
    <w:rPr>
      <w:sz w:val="20"/>
    </w:rPr>
  </w:style>
  <w:style w:type="paragraph" w:customStyle="1" w:styleId="SubHeading1">
    <w:name w:val="SubHeading1"/>
    <w:basedOn w:val="HeadingBase"/>
    <w:rsid w:val="008815D5"/>
    <w:pPr>
      <w:spacing w:before="240" w:after="60"/>
    </w:pPr>
    <w:rPr>
      <w:color w:val="918585"/>
      <w:sz w:val="22"/>
    </w:rPr>
  </w:style>
  <w:style w:type="paragraph" w:customStyle="1" w:styleId="SideHeading">
    <w:name w:val="Side Heading"/>
    <w:basedOn w:val="HeadingBase"/>
    <w:rsid w:val="00881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5D5"/>
    <w:pPr>
      <w:numPr>
        <w:numId w:val="12"/>
      </w:numPr>
    </w:pPr>
  </w:style>
  <w:style w:type="paragraph" w:styleId="PlainText">
    <w:name w:val="Plain Text"/>
    <w:basedOn w:val="Normal"/>
    <w:link w:val="PlainTextChar"/>
    <w:rsid w:val="008815D5"/>
    <w:rPr>
      <w:sz w:val="20"/>
    </w:rPr>
  </w:style>
  <w:style w:type="character" w:customStyle="1" w:styleId="PlainTextChar">
    <w:name w:val="Plain Text Char"/>
    <w:basedOn w:val="DefaultParagraphFont"/>
    <w:link w:val="PlainText"/>
    <w:rsid w:val="008815D5"/>
    <w:rPr>
      <w:rFonts w:ascii="Courier New" w:eastAsia="Times New Roman" w:hAnsi="Courier New" w:cs="Times New Roman"/>
      <w:sz w:val="20"/>
      <w:szCs w:val="20"/>
      <w:lang w:eastAsia="en-US"/>
    </w:rPr>
  </w:style>
  <w:style w:type="character" w:customStyle="1" w:styleId="MenuOption">
    <w:name w:val="Menu Option"/>
    <w:basedOn w:val="DefaultParagraphFont"/>
    <w:rsid w:val="008815D5"/>
    <w:rPr>
      <w:b/>
      <w:smallCaps/>
    </w:rPr>
  </w:style>
  <w:style w:type="paragraph" w:customStyle="1" w:styleId="TableListNumber">
    <w:name w:val="Table List Number"/>
    <w:basedOn w:val="ListNumber"/>
    <w:rsid w:val="008815D5"/>
    <w:pPr>
      <w:numPr>
        <w:numId w:val="0"/>
      </w:numPr>
    </w:pPr>
  </w:style>
  <w:style w:type="paragraph" w:styleId="TOC4">
    <w:name w:val="toc 4"/>
    <w:basedOn w:val="TOCBase"/>
    <w:next w:val="Normal"/>
    <w:semiHidden/>
    <w:rsid w:val="008815D5"/>
    <w:pPr>
      <w:tabs>
        <w:tab w:val="right" w:leader="dot" w:pos="9071"/>
      </w:tabs>
      <w:ind w:left="1701"/>
    </w:pPr>
  </w:style>
  <w:style w:type="paragraph" w:customStyle="1" w:styleId="ListAlpha">
    <w:name w:val="List Alpha"/>
    <w:basedOn w:val="List"/>
    <w:rsid w:val="008815D5"/>
    <w:pPr>
      <w:numPr>
        <w:numId w:val="9"/>
      </w:numPr>
    </w:pPr>
  </w:style>
  <w:style w:type="paragraph" w:customStyle="1" w:styleId="ListAlpha2">
    <w:name w:val="List Alpha 2"/>
    <w:basedOn w:val="List2"/>
    <w:rsid w:val="008815D5"/>
    <w:pPr>
      <w:numPr>
        <w:numId w:val="8"/>
      </w:numPr>
    </w:pPr>
  </w:style>
  <w:style w:type="paragraph" w:styleId="List2">
    <w:name w:val="List 2"/>
    <w:basedOn w:val="BodyText"/>
    <w:rsid w:val="008815D5"/>
    <w:pPr>
      <w:tabs>
        <w:tab w:val="left" w:pos="680"/>
      </w:tabs>
      <w:spacing w:before="60" w:after="60"/>
      <w:ind w:left="680" w:hanging="340"/>
    </w:pPr>
  </w:style>
  <w:style w:type="paragraph" w:styleId="List3">
    <w:name w:val="List 3"/>
    <w:basedOn w:val="BodyText"/>
    <w:rsid w:val="008815D5"/>
    <w:pPr>
      <w:tabs>
        <w:tab w:val="left" w:pos="1021"/>
      </w:tabs>
      <w:spacing w:before="60" w:after="60"/>
      <w:ind w:left="1020" w:hanging="340"/>
    </w:pPr>
  </w:style>
  <w:style w:type="paragraph" w:styleId="List4">
    <w:name w:val="List 4"/>
    <w:basedOn w:val="BodyText"/>
    <w:rsid w:val="008815D5"/>
    <w:pPr>
      <w:tabs>
        <w:tab w:val="left" w:pos="1361"/>
      </w:tabs>
      <w:spacing w:before="60" w:after="60"/>
      <w:ind w:left="1361" w:hanging="340"/>
    </w:pPr>
  </w:style>
  <w:style w:type="paragraph" w:styleId="List5">
    <w:name w:val="List 5"/>
    <w:basedOn w:val="BodyText"/>
    <w:rsid w:val="008815D5"/>
    <w:pPr>
      <w:tabs>
        <w:tab w:val="left" w:pos="1701"/>
      </w:tabs>
      <w:spacing w:before="60" w:after="60"/>
      <w:ind w:left="1701" w:hanging="340"/>
    </w:pPr>
  </w:style>
  <w:style w:type="paragraph" w:styleId="ListBullet3">
    <w:name w:val="List Bullet 3"/>
    <w:basedOn w:val="List3"/>
    <w:rsid w:val="008815D5"/>
    <w:pPr>
      <w:numPr>
        <w:numId w:val="15"/>
      </w:numPr>
      <w:tabs>
        <w:tab w:val="clear" w:pos="1021"/>
      </w:tabs>
      <w:ind w:left="1037" w:hanging="357"/>
    </w:pPr>
  </w:style>
  <w:style w:type="paragraph" w:styleId="ListBullet4">
    <w:name w:val="List Bullet 4"/>
    <w:basedOn w:val="List4"/>
    <w:rsid w:val="008815D5"/>
    <w:pPr>
      <w:numPr>
        <w:numId w:val="3"/>
      </w:numPr>
    </w:pPr>
  </w:style>
  <w:style w:type="paragraph" w:styleId="ListBullet5">
    <w:name w:val="List Bullet 5"/>
    <w:basedOn w:val="List5"/>
    <w:rsid w:val="008815D5"/>
    <w:pPr>
      <w:numPr>
        <w:numId w:val="4"/>
      </w:numPr>
    </w:pPr>
  </w:style>
  <w:style w:type="paragraph" w:styleId="ListContinue2">
    <w:name w:val="List Continue 2"/>
    <w:basedOn w:val="List2"/>
    <w:rsid w:val="008815D5"/>
    <w:pPr>
      <w:ind w:firstLine="0"/>
    </w:pPr>
  </w:style>
  <w:style w:type="paragraph" w:styleId="ListContinue3">
    <w:name w:val="List Continue 3"/>
    <w:basedOn w:val="List3"/>
    <w:rsid w:val="008815D5"/>
    <w:pPr>
      <w:ind w:left="1021" w:firstLine="0"/>
    </w:pPr>
  </w:style>
  <w:style w:type="paragraph" w:styleId="ListContinue4">
    <w:name w:val="List Continue 4"/>
    <w:basedOn w:val="List4"/>
    <w:rsid w:val="008815D5"/>
    <w:pPr>
      <w:ind w:firstLine="0"/>
    </w:pPr>
  </w:style>
  <w:style w:type="paragraph" w:styleId="ListContinue5">
    <w:name w:val="List Continue 5"/>
    <w:basedOn w:val="List5"/>
    <w:rsid w:val="008815D5"/>
    <w:pPr>
      <w:ind w:firstLine="0"/>
    </w:pPr>
  </w:style>
  <w:style w:type="paragraph" w:styleId="ListNumber3">
    <w:name w:val="List Number 3"/>
    <w:basedOn w:val="List3"/>
    <w:rsid w:val="008815D5"/>
    <w:pPr>
      <w:numPr>
        <w:numId w:val="5"/>
      </w:numPr>
    </w:pPr>
  </w:style>
  <w:style w:type="paragraph" w:styleId="ListNumber4">
    <w:name w:val="List Number 4"/>
    <w:basedOn w:val="List4"/>
    <w:rsid w:val="008815D5"/>
    <w:pPr>
      <w:numPr>
        <w:numId w:val="6"/>
      </w:numPr>
    </w:pPr>
  </w:style>
  <w:style w:type="paragraph" w:styleId="ListNumber5">
    <w:name w:val="List Number 5"/>
    <w:basedOn w:val="List5"/>
    <w:rsid w:val="008815D5"/>
    <w:pPr>
      <w:numPr>
        <w:numId w:val="7"/>
      </w:numPr>
    </w:pPr>
  </w:style>
  <w:style w:type="paragraph" w:styleId="BlockText">
    <w:name w:val="Block Text"/>
    <w:basedOn w:val="Normal"/>
    <w:rsid w:val="008815D5"/>
    <w:pPr>
      <w:spacing w:after="120"/>
      <w:ind w:left="1440" w:right="1440"/>
    </w:pPr>
  </w:style>
  <w:style w:type="character" w:customStyle="1" w:styleId="Subscript">
    <w:name w:val="Subscript"/>
    <w:basedOn w:val="DefaultParagraphFont"/>
    <w:rsid w:val="008815D5"/>
    <w:rPr>
      <w:sz w:val="16"/>
      <w:vertAlign w:val="subscript"/>
    </w:rPr>
  </w:style>
  <w:style w:type="character" w:customStyle="1" w:styleId="Superscript">
    <w:name w:val="Superscript"/>
    <w:basedOn w:val="DefaultParagraphFont"/>
    <w:rsid w:val="008815D5"/>
    <w:rPr>
      <w:sz w:val="16"/>
      <w:vertAlign w:val="superscript"/>
    </w:rPr>
  </w:style>
  <w:style w:type="character" w:customStyle="1" w:styleId="Symbols">
    <w:name w:val="Symbols"/>
    <w:basedOn w:val="DefaultParagraphFont"/>
    <w:rsid w:val="008815D5"/>
    <w:rPr>
      <w:rFonts w:ascii="Symbol" w:hAnsi="Symbol"/>
    </w:rPr>
  </w:style>
  <w:style w:type="character" w:customStyle="1" w:styleId="MenuOptions">
    <w:name w:val="Menu Options"/>
    <w:basedOn w:val="DefaultParagraphFont"/>
    <w:rsid w:val="008815D5"/>
    <w:rPr>
      <w:rFonts w:ascii="Arial Narrow" w:hAnsi="Arial Narrow"/>
      <w:smallCaps/>
    </w:rPr>
  </w:style>
  <w:style w:type="character" w:customStyle="1" w:styleId="Buttons">
    <w:name w:val="Buttons"/>
    <w:basedOn w:val="DefaultParagraphFont"/>
    <w:rsid w:val="008815D5"/>
    <w:rPr>
      <w:b/>
    </w:rPr>
  </w:style>
  <w:style w:type="character" w:customStyle="1" w:styleId="Underlined">
    <w:name w:val="Underlined"/>
    <w:basedOn w:val="DefaultParagraphFont"/>
    <w:rsid w:val="008815D5"/>
    <w:rPr>
      <w:u w:val="single"/>
    </w:rPr>
  </w:style>
  <w:style w:type="paragraph" w:customStyle="1" w:styleId="TableBodyTextRight">
    <w:name w:val="Table Body Text Right"/>
    <w:basedOn w:val="TableBodyText"/>
    <w:rsid w:val="008815D5"/>
    <w:pPr>
      <w:widowControl w:val="0"/>
      <w:autoSpaceDE w:val="0"/>
      <w:autoSpaceDN w:val="0"/>
      <w:adjustRightInd w:val="0"/>
      <w:jc w:val="right"/>
    </w:pPr>
    <w:rPr>
      <w:rFonts w:cs="Arial"/>
      <w:szCs w:val="18"/>
    </w:rPr>
  </w:style>
  <w:style w:type="paragraph" w:customStyle="1" w:styleId="CopyrightText">
    <w:name w:val="Copyright Text"/>
    <w:basedOn w:val="BodyText"/>
    <w:rsid w:val="008815D5"/>
    <w:rPr>
      <w:sz w:val="18"/>
    </w:rPr>
  </w:style>
  <w:style w:type="paragraph" w:customStyle="1" w:styleId="BodySmallRight">
    <w:name w:val="Body Small Right"/>
    <w:basedOn w:val="BodyTextRight"/>
    <w:rsid w:val="008815D5"/>
    <w:rPr>
      <w:sz w:val="18"/>
      <w:szCs w:val="18"/>
    </w:rPr>
  </w:style>
  <w:style w:type="paragraph" w:customStyle="1" w:styleId="MarginEdition">
    <w:name w:val="Margin Edition"/>
    <w:basedOn w:val="MarginNote"/>
    <w:rsid w:val="008815D5"/>
    <w:pPr>
      <w:spacing w:before="0" w:after="0"/>
    </w:pPr>
    <w:rPr>
      <w:rFonts w:ascii="Times New Roman" w:hAnsi="Times New Roman"/>
      <w:color w:val="999999"/>
    </w:rPr>
  </w:style>
  <w:style w:type="paragraph" w:customStyle="1" w:styleId="Spacer">
    <w:name w:val="Spacer"/>
    <w:basedOn w:val="Normal"/>
    <w:rsid w:val="008815D5"/>
    <w:rPr>
      <w:sz w:val="2"/>
      <w:szCs w:val="2"/>
    </w:rPr>
  </w:style>
  <w:style w:type="character" w:customStyle="1" w:styleId="Small">
    <w:name w:val="Small"/>
    <w:basedOn w:val="DefaultParagraphFont"/>
    <w:rsid w:val="008815D5"/>
    <w:rPr>
      <w:sz w:val="16"/>
    </w:rPr>
  </w:style>
  <w:style w:type="paragraph" w:customStyle="1" w:styleId="WideTable">
    <w:name w:val="Wide Table"/>
    <w:basedOn w:val="Normal"/>
    <w:rsid w:val="008815D5"/>
    <w:pPr>
      <w:ind w:left="-1418"/>
    </w:pPr>
    <w:rPr>
      <w:sz w:val="2"/>
      <w:szCs w:val="2"/>
    </w:rPr>
  </w:style>
  <w:style w:type="character" w:styleId="PageNumber">
    <w:name w:val="page number"/>
    <w:basedOn w:val="DefaultParagraphFont"/>
    <w:rsid w:val="008815D5"/>
  </w:style>
  <w:style w:type="paragraph" w:styleId="Quote">
    <w:name w:val="Quote"/>
    <w:basedOn w:val="Heading1"/>
    <w:link w:val="QuoteChar"/>
    <w:qFormat/>
    <w:rsid w:val="008815D5"/>
    <w:rPr>
      <w:b w:val="0"/>
      <w:sz w:val="72"/>
      <w:szCs w:val="72"/>
      <w:lang w:val="en-NZ"/>
    </w:rPr>
  </w:style>
  <w:style w:type="character" w:customStyle="1" w:styleId="QuoteChar">
    <w:name w:val="Quote Char"/>
    <w:basedOn w:val="DefaultParagraphFont"/>
    <w:link w:val="Quote"/>
    <w:rsid w:val="00881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5D5"/>
    <w:pPr>
      <w:pageBreakBefore/>
    </w:pPr>
  </w:style>
  <w:style w:type="paragraph" w:customStyle="1" w:styleId="Border">
    <w:name w:val="Border"/>
    <w:basedOn w:val="Normal"/>
    <w:qFormat/>
    <w:rsid w:val="00881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5D5"/>
    <w:rPr>
      <w:b/>
      <w:bCs/>
      <w:i/>
      <w:iCs/>
      <w:color w:val="auto"/>
    </w:rPr>
  </w:style>
  <w:style w:type="paragraph" w:styleId="IntenseQuote">
    <w:name w:val="Intense Quote"/>
    <w:basedOn w:val="Normal"/>
    <w:next w:val="Normal"/>
    <w:link w:val="IntenseQuoteChar"/>
    <w:uiPriority w:val="30"/>
    <w:qFormat/>
    <w:rsid w:val="00881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5D5"/>
    <w:rPr>
      <w:smallCaps/>
      <w:color w:val="auto"/>
      <w:u w:val="single"/>
    </w:rPr>
  </w:style>
  <w:style w:type="character" w:styleId="IntenseReference">
    <w:name w:val="Intense Reference"/>
    <w:basedOn w:val="DefaultParagraphFont"/>
    <w:uiPriority w:val="32"/>
    <w:qFormat/>
    <w:rsid w:val="008815D5"/>
    <w:rPr>
      <w:b/>
      <w:bCs/>
      <w:smallCaps/>
      <w:color w:val="auto"/>
      <w:spacing w:val="5"/>
      <w:u w:val="single"/>
    </w:rPr>
  </w:style>
  <w:style w:type="paragraph" w:customStyle="1" w:styleId="2ColumnHeading">
    <w:name w:val="2Column Heading"/>
    <w:basedOn w:val="BodyText"/>
    <w:qFormat/>
    <w:rsid w:val="008815D5"/>
    <w:pPr>
      <w:spacing w:after="60"/>
      <w:ind w:left="-2268"/>
    </w:pPr>
    <w:rPr>
      <w:b/>
    </w:rPr>
  </w:style>
  <w:style w:type="paragraph" w:customStyle="1" w:styleId="Heading1TOC">
    <w:name w:val="Heading1 TOC"/>
    <w:basedOn w:val="Normal"/>
    <w:qFormat/>
    <w:rsid w:val="008815D5"/>
    <w:pPr>
      <w:spacing w:before="240" w:after="120"/>
    </w:pPr>
    <w:rPr>
      <w:rFonts w:ascii="Times New Roman" w:hAnsi="Times New Roman"/>
      <w:b/>
      <w:sz w:val="32"/>
    </w:rPr>
  </w:style>
  <w:style w:type="paragraph" w:customStyle="1" w:styleId="Heading2TOC">
    <w:name w:val="Heading2 TOC"/>
    <w:basedOn w:val="Normal"/>
    <w:qFormat/>
    <w:rsid w:val="008815D5"/>
    <w:pPr>
      <w:spacing w:before="240" w:after="60"/>
    </w:pPr>
    <w:rPr>
      <w:rFonts w:ascii="Times New Roman" w:hAnsi="Times New Roman"/>
      <w:b/>
      <w:sz w:val="28"/>
    </w:rPr>
  </w:style>
  <w:style w:type="character" w:customStyle="1" w:styleId="Underline">
    <w:name w:val="Underline"/>
    <w:basedOn w:val="DefaultParagraphFont"/>
    <w:qFormat/>
    <w:rsid w:val="008815D5"/>
    <w:rPr>
      <w:u w:val="single"/>
    </w:rPr>
  </w:style>
  <w:style w:type="paragraph" w:styleId="BalloonText">
    <w:name w:val="Balloon Text"/>
    <w:basedOn w:val="Normal"/>
    <w:link w:val="BalloonTextChar"/>
    <w:rsid w:val="008815D5"/>
    <w:rPr>
      <w:rFonts w:ascii="Tahoma" w:hAnsi="Tahoma" w:cs="Tahoma"/>
      <w:sz w:val="16"/>
      <w:szCs w:val="16"/>
    </w:rPr>
  </w:style>
  <w:style w:type="character" w:customStyle="1" w:styleId="BalloonTextChar">
    <w:name w:val="Balloon Text Char"/>
    <w:basedOn w:val="DefaultParagraphFont"/>
    <w:link w:val="BalloonText"/>
    <w:rsid w:val="00881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5D5"/>
    <w:rPr>
      <w:b/>
      <w:color w:val="660033"/>
      <w:spacing w:val="0"/>
    </w:rPr>
  </w:style>
  <w:style w:type="paragraph" w:customStyle="1" w:styleId="Nameditemlist">
    <w:name w:val="Named item list"/>
    <w:basedOn w:val="BodyText"/>
    <w:qFormat/>
    <w:rsid w:val="008815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5748</Characters>
  <Application>Microsoft Office Word</Application>
  <DocSecurity>0</DocSecurity>
  <Lines>203</Lines>
  <Paragraphs>122</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ICAPRG509A Build using rapid application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2012-05-29T03:17:00Z</dcterms:created>
  <dcterms:modified xsi:type="dcterms:W3CDTF">2012-05-29T03:17:00Z</dcterms:modified>
</cp:coreProperties>
</file>