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E91" w:rsidP="00AA3E91">
      <w:pPr>
        <w:pStyle w:val="Title"/>
      </w:pPr>
      <w:bookmarkStart w:id="0" w:name="_GoBack"/>
      <w:bookmarkEnd w:id="0"/>
      <w:r>
        <w:fldChar w:fldCharType="begin"/>
      </w:r>
      <w:r>
        <w:instrText xml:space="preserve"> TITLE   \* MERGEFORMAT </w:instrText>
      </w:r>
      <w:r>
        <w:fldChar w:fldCharType="separate"/>
      </w:r>
      <w:r>
        <w:t>ICAPRG508A Create mashups</w:t>
      </w:r>
      <w:r>
        <w:fldChar w:fldCharType="end"/>
      </w:r>
    </w:p>
    <w:p w:rsidR="00AA3E91" w:rsidP="00AA3E91">
      <w:pPr>
        <w:pStyle w:val="Version"/>
        <w:sectPr w:rsidSect="00D51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2C3" w:rsidP="00D512C3">
      <w:pPr>
        <w:pStyle w:val="SuperHeading"/>
      </w:pPr>
      <w:r w:rsidRPr="00D512C3">
        <w:t>ICAPRG508A Create mashups</w:t>
      </w:r>
    </w:p>
    <w:p w:rsidR="00000000" w:rsidRPr="00D512C3" w:rsidP="00D512C3">
      <w:pPr>
        <w:pStyle w:val="Heading1"/>
      </w:pPr>
      <w:bookmarkStart w:id="1" w:name="O_453678"/>
      <w:bookmarkEnd w:id="1"/>
      <w:r w:rsidRPr="00D512C3">
        <w:t>Modification History</w:t>
      </w:r>
    </w:p>
    <w:tbl>
      <w:tblPr>
        <w:tblW w:w="0" w:type="auto"/>
        <w:tblLayout w:type="fixed"/>
        <w:tblCellMar>
          <w:left w:w="62" w:type="dxa"/>
          <w:right w:w="62" w:type="dxa"/>
        </w:tblCellMar>
        <w:tblLook w:val="0000"/>
      </w:tblPr>
      <w:tblGrid>
        <w:gridCol w:w="3174"/>
        <w:gridCol w:w="5913"/>
      </w:tblGrid>
      <w:tr w:rsidTr="00D512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SpecialBold"/>
              </w:rPr>
              <w:t>Comments</w:t>
            </w:r>
          </w:p>
        </w:tc>
      </w:tr>
      <w:tr w:rsidTr="00D512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t xml:space="preserve">This Unit first released with </w:t>
            </w:r>
            <w:r w:rsidRPr="00D512C3">
              <w:rPr>
                <w:rStyle w:val="Emphasis"/>
              </w:rPr>
              <w:t>ICA11 Information and Communications Technolo</w:t>
            </w:r>
            <w:r w:rsidRPr="00D512C3">
              <w:rPr>
                <w:rStyle w:val="Emphasis"/>
              </w:rPr>
              <w:t>gy Training Package version 1.0</w:t>
            </w:r>
          </w:p>
        </w:tc>
      </w:tr>
    </w:tbl>
    <w:p w:rsidR="00000000" w:rsidRPr="00D512C3" w:rsidP="00D512C3">
      <w:pPr>
        <w:pStyle w:val="BodyText"/>
      </w:pPr>
    </w:p>
    <w:p w:rsidR="00000000" w:rsidRPr="00D512C3" w:rsidP="00D512C3">
      <w:pPr>
        <w:pStyle w:val="AllowPageBreak"/>
      </w:pPr>
    </w:p>
    <w:p w:rsidR="00000000" w:rsidRPr="00D512C3" w:rsidP="00D512C3">
      <w:pPr>
        <w:pStyle w:val="Heading1"/>
      </w:pPr>
      <w:bookmarkStart w:id="2" w:name="O_453679"/>
      <w:bookmarkEnd w:id="2"/>
      <w:r w:rsidRPr="00D512C3">
        <w:t>Unit Descriptor</w:t>
      </w:r>
    </w:p>
    <w:p w:rsidR="00000000" w:rsidRPr="00D512C3" w:rsidP="00D512C3">
      <w:pPr>
        <w:pStyle w:val="BodyText"/>
      </w:pPr>
      <w:r w:rsidRPr="00D512C3">
        <w:t>This unit describes the performance outcomes, skills and knowledge required to combine content from more than one source into new integrated applications and create custom mashups.</w:t>
      </w:r>
    </w:p>
    <w:p w:rsidR="00000000" w:rsidRPr="00D512C3" w:rsidP="00D512C3">
      <w:pPr>
        <w:pStyle w:val="AllowPageBreak"/>
      </w:pPr>
    </w:p>
    <w:p w:rsidR="00000000" w:rsidRPr="00D512C3" w:rsidP="00D512C3">
      <w:pPr>
        <w:pStyle w:val="Heading1"/>
      </w:pPr>
      <w:bookmarkStart w:id="3" w:name="O_453680"/>
      <w:bookmarkEnd w:id="3"/>
      <w:r w:rsidRPr="00D512C3">
        <w:t>Application of the Unit</w:t>
      </w:r>
    </w:p>
    <w:p w:rsidR="00000000" w:rsidRPr="00D512C3" w:rsidP="00D512C3">
      <w:pPr>
        <w:pStyle w:val="BodyText"/>
      </w:pPr>
      <w:r w:rsidRPr="00D512C3">
        <w:t>This unit is for individuals responsible for developing modern web application (Web 2.0) using the enabling technologies to create mashup applications.</w:t>
      </w:r>
    </w:p>
    <w:p w:rsidR="00000000" w:rsidRPr="00D512C3" w:rsidP="00D512C3">
      <w:pPr>
        <w:pStyle w:val="BodyText"/>
      </w:pPr>
    </w:p>
    <w:p w:rsidR="00000000" w:rsidRPr="00D512C3" w:rsidP="00D512C3">
      <w:pPr>
        <w:pStyle w:val="BodyText"/>
      </w:pPr>
      <w:r w:rsidRPr="00D512C3">
        <w:t>This unit addresses the knowledge and skills necessary to remix</w:t>
      </w:r>
      <w:r w:rsidRPr="00D512C3">
        <w:t xml:space="preserve"> content from external data services, evaluate Web 2.0 application programming interfaces (APIs) and create mashups.</w:t>
      </w:r>
    </w:p>
    <w:p w:rsidR="00000000" w:rsidRPr="00D512C3" w:rsidP="00D512C3">
      <w:pPr>
        <w:pStyle w:val="AllowPageBreak"/>
      </w:pPr>
    </w:p>
    <w:p w:rsidR="00000000" w:rsidRPr="00D512C3" w:rsidP="00D512C3">
      <w:pPr>
        <w:pStyle w:val="Heading1"/>
      </w:pPr>
      <w:bookmarkStart w:id="4" w:name="O_453681"/>
      <w:bookmarkEnd w:id="4"/>
      <w:r w:rsidRPr="00D512C3">
        <w:t>Licensing/Regulatory Information</w:t>
      </w:r>
    </w:p>
    <w:p w:rsidR="00000000" w:rsidRPr="00D512C3" w:rsidP="00D512C3">
      <w:pPr>
        <w:pStyle w:val="BodyText"/>
      </w:pPr>
      <w:r w:rsidRPr="00D512C3">
        <w:t>No licensing, legislative, regulatory or certification requirements apply to this unit at</w:t>
      </w:r>
      <w:r w:rsidRPr="00D512C3">
        <w:t xml:space="preserve"> the time of endorsement but users should confirm requirements with the relevant federal, state or territory authority.</w:t>
      </w:r>
    </w:p>
    <w:p w:rsidR="00000000" w:rsidRPr="00D512C3" w:rsidP="00D512C3">
      <w:pPr>
        <w:pStyle w:val="AllowPageBreak"/>
      </w:pPr>
    </w:p>
    <w:p w:rsidR="00000000" w:rsidRPr="00D512C3" w:rsidP="00D512C3">
      <w:pPr>
        <w:pStyle w:val="Heading1"/>
      </w:pPr>
      <w:bookmarkStart w:id="5" w:name="O_453682"/>
      <w:bookmarkEnd w:id="5"/>
      <w:r w:rsidRPr="00D512C3">
        <w:t>Pre-Requisites</w:t>
      </w:r>
    </w:p>
    <w:p w:rsidR="00000000" w:rsidRPr="00D512C3" w:rsidP="00D512C3">
      <w:pPr>
        <w:pStyle w:val="BodyText"/>
      </w:pPr>
      <w:r w:rsidRPr="00D512C3">
        <w:t>Not applicable.</w:t>
      </w:r>
    </w:p>
    <w:p w:rsidR="00000000" w:rsidRPr="00D512C3" w:rsidP="00D512C3">
      <w:pPr>
        <w:pStyle w:val="AllowPageBreak"/>
      </w:pPr>
    </w:p>
    <w:p w:rsidR="00000000" w:rsidRPr="00D512C3" w:rsidP="00D512C3">
      <w:pPr>
        <w:pStyle w:val="Heading1"/>
      </w:pPr>
      <w:bookmarkStart w:id="6" w:name="O_453683"/>
      <w:bookmarkEnd w:id="6"/>
      <w:r w:rsidRPr="00D512C3">
        <w:t>Employability Skills Information</w:t>
      </w:r>
    </w:p>
    <w:p w:rsidR="00000000" w:rsidRPr="00D512C3" w:rsidP="00D512C3">
      <w:pPr>
        <w:pStyle w:val="BodyText"/>
      </w:pPr>
      <w:r w:rsidRPr="00D512C3">
        <w:t>This unit contains employability skills.</w:t>
      </w:r>
    </w:p>
    <w:p w:rsidR="00000000" w:rsidRPr="00D512C3" w:rsidP="00D512C3">
      <w:pPr>
        <w:pStyle w:val="AllowPageBreak"/>
      </w:pPr>
    </w:p>
    <w:p w:rsidR="00000000" w:rsidRPr="00D512C3" w:rsidP="00D512C3">
      <w:pPr>
        <w:pStyle w:val="Heading1"/>
      </w:pPr>
      <w:bookmarkStart w:id="7" w:name="O_453684"/>
      <w:bookmarkEnd w:id="7"/>
      <w:r w:rsidRPr="00D512C3">
        <w:t>Elements and Performance Criteria Pre-Content</w:t>
      </w:r>
    </w:p>
    <w:tbl>
      <w:tblPr>
        <w:tblW w:w="0" w:type="auto"/>
        <w:tblLayout w:type="fixed"/>
        <w:tblCellMar>
          <w:left w:w="62" w:type="dxa"/>
          <w:right w:w="62" w:type="dxa"/>
        </w:tblCellMar>
        <w:tblLook w:val="0000"/>
      </w:tblPr>
      <w:tblGrid>
        <w:gridCol w:w="2514"/>
        <w:gridCol w:w="6512"/>
      </w:tblGrid>
      <w:tr w:rsidTr="00D512C3">
        <w:tblPrEx>
          <w:tblW w:w="0" w:type="auto"/>
          <w:tblLayout w:type="fixed"/>
          <w:tblCellMar>
            <w:left w:w="62" w:type="dxa"/>
            <w:right w:w="62" w:type="dxa"/>
          </w:tblCellMar>
          <w:tblLook w:val="0000"/>
        </w:tblPrEx>
        <w:trPr>
          <w:tblHeader/>
        </w:trPr>
        <w:tc>
          <w:tcPr>
            <w:tcW w:w="251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12C3" w:rsidP="00D512C3">
            <w:pPr>
              <w:pStyle w:val="BodyText"/>
            </w:pPr>
            <w:r w:rsidRPr="00D512C3">
              <w:rPr>
                <w:rStyle w:val="SpecialBold"/>
              </w:rPr>
              <w:t>Element</w:t>
            </w:r>
          </w:p>
        </w:tc>
        <w:tc>
          <w:tcPr>
            <w:tcW w:w="651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SpecialBold"/>
              </w:rPr>
              <w:t>Performance Criteria</w:t>
            </w:r>
          </w:p>
        </w:tc>
      </w:tr>
      <w:tr w:rsidTr="00D512C3">
        <w:tblPrEx>
          <w:tblW w:w="0" w:type="auto"/>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rPr>
                <w:rStyle w:val="Emphasis"/>
              </w:rPr>
              <w:t>Elements describe the essential outcomes of a unit of competency.</w:t>
            </w:r>
          </w:p>
        </w:tc>
        <w:tc>
          <w:tcPr>
            <w:tcW w:w="651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512C3">
              <w:rPr>
                <w:rStyle w:val="Emphasis"/>
              </w:rPr>
              <w:t>nce is to be consistent with the evidence guide.</w:t>
            </w:r>
          </w:p>
        </w:tc>
      </w:tr>
    </w:tbl>
    <w:p w:rsidR="00000000" w:rsidRPr="00D512C3" w:rsidP="00D512C3">
      <w:pPr>
        <w:pStyle w:val="BodyText"/>
      </w:pPr>
    </w:p>
    <w:p w:rsidR="00000000" w:rsidRPr="00D512C3" w:rsidP="00D512C3">
      <w:pPr>
        <w:pStyle w:val="AllowPageBreak"/>
      </w:pPr>
    </w:p>
    <w:p w:rsidR="00000000" w:rsidRPr="00D512C3" w:rsidP="00D512C3">
      <w:pPr>
        <w:pStyle w:val="Heading1"/>
      </w:pPr>
      <w:bookmarkStart w:id="8" w:name="O_453685"/>
      <w:bookmarkEnd w:id="8"/>
      <w:r w:rsidRPr="00D512C3">
        <w:t>Elements and Performance Criteria</w:t>
      </w:r>
    </w:p>
    <w:tbl>
      <w:tblPr>
        <w:tblW w:w="0" w:type="auto"/>
        <w:tblLayout w:type="fixed"/>
        <w:tblCellMar>
          <w:left w:w="62" w:type="dxa"/>
          <w:right w:w="62" w:type="dxa"/>
        </w:tblCellMar>
        <w:tblLook w:val="0000"/>
      </w:tblPr>
      <w:tblGrid>
        <w:gridCol w:w="2514"/>
        <w:gridCol w:w="6512"/>
      </w:tblGrid>
      <w:tr w:rsidTr="00D512C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t>1. Remix elements from multiple websites to create new mashups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t xml:space="preserve">1.1 Demonstrate understanding of </w:t>
            </w:r>
            <w:r w:rsidRPr="00D512C3">
              <w:rPr>
                <w:rStyle w:val="BoldandItalics"/>
              </w:rPr>
              <w:t xml:space="preserve">Web 2.0 concepts </w:t>
            </w:r>
            <w:r w:rsidRPr="00D512C3">
              <w:t>and the web as a platform</w:t>
            </w:r>
          </w:p>
          <w:p w:rsidR="00000000" w:rsidRPr="00D512C3" w:rsidP="00D512C3">
            <w:pPr>
              <w:pStyle w:val="BodyText"/>
            </w:pPr>
            <w:r w:rsidRPr="00D512C3">
              <w:t>1.2 Search vari</w:t>
            </w:r>
            <w:r w:rsidRPr="00D512C3">
              <w:t xml:space="preserve">ous API providers and the types of </w:t>
            </w:r>
            <w:r w:rsidRPr="00D512C3">
              <w:rPr>
                <w:rStyle w:val="BoldandItalics"/>
              </w:rPr>
              <w:t xml:space="preserve">services </w:t>
            </w:r>
            <w:r w:rsidRPr="00D512C3">
              <w:t>available</w:t>
            </w:r>
          </w:p>
          <w:p w:rsidR="00000000" w:rsidRPr="00D512C3" w:rsidP="00D512C3">
            <w:pPr>
              <w:pStyle w:val="BodyText"/>
            </w:pPr>
            <w:r w:rsidRPr="00D512C3">
              <w:t>1.3 Evaluate and select which APIs to use</w:t>
            </w:r>
          </w:p>
          <w:p w:rsidR="00000000" w:rsidRPr="00D512C3" w:rsidP="00D512C3">
            <w:pPr>
              <w:pStyle w:val="BodyText"/>
            </w:pPr>
            <w:r w:rsidRPr="00D512C3">
              <w:t xml:space="preserve">1.4 Determine which </w:t>
            </w:r>
            <w:r w:rsidRPr="00D512C3">
              <w:rPr>
                <w:rStyle w:val="BoldandItalics"/>
              </w:rPr>
              <w:t xml:space="preserve">programming language </w:t>
            </w:r>
            <w:r w:rsidRPr="00D512C3">
              <w:t>to use with the selected APIs</w:t>
            </w:r>
          </w:p>
          <w:p w:rsidR="00000000" w:rsidP="00D512C3">
            <w:pPr>
              <w:pStyle w:val="BodyText"/>
              <w:rPr>
                <w:lang w:val="en-NZ"/>
              </w:rPr>
            </w:pPr>
            <w:r w:rsidRPr="00D512C3">
              <w:t>1.5 Create mashups of several services</w:t>
            </w:r>
          </w:p>
        </w:tc>
      </w:tr>
      <w:tr w:rsidTr="00D512C3">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t>2. Use mashup tools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t xml:space="preserve">2.1 Search various </w:t>
            </w:r>
            <w:r w:rsidRPr="00D512C3">
              <w:rPr>
                <w:rStyle w:val="BoldandItalics"/>
              </w:rPr>
              <w:t>mashup tools</w:t>
            </w:r>
          </w:p>
          <w:p w:rsidR="00000000" w:rsidRPr="00D512C3" w:rsidP="00D512C3">
            <w:pPr>
              <w:pStyle w:val="BodyText"/>
            </w:pPr>
            <w:r w:rsidRPr="00D512C3">
              <w:t>2.2 Evaluate and select which tool to use</w:t>
            </w:r>
          </w:p>
          <w:p w:rsidR="00000000" w:rsidRPr="00D512C3" w:rsidP="00D512C3">
            <w:pPr>
              <w:pStyle w:val="BodyText"/>
            </w:pPr>
            <w:r w:rsidRPr="00D512C3">
              <w:t>2.3 Create mashups using the selected tool</w:t>
            </w:r>
          </w:p>
        </w:tc>
      </w:tr>
    </w:tbl>
    <w:p w:rsidR="00000000" w:rsidRPr="00D512C3" w:rsidP="00D512C3">
      <w:pPr>
        <w:pStyle w:val="BodyText"/>
      </w:pPr>
    </w:p>
    <w:p w:rsidR="00000000" w:rsidRPr="00D512C3" w:rsidP="00D512C3">
      <w:pPr>
        <w:pStyle w:val="AllowPageBreak"/>
      </w:pPr>
    </w:p>
    <w:p w:rsidR="00000000" w:rsidRPr="00D512C3" w:rsidP="00D512C3">
      <w:pPr>
        <w:pStyle w:val="Heading1"/>
      </w:pPr>
      <w:bookmarkStart w:id="9" w:name="O_453686"/>
      <w:bookmarkEnd w:id="9"/>
      <w:r w:rsidRPr="00D512C3">
        <w:t>Required Skills and Knowledge</w:t>
      </w:r>
    </w:p>
    <w:p w:rsidR="00000000" w:rsidRPr="00D512C3" w:rsidP="00D512C3">
      <w:pPr>
        <w:pStyle w:val="BodyText"/>
      </w:pPr>
      <w:r w:rsidRPr="00D512C3">
        <w:rPr>
          <w:rStyle w:val="Emphasis"/>
        </w:rPr>
        <w:t>This section describes the skills and knowledge required for this unit.</w:t>
      </w:r>
    </w:p>
    <w:p w:rsidR="00000000" w:rsidRPr="00D512C3" w:rsidP="00D512C3">
      <w:pPr>
        <w:pStyle w:val="BodyText"/>
      </w:pPr>
    </w:p>
    <w:p w:rsidR="00000000" w:rsidRPr="00D512C3" w:rsidP="00D512C3">
      <w:pPr>
        <w:pStyle w:val="BodyText"/>
      </w:pPr>
      <w:r w:rsidRPr="00D512C3">
        <w:rPr>
          <w:rStyle w:val="SpecialBold"/>
        </w:rPr>
        <w:t>Required skills</w:t>
      </w:r>
    </w:p>
    <w:p w:rsidR="00000000" w:rsidRPr="00D512C3" w:rsidP="00D512C3">
      <w:pPr>
        <w:pStyle w:val="BodyText"/>
      </w:pPr>
    </w:p>
    <w:p w:rsidR="00000000" w:rsidRPr="00D512C3" w:rsidP="00D512C3">
      <w:pPr>
        <w:pStyle w:val="ListBullet"/>
      </w:pPr>
      <w:r w:rsidRPr="00D512C3">
        <w:t xml:space="preserve">analytical skills </w:t>
      </w:r>
      <w:r w:rsidRPr="00D512C3">
        <w:t>to:</w:t>
      </w:r>
    </w:p>
    <w:p w:rsidR="00000000" w:rsidRPr="00D512C3" w:rsidP="00D512C3">
      <w:pPr>
        <w:pStyle w:val="ListBullet2"/>
      </w:pPr>
      <w:r w:rsidRPr="00D512C3">
        <w:t>choose the right APIs for the mashup</w:t>
      </w:r>
    </w:p>
    <w:p w:rsidR="00000000" w:rsidRPr="00D512C3" w:rsidP="00D512C3">
      <w:pPr>
        <w:pStyle w:val="ListBullet2"/>
      </w:pPr>
      <w:r w:rsidRPr="00D512C3">
        <w:t>evaluate and compare a range of API providers</w:t>
      </w:r>
    </w:p>
    <w:p w:rsidR="00000000" w:rsidRPr="00D512C3" w:rsidP="00D512C3">
      <w:pPr>
        <w:pStyle w:val="ListBullet"/>
      </w:pPr>
      <w:r w:rsidRPr="00D512C3">
        <w:t>literacy skills to:</w:t>
      </w:r>
    </w:p>
    <w:p w:rsidR="00000000" w:rsidRPr="00D512C3" w:rsidP="00D512C3">
      <w:pPr>
        <w:pStyle w:val="ListBullet2"/>
      </w:pPr>
      <w:r w:rsidRPr="00D512C3">
        <w:t>read and interpret API-specific tutorials and introductions</w:t>
      </w:r>
    </w:p>
    <w:p w:rsidR="00000000" w:rsidRPr="00D512C3" w:rsidP="00D512C3">
      <w:pPr>
        <w:pStyle w:val="ListBullet2"/>
      </w:pPr>
      <w:r w:rsidRPr="00D512C3">
        <w:t>read API provider documentation</w:t>
      </w:r>
    </w:p>
    <w:p w:rsidR="00000000" w:rsidRPr="00D512C3" w:rsidP="00D512C3">
      <w:pPr>
        <w:pStyle w:val="ListBullet"/>
      </w:pPr>
      <w:r w:rsidRPr="00D512C3">
        <w:t>problem-solving skills to find the best possible mashup solution to a problem</w:t>
      </w:r>
    </w:p>
    <w:p w:rsidR="00000000" w:rsidRPr="00D512C3" w:rsidP="00D512C3">
      <w:pPr>
        <w:pStyle w:val="ListBullet"/>
      </w:pPr>
      <w:r w:rsidRPr="00D512C3">
        <w:t>research skills to source information from available sources</w:t>
      </w:r>
    </w:p>
    <w:p w:rsidR="00000000" w:rsidRPr="00D512C3" w:rsidP="00D512C3">
      <w:pPr>
        <w:pStyle w:val="ListBullet"/>
      </w:pPr>
      <w:r w:rsidRPr="00D512C3">
        <w:t>technical skills to:</w:t>
      </w:r>
    </w:p>
    <w:p w:rsidR="00000000" w:rsidRPr="00D512C3" w:rsidP="00D512C3">
      <w:pPr>
        <w:pStyle w:val="ListBullet2"/>
      </w:pPr>
      <w:r w:rsidRPr="00D512C3">
        <w:t>create basic mashups with coding</w:t>
      </w:r>
    </w:p>
    <w:p w:rsidR="00000000" w:rsidRPr="00D512C3" w:rsidP="00D512C3">
      <w:pPr>
        <w:pStyle w:val="ListBullet2"/>
      </w:pPr>
      <w:r w:rsidRPr="00D512C3">
        <w:t>use an integrated development environment (IDE)</w:t>
      </w:r>
    </w:p>
    <w:p w:rsidR="00000000" w:rsidRPr="00D512C3" w:rsidP="00D512C3">
      <w:pPr>
        <w:pStyle w:val="ListBullet2"/>
      </w:pPr>
      <w:r w:rsidRPr="00D512C3">
        <w:t>use mashup too</w:t>
      </w:r>
      <w:r w:rsidRPr="00D512C3">
        <w:t>ls.</w:t>
      </w:r>
    </w:p>
    <w:p w:rsidR="00000000" w:rsidRPr="00D512C3" w:rsidP="00D512C3">
      <w:pPr>
        <w:pStyle w:val="BodyText"/>
      </w:pPr>
    </w:p>
    <w:p w:rsidR="00000000" w:rsidRPr="00D512C3" w:rsidP="00D512C3">
      <w:pPr>
        <w:pStyle w:val="BodyText"/>
      </w:pPr>
      <w:r w:rsidRPr="00D512C3">
        <w:rPr>
          <w:rStyle w:val="SpecialBold"/>
        </w:rPr>
        <w:t>Required knowledge</w:t>
      </w:r>
    </w:p>
    <w:p w:rsidR="00000000" w:rsidRPr="00D512C3" w:rsidP="00D512C3">
      <w:pPr>
        <w:pStyle w:val="BodyText"/>
      </w:pPr>
    </w:p>
    <w:p w:rsidR="00000000" w:rsidRPr="00D512C3" w:rsidP="00D512C3">
      <w:pPr>
        <w:pStyle w:val="ListBullet"/>
      </w:pPr>
      <w:r w:rsidRPr="00D512C3">
        <w:t>basic knowledge of:</w:t>
      </w:r>
    </w:p>
    <w:p w:rsidR="00000000" w:rsidRPr="00D512C3" w:rsidP="00D512C3">
      <w:pPr>
        <w:pStyle w:val="ListBullet2"/>
      </w:pPr>
      <w:r w:rsidRPr="00D512C3">
        <w:t>HTML, CSS and JavaScript</w:t>
      </w:r>
    </w:p>
    <w:p w:rsidR="00000000" w:rsidRPr="00D512C3" w:rsidP="00D512C3">
      <w:pPr>
        <w:pStyle w:val="ListBullet2"/>
      </w:pPr>
      <w:r w:rsidRPr="00D512C3">
        <w:t>server-side scripting language</w:t>
      </w:r>
    </w:p>
    <w:p w:rsidR="00000000" w:rsidRPr="00D512C3" w:rsidP="00D512C3">
      <w:pPr>
        <w:pStyle w:val="ListBullet2"/>
      </w:pPr>
      <w:r w:rsidRPr="00D512C3">
        <w:t>XML, web services, AJAX and metadata</w:t>
      </w:r>
    </w:p>
    <w:p w:rsidR="00000000" w:rsidRPr="00D512C3" w:rsidP="00D512C3">
      <w:pPr>
        <w:pStyle w:val="ListBullet"/>
      </w:pPr>
      <w:r w:rsidRPr="00D512C3">
        <w:t>web design</w:t>
      </w:r>
    </w:p>
    <w:p w:rsidR="00000000" w:rsidRPr="00D512C3" w:rsidP="00D512C3">
      <w:pPr>
        <w:pStyle w:val="ListBullet"/>
      </w:pPr>
      <w:r w:rsidRPr="00D512C3">
        <w:t>web development.</w:t>
      </w:r>
    </w:p>
    <w:p w:rsidR="00000000" w:rsidRPr="00D512C3" w:rsidP="00D512C3">
      <w:pPr>
        <w:pStyle w:val="AllowPageBreak"/>
      </w:pPr>
    </w:p>
    <w:p w:rsidR="00000000" w:rsidRPr="00D512C3" w:rsidP="00D512C3">
      <w:pPr>
        <w:pStyle w:val="Heading1"/>
      </w:pPr>
      <w:bookmarkStart w:id="10" w:name="O_453687"/>
      <w:bookmarkEnd w:id="10"/>
      <w:r w:rsidRPr="00D512C3">
        <w:t>Evidence Guide</w:t>
      </w:r>
    </w:p>
    <w:p w:rsidR="00000000" w:rsidRPr="00D512C3" w:rsidP="00D512C3">
      <w:pPr>
        <w:pStyle w:val="BodyText"/>
      </w:pPr>
      <w:r w:rsidRPr="00D512C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512C3" w:rsidP="00D512C3">
      <w:pPr>
        <w:pStyle w:val="BodyText"/>
      </w:pPr>
    </w:p>
    <w:tbl>
      <w:tblPr>
        <w:tblW w:w="0" w:type="auto"/>
        <w:tblLayout w:type="fixed"/>
        <w:tblCellMar>
          <w:left w:w="62" w:type="dxa"/>
          <w:right w:w="62" w:type="dxa"/>
        </w:tblCellMar>
        <w:tblLook w:val="0000"/>
      </w:tblPr>
      <w:tblGrid>
        <w:gridCol w:w="2586"/>
        <w:gridCol w:w="6440"/>
      </w:tblGrid>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p>
        </w:tc>
      </w:tr>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SpecialBold"/>
              </w:rPr>
              <w:t>Critical a</w:t>
            </w:r>
            <w:r w:rsidRPr="00D512C3">
              <w:rPr>
                <w:rStyle w:val="SpecialBold"/>
              </w:rPr>
              <w:t>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t>Evidence of the ability to:</w:t>
            </w:r>
          </w:p>
          <w:p w:rsidR="00000000" w:rsidP="00D512C3">
            <w:pPr>
              <w:pStyle w:val="ListBullet"/>
              <w:rPr>
                <w:lang w:val="en-NZ"/>
              </w:rPr>
            </w:pPr>
            <w:r w:rsidRPr="00D512C3">
              <w:t>create programmable web applications that combine data and functionality from various sources to create new services.</w:t>
            </w:r>
          </w:p>
        </w:tc>
      </w:tr>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SpecialBold"/>
              </w:rPr>
              <w:t>Context of and specific r</w:t>
            </w:r>
            <w:r w:rsidRPr="00D512C3">
              <w:rPr>
                <w:rStyle w:val="SpecialBold"/>
              </w:rPr>
              <w:t>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t>Assessment must ensure access to:</w:t>
            </w:r>
          </w:p>
          <w:p w:rsidR="00000000" w:rsidRPr="00D512C3" w:rsidP="00D512C3">
            <w:pPr>
              <w:pStyle w:val="ListBullet"/>
            </w:pPr>
            <w:r w:rsidRPr="00D512C3">
              <w:t>the internet, in order to use mashup tools and API providers</w:t>
            </w:r>
          </w:p>
          <w:p w:rsidR="00000000" w:rsidRPr="00D512C3" w:rsidP="00D512C3">
            <w:pPr>
              <w:pStyle w:val="ListBullet"/>
            </w:pPr>
            <w:r w:rsidRPr="00D512C3">
              <w:t xml:space="preserve">Web 2.0 tools </w:t>
            </w:r>
          </w:p>
          <w:p w:rsidR="00000000" w:rsidRPr="00D512C3" w:rsidP="00D512C3">
            <w:pPr>
              <w:pStyle w:val="ListBullet"/>
            </w:pPr>
            <w:r w:rsidRPr="00D512C3">
              <w:t>IDE</w:t>
            </w:r>
          </w:p>
          <w:p w:rsidR="00000000" w:rsidRPr="00D512C3" w:rsidP="00D512C3">
            <w:pPr>
              <w:pStyle w:val="ListBullet"/>
            </w:pPr>
            <w:r w:rsidRPr="00D512C3">
              <w:t>appropriate learning and assessment support when required</w:t>
            </w:r>
          </w:p>
          <w:p w:rsidR="00000000" w:rsidP="00D512C3">
            <w:pPr>
              <w:pStyle w:val="ListBullet"/>
              <w:rPr>
                <w:lang w:val="en-NZ"/>
              </w:rPr>
            </w:pPr>
            <w:r w:rsidRPr="00D512C3">
              <w:t>modified equipment for people with special needs.</w:t>
            </w:r>
          </w:p>
        </w:tc>
      </w:tr>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SpecialBold"/>
              </w:rPr>
              <w:t>Method o</w:t>
            </w:r>
            <w:r w:rsidRPr="00D512C3">
              <w:rPr>
                <w:rStyle w:val="SpecialBold"/>
              </w:rPr>
              <w:t>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t xml:space="preserve">A range of assessment methods should be used to assess practical skills and knowledge. The following examples are appropriate for this unit: </w:t>
            </w:r>
          </w:p>
          <w:p w:rsidR="00000000" w:rsidRPr="00D512C3" w:rsidP="00D512C3">
            <w:pPr>
              <w:pStyle w:val="ListBullet"/>
            </w:pPr>
            <w:r w:rsidRPr="00D512C3">
              <w:t>verbal or written questioning to assess knowledge of Web 2.0 concepts and technologies</w:t>
            </w:r>
          </w:p>
          <w:p w:rsidR="00000000" w:rsidRPr="00D512C3" w:rsidP="00D512C3">
            <w:pPr>
              <w:pStyle w:val="ListBullet"/>
            </w:pPr>
            <w:r w:rsidRPr="00D512C3">
              <w:t>review of output from:</w:t>
            </w:r>
          </w:p>
          <w:p w:rsidR="00000000" w:rsidRPr="00D512C3" w:rsidP="00D512C3">
            <w:pPr>
              <w:pStyle w:val="ListBullet2"/>
            </w:pPr>
            <w:r w:rsidRPr="00D512C3">
              <w:t xml:space="preserve">mashups using code </w:t>
            </w:r>
          </w:p>
          <w:p w:rsidR="00000000" w:rsidP="00D512C3">
            <w:pPr>
              <w:pStyle w:val="ListBullet2"/>
              <w:rPr>
                <w:lang w:val="en-NZ"/>
              </w:rPr>
            </w:pPr>
            <w:r w:rsidRPr="00D512C3">
              <w:t>mashups using mashup tools.</w:t>
            </w:r>
          </w:p>
        </w:tc>
      </w:tr>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BodyText"/>
            </w:pPr>
            <w:r w:rsidRPr="00D512C3">
              <w:t>Holistic assessment with other units relevant to the industry sector, workplace and job role is recommended, where appropriate.</w:t>
            </w:r>
          </w:p>
          <w:p w:rsidR="00000000" w:rsidRPr="00D512C3" w:rsidP="00D512C3">
            <w:pPr>
              <w:pStyle w:val="BodyText"/>
            </w:pPr>
            <w:r w:rsidRPr="00D512C3">
              <w:t>Assessment processes and techniques must be culturally appropriate, and suitable to the communication skill level, language, literacy and numeracy capacity of the candidate and the work being performed.</w:t>
            </w:r>
          </w:p>
          <w:p w:rsidR="00000000" w:rsidRPr="00D512C3" w:rsidP="00D512C3">
            <w:pPr>
              <w:pStyle w:val="BodyText"/>
            </w:pPr>
            <w:r w:rsidRPr="00D512C3">
              <w:t>Indigenous people and other people from a non-English</w:t>
            </w:r>
            <w:r w:rsidRPr="00D512C3">
              <w:t xml:space="preserve"> speaking background may need additional support.</w:t>
            </w:r>
          </w:p>
          <w:p w:rsidR="00000000" w:rsidRPr="00D512C3" w:rsidP="00D512C3">
            <w:pPr>
              <w:pStyle w:val="BodyText"/>
            </w:pPr>
            <w:r w:rsidRPr="00D512C3">
              <w:t>In cases where practical assessment is used it should be combined with targeted questioning to assess required knowledge.</w:t>
            </w:r>
          </w:p>
        </w:tc>
      </w:tr>
    </w:tbl>
    <w:p w:rsidR="00000000" w:rsidRPr="00D512C3" w:rsidP="00D512C3">
      <w:pPr>
        <w:pStyle w:val="BodyText"/>
      </w:pPr>
    </w:p>
    <w:p w:rsidR="00000000" w:rsidRPr="00D512C3" w:rsidP="00D512C3">
      <w:pPr>
        <w:pStyle w:val="AllowPageBreak"/>
      </w:pPr>
    </w:p>
    <w:p w:rsidR="00000000" w:rsidRPr="00D512C3" w:rsidP="00D512C3">
      <w:pPr>
        <w:pStyle w:val="Heading1"/>
      </w:pPr>
      <w:bookmarkStart w:id="11" w:name="O_453688"/>
      <w:bookmarkEnd w:id="11"/>
      <w:r w:rsidRPr="00D512C3">
        <w:t>Range Statement</w:t>
      </w:r>
    </w:p>
    <w:p w:rsidR="00000000" w:rsidRPr="00D512C3" w:rsidP="00D512C3">
      <w:pPr>
        <w:pStyle w:val="BodyText"/>
      </w:pPr>
      <w:r w:rsidRPr="00D512C3">
        <w:rPr>
          <w:rStyle w:val="Emphasis"/>
        </w:rPr>
        <w:t>The range statement relates to the unit of compet</w:t>
      </w:r>
      <w:r w:rsidRPr="00D512C3">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D512C3">
        <w:rPr>
          <w:rStyle w:val="Emphasis"/>
        </w:rPr>
        <w:t>essment (depending on the work situation, needs of the candidate, accessibility of the item, and local industry and regional contexts) may also be included.</w:t>
      </w:r>
    </w:p>
    <w:p w:rsidR="00000000" w:rsidRPr="00D512C3" w:rsidP="00D512C3">
      <w:pPr>
        <w:pStyle w:val="BodyText"/>
      </w:pPr>
    </w:p>
    <w:tbl>
      <w:tblPr>
        <w:tblW w:w="0" w:type="auto"/>
        <w:tblLayout w:type="fixed"/>
        <w:tblCellMar>
          <w:left w:w="62" w:type="dxa"/>
          <w:right w:w="62" w:type="dxa"/>
        </w:tblCellMar>
        <w:tblLook w:val="0000"/>
      </w:tblPr>
      <w:tblGrid>
        <w:gridCol w:w="2586"/>
        <w:gridCol w:w="6440"/>
      </w:tblGrid>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BoldandItalics"/>
              </w:rPr>
              <w:t xml:space="preserve">Web 2.0 concepts </w:t>
            </w:r>
            <w:r w:rsidRPr="00D512C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ListBullet"/>
            </w:pPr>
            <w:r w:rsidRPr="00D512C3">
              <w:t>AJAX</w:t>
            </w:r>
          </w:p>
          <w:p w:rsidR="00000000" w:rsidRPr="00D512C3" w:rsidP="00D512C3">
            <w:pPr>
              <w:pStyle w:val="ListBullet"/>
            </w:pPr>
            <w:r w:rsidRPr="00D512C3">
              <w:t>atom syndication format</w:t>
            </w:r>
          </w:p>
          <w:p w:rsidR="00000000" w:rsidRPr="00D512C3" w:rsidP="00D512C3">
            <w:pPr>
              <w:pStyle w:val="ListBullet"/>
            </w:pPr>
            <w:r w:rsidRPr="00D512C3">
              <w:t>blogs</w:t>
            </w:r>
          </w:p>
          <w:p w:rsidR="00000000" w:rsidRPr="00D512C3" w:rsidP="00D512C3">
            <w:pPr>
              <w:pStyle w:val="ListBullet"/>
            </w:pPr>
            <w:r w:rsidRPr="00D512C3">
              <w:t>representational state transfer (REST)</w:t>
            </w:r>
          </w:p>
          <w:p w:rsidR="00000000" w:rsidRPr="00D512C3" w:rsidP="00D512C3">
            <w:pPr>
              <w:pStyle w:val="ListBullet"/>
            </w:pPr>
            <w:r w:rsidRPr="00D512C3">
              <w:t>rich site summary (RSS) feeds</w:t>
            </w:r>
          </w:p>
          <w:p w:rsidR="00000000" w:rsidRPr="00D512C3" w:rsidP="00D512C3">
            <w:pPr>
              <w:pStyle w:val="ListBullet"/>
            </w:pPr>
            <w:r w:rsidRPr="00D512C3">
              <w:t>simple object access protocol (SOAP)</w:t>
            </w:r>
          </w:p>
          <w:p w:rsidR="00000000" w:rsidRPr="00D512C3" w:rsidP="00D512C3">
            <w:pPr>
              <w:pStyle w:val="ListBullet"/>
            </w:pPr>
            <w:r w:rsidRPr="00D512C3">
              <w:t>social bookmarking and folksonomies</w:t>
            </w:r>
          </w:p>
          <w:p w:rsidR="00000000" w:rsidRPr="00D512C3" w:rsidP="00D512C3">
            <w:pPr>
              <w:pStyle w:val="ListBullet"/>
            </w:pPr>
            <w:r w:rsidRPr="00D512C3">
              <w:t>social networking sites</w:t>
            </w:r>
          </w:p>
          <w:p w:rsidR="00000000" w:rsidRPr="00D512C3" w:rsidP="00D512C3">
            <w:pPr>
              <w:pStyle w:val="ListBullet"/>
            </w:pPr>
            <w:r w:rsidRPr="00D512C3">
              <w:t>tagging</w:t>
            </w:r>
          </w:p>
          <w:p w:rsidR="00000000" w:rsidRPr="00D512C3" w:rsidP="00D512C3">
            <w:pPr>
              <w:pStyle w:val="ListBullet"/>
            </w:pPr>
            <w:r w:rsidRPr="00D512C3">
              <w:t>user-generated content</w:t>
            </w:r>
          </w:p>
          <w:p w:rsidR="00000000" w:rsidRPr="00D512C3" w:rsidP="00D512C3">
            <w:pPr>
              <w:pStyle w:val="ListBullet"/>
            </w:pPr>
            <w:r w:rsidRPr="00D512C3">
              <w:t>web services technology</w:t>
            </w:r>
          </w:p>
          <w:p w:rsidR="00000000" w:rsidP="00D512C3">
            <w:pPr>
              <w:pStyle w:val="ListBullet"/>
              <w:rPr>
                <w:lang w:val="en-NZ"/>
              </w:rPr>
            </w:pPr>
            <w:r w:rsidRPr="00D512C3">
              <w:t>wikis.</w:t>
            </w:r>
          </w:p>
        </w:tc>
      </w:tr>
      <w:tr w:rsidTr="00D512C3">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BoldandItalics"/>
              </w:rPr>
              <w:t xml:space="preserve">Services </w:t>
            </w:r>
            <w:r w:rsidRPr="00D512C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ListBullet"/>
            </w:pPr>
            <w:r w:rsidRPr="00D512C3">
              <w:t xml:space="preserve">blogging services </w:t>
            </w:r>
          </w:p>
          <w:p w:rsidR="00000000" w:rsidRPr="00D512C3" w:rsidP="00D512C3">
            <w:pPr>
              <w:pStyle w:val="ListBullet"/>
            </w:pPr>
            <w:r w:rsidRPr="00D512C3">
              <w:t>book search services</w:t>
            </w:r>
          </w:p>
          <w:p w:rsidR="00000000" w:rsidRPr="00D512C3" w:rsidP="00D512C3">
            <w:pPr>
              <w:pStyle w:val="ListBullet"/>
            </w:pPr>
            <w:r w:rsidRPr="00D512C3">
              <w:t>calendar services</w:t>
            </w:r>
          </w:p>
          <w:p w:rsidR="00000000" w:rsidRPr="00D512C3" w:rsidP="00D512C3">
            <w:pPr>
              <w:pStyle w:val="ListBullet"/>
            </w:pPr>
            <w:r w:rsidRPr="00D512C3">
              <w:t>chart creation service</w:t>
            </w:r>
          </w:p>
          <w:p w:rsidR="00000000" w:rsidRPr="00D512C3" w:rsidP="00D512C3">
            <w:pPr>
              <w:pStyle w:val="ListBullet"/>
            </w:pPr>
            <w:r w:rsidRPr="00D512C3">
              <w:t>content sharing service</w:t>
            </w:r>
          </w:p>
          <w:p w:rsidR="00000000" w:rsidRPr="00D512C3" w:rsidP="00D512C3">
            <w:pPr>
              <w:pStyle w:val="ListBullet"/>
            </w:pPr>
            <w:r w:rsidRPr="00D512C3">
              <w:t>CRM services</w:t>
            </w:r>
          </w:p>
          <w:p w:rsidR="00000000" w:rsidRPr="00D512C3" w:rsidP="00D512C3">
            <w:pPr>
              <w:pStyle w:val="ListBullet"/>
            </w:pPr>
            <w:r w:rsidRPr="00D512C3">
              <w:t>geocoding services</w:t>
            </w:r>
          </w:p>
          <w:p w:rsidR="00000000" w:rsidRPr="00D512C3" w:rsidP="00D512C3">
            <w:pPr>
              <w:pStyle w:val="ListBullet"/>
            </w:pPr>
            <w:r w:rsidRPr="00D512C3">
              <w:t>mapping services</w:t>
            </w:r>
          </w:p>
          <w:p w:rsidR="00000000" w:rsidRPr="00D512C3" w:rsidP="00D512C3">
            <w:pPr>
              <w:pStyle w:val="ListBullet"/>
            </w:pPr>
            <w:r w:rsidRPr="00D512C3">
              <w:t>music search services</w:t>
            </w:r>
          </w:p>
          <w:p w:rsidR="00000000" w:rsidRPr="00D512C3" w:rsidP="00D512C3">
            <w:pPr>
              <w:pStyle w:val="ListBullet"/>
            </w:pPr>
            <w:r w:rsidRPr="00D512C3">
              <w:t xml:space="preserve">online news </w:t>
            </w:r>
          </w:p>
          <w:p w:rsidR="00000000" w:rsidRPr="00D512C3" w:rsidP="00D512C3">
            <w:pPr>
              <w:pStyle w:val="ListBullet"/>
            </w:pPr>
            <w:r w:rsidRPr="00D512C3">
              <w:t>photo sharing services</w:t>
            </w:r>
          </w:p>
          <w:p w:rsidR="00000000" w:rsidRPr="00D512C3" w:rsidP="00D512C3">
            <w:pPr>
              <w:pStyle w:val="ListBullet"/>
            </w:pPr>
            <w:r w:rsidRPr="00D512C3">
              <w:t>search services</w:t>
            </w:r>
          </w:p>
          <w:p w:rsidR="00000000" w:rsidRPr="00D512C3" w:rsidP="00D512C3">
            <w:pPr>
              <w:pStyle w:val="ListBullet"/>
            </w:pPr>
            <w:r w:rsidRPr="00D512C3">
              <w:t>shopping services</w:t>
            </w:r>
          </w:p>
          <w:p w:rsidR="00000000" w:rsidRPr="00D512C3" w:rsidP="00D512C3">
            <w:pPr>
              <w:pStyle w:val="ListBullet"/>
            </w:pPr>
            <w:r w:rsidRPr="00D512C3">
              <w:t>SMS, WAP and email messaging</w:t>
            </w:r>
          </w:p>
          <w:p w:rsidR="00000000" w:rsidRPr="00D512C3" w:rsidP="00D512C3">
            <w:pPr>
              <w:pStyle w:val="ListBullet"/>
            </w:pPr>
            <w:r w:rsidRPr="00D512C3">
              <w:t>social bookmarking</w:t>
            </w:r>
          </w:p>
          <w:p w:rsidR="00000000" w:rsidRPr="00D512C3" w:rsidP="00D512C3">
            <w:pPr>
              <w:pStyle w:val="ListBullet"/>
            </w:pPr>
            <w:r w:rsidRPr="00D512C3">
              <w:t>social networking service</w:t>
            </w:r>
          </w:p>
          <w:p w:rsidR="00000000" w:rsidRPr="00D512C3" w:rsidP="00D512C3">
            <w:pPr>
              <w:pStyle w:val="ListBullet"/>
            </w:pPr>
            <w:r w:rsidRPr="00D512C3">
              <w:t>telephony service</w:t>
            </w:r>
          </w:p>
          <w:p w:rsidR="00000000" w:rsidRPr="00D512C3" w:rsidP="00D512C3">
            <w:pPr>
              <w:pStyle w:val="ListBullet"/>
            </w:pPr>
            <w:r w:rsidRPr="00D512C3">
              <w:t>video sharing and search</w:t>
            </w:r>
          </w:p>
          <w:p w:rsidR="00000000" w:rsidRPr="00D512C3" w:rsidP="00D512C3">
            <w:pPr>
              <w:pStyle w:val="ListBullet"/>
            </w:pPr>
            <w:r w:rsidRPr="00D512C3">
              <w:t>weather forecast services</w:t>
            </w:r>
          </w:p>
          <w:p w:rsidR="00000000" w:rsidP="00D512C3">
            <w:pPr>
              <w:pStyle w:val="ListBullet"/>
              <w:rPr>
                <w:lang w:val="en-NZ"/>
              </w:rPr>
            </w:pPr>
            <w:r w:rsidRPr="00D512C3">
              <w:t>widgets.</w:t>
            </w:r>
          </w:p>
        </w:tc>
      </w:tr>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BoldandItalics"/>
              </w:rPr>
              <w:t xml:space="preserve">Programming language </w:t>
            </w:r>
            <w:r w:rsidRPr="00D512C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ListBullet"/>
            </w:pPr>
            <w:r w:rsidRPr="00D512C3">
              <w:t>Java</w:t>
            </w:r>
          </w:p>
          <w:p w:rsidR="00000000" w:rsidRPr="00D512C3" w:rsidP="00D512C3">
            <w:pPr>
              <w:pStyle w:val="ListBullet"/>
            </w:pPr>
            <w:r w:rsidRPr="00D512C3">
              <w:t>JavaScript</w:t>
            </w:r>
          </w:p>
          <w:p w:rsidR="00000000" w:rsidRPr="00D512C3" w:rsidP="00D512C3">
            <w:pPr>
              <w:pStyle w:val="ListBullet"/>
            </w:pPr>
            <w:r w:rsidRPr="00D512C3">
              <w:t>NET</w:t>
            </w:r>
          </w:p>
          <w:p w:rsidR="00000000" w:rsidRPr="00D512C3" w:rsidP="00D512C3">
            <w:pPr>
              <w:pStyle w:val="ListBullet"/>
            </w:pPr>
            <w:r w:rsidRPr="00D512C3">
              <w:t>PHP</w:t>
            </w:r>
          </w:p>
          <w:p w:rsidR="00000000" w:rsidP="00D512C3">
            <w:pPr>
              <w:pStyle w:val="ListBullet"/>
              <w:rPr>
                <w:lang w:val="en-NZ"/>
              </w:rPr>
            </w:pPr>
            <w:r w:rsidRPr="00D512C3">
              <w:t>Ruby.</w:t>
            </w:r>
          </w:p>
        </w:tc>
      </w:tr>
      <w:tr w:rsidTr="00D512C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C3">
            <w:pPr>
              <w:pStyle w:val="BodyText"/>
              <w:rPr>
                <w:lang w:val="en-NZ"/>
              </w:rPr>
            </w:pPr>
            <w:r w:rsidRPr="00D512C3">
              <w:rPr>
                <w:rStyle w:val="BoldandItalics"/>
              </w:rPr>
              <w:t xml:space="preserve">Mashup tools </w:t>
            </w:r>
            <w:r w:rsidRPr="00D512C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C3" w:rsidP="00D512C3">
            <w:pPr>
              <w:pStyle w:val="ListBullet"/>
            </w:pPr>
            <w:r w:rsidRPr="00D512C3">
              <w:t>Apatar</w:t>
            </w:r>
          </w:p>
          <w:p w:rsidR="00000000" w:rsidRPr="00D512C3" w:rsidP="00D512C3">
            <w:pPr>
              <w:pStyle w:val="ListBullet"/>
            </w:pPr>
            <w:r w:rsidRPr="00D512C3">
              <w:t>Chickenfoot</w:t>
            </w:r>
          </w:p>
          <w:p w:rsidR="00000000" w:rsidRPr="00D512C3" w:rsidP="00D512C3">
            <w:pPr>
              <w:pStyle w:val="ListBullet"/>
            </w:pPr>
            <w:r w:rsidRPr="00D512C3">
              <w:t>Dapper</w:t>
            </w:r>
          </w:p>
          <w:p w:rsidR="00000000" w:rsidRPr="00D512C3" w:rsidP="00D512C3">
            <w:pPr>
              <w:pStyle w:val="ListBullet"/>
            </w:pPr>
            <w:r w:rsidRPr="00D512C3">
              <w:t>Google Mashup Editor (GME)</w:t>
            </w:r>
          </w:p>
          <w:p w:rsidR="00000000" w:rsidRPr="00D512C3" w:rsidP="00D512C3">
            <w:pPr>
              <w:pStyle w:val="ListBullet"/>
            </w:pPr>
            <w:r w:rsidRPr="00D512C3">
              <w:t>IBM Mashup Center</w:t>
            </w:r>
          </w:p>
          <w:p w:rsidR="00000000" w:rsidRPr="00D512C3" w:rsidP="00D512C3">
            <w:pPr>
              <w:pStyle w:val="ListBullet"/>
            </w:pPr>
            <w:r w:rsidRPr="00D512C3">
              <w:t>Intel Mash Maker</w:t>
            </w:r>
          </w:p>
          <w:p w:rsidR="00000000" w:rsidRPr="00D512C3" w:rsidP="00D512C3">
            <w:pPr>
              <w:pStyle w:val="ListBullet"/>
            </w:pPr>
            <w:r w:rsidRPr="00D512C3">
              <w:t>WaveMaker</w:t>
            </w:r>
          </w:p>
          <w:p w:rsidR="00000000" w:rsidRPr="00D512C3" w:rsidP="00D512C3">
            <w:pPr>
              <w:pStyle w:val="ListBullet"/>
            </w:pPr>
            <w:r w:rsidRPr="00D512C3">
              <w:t>Wayfaring</w:t>
            </w:r>
          </w:p>
          <w:p w:rsidR="00000000" w:rsidRPr="00D512C3" w:rsidP="00D512C3">
            <w:pPr>
              <w:pStyle w:val="ListBullet"/>
            </w:pPr>
            <w:r w:rsidRPr="00D512C3">
              <w:t>Yahoo Pipes.</w:t>
            </w:r>
          </w:p>
        </w:tc>
      </w:tr>
    </w:tbl>
    <w:p w:rsidR="00000000" w:rsidRPr="00D512C3" w:rsidP="00D512C3">
      <w:pPr>
        <w:pStyle w:val="BodyText"/>
      </w:pPr>
    </w:p>
    <w:p w:rsidR="00000000" w:rsidRPr="00D512C3" w:rsidP="00D512C3">
      <w:pPr>
        <w:pStyle w:val="AllowPageBreak"/>
      </w:pPr>
    </w:p>
    <w:p w:rsidR="00000000" w:rsidRPr="00D512C3" w:rsidP="00D512C3">
      <w:pPr>
        <w:pStyle w:val="Heading1"/>
      </w:pPr>
      <w:bookmarkStart w:id="12" w:name="O_453689"/>
      <w:bookmarkEnd w:id="12"/>
      <w:r w:rsidRPr="00D512C3">
        <w:t>Unit Sector(s)</w:t>
      </w:r>
    </w:p>
    <w:p w:rsidR="00000000" w:rsidRPr="00D512C3" w:rsidP="00D512C3">
      <w:pPr>
        <w:pStyle w:val="BodyText"/>
      </w:pPr>
      <w:r w:rsidRPr="00D512C3">
        <w:t>Programming and software development</w:t>
      </w:r>
    </w:p>
    <w:p w:rsidR="00000000" w:rsidRPr="00D512C3" w:rsidP="00D512C3"/>
    <w:sectPr w:rsidSect="00D51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E91" w:rsidP="00AA3E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E91" w:rsidP="00D512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A3E91" w:rsidP="00D51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3E91" w:rsidP="00D51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C3" w:rsidRPr="00AA3E91" w:rsidP="00AA3E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E91" w:rsidP="00D512C3">
    <w:pPr>
      <w:pStyle w:val="Header"/>
      <w:framePr w:wrap="around"/>
    </w:pPr>
    <w:r>
      <w:fldChar w:fldCharType="begin"/>
    </w:r>
    <w:r>
      <w:instrText xml:space="preserve"> TITLE   \* MERGEFORMAT </w:instrText>
    </w:r>
    <w:r>
      <w:fldChar w:fldCharType="separate"/>
    </w:r>
    <w:r>
      <w:t>ICAPRG508A Create mashups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A3E91" w:rsidP="00D51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1CE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A8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9A6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2C3"/>
    <w:pPr>
      <w:spacing w:before="360" w:after="60"/>
      <w:outlineLvl w:val="0"/>
    </w:pPr>
    <w:rPr>
      <w:sz w:val="32"/>
    </w:rPr>
  </w:style>
  <w:style w:type="paragraph" w:styleId="Heading2">
    <w:name w:val="heading 2"/>
    <w:basedOn w:val="HeadingBase"/>
    <w:next w:val="BodyText"/>
    <w:link w:val="Heading2Char"/>
    <w:qFormat/>
    <w:rsid w:val="00D512C3"/>
    <w:pPr>
      <w:keepLines/>
      <w:spacing w:before="240" w:after="120"/>
      <w:outlineLvl w:val="1"/>
    </w:pPr>
    <w:rPr>
      <w:sz w:val="28"/>
      <w:szCs w:val="40"/>
    </w:rPr>
  </w:style>
  <w:style w:type="paragraph" w:styleId="Heading3">
    <w:name w:val="heading 3"/>
    <w:basedOn w:val="HeadingBase"/>
    <w:next w:val="BodyText"/>
    <w:link w:val="Heading3Char"/>
    <w:qFormat/>
    <w:rsid w:val="00D512C3"/>
    <w:pPr>
      <w:spacing w:before="180" w:after="120"/>
      <w:outlineLvl w:val="2"/>
    </w:pPr>
    <w:rPr>
      <w:spacing w:val="-10"/>
      <w:kern w:val="32"/>
    </w:rPr>
  </w:style>
  <w:style w:type="paragraph" w:styleId="Heading4">
    <w:name w:val="heading 4"/>
    <w:basedOn w:val="HeadingBase"/>
    <w:next w:val="BodyText"/>
    <w:link w:val="Heading4Char"/>
    <w:qFormat/>
    <w:rsid w:val="00D512C3"/>
    <w:pPr>
      <w:spacing w:before="160" w:after="120"/>
      <w:outlineLvl w:val="3"/>
    </w:pPr>
    <w:rPr>
      <w:sz w:val="22"/>
    </w:rPr>
  </w:style>
  <w:style w:type="paragraph" w:styleId="Heading5">
    <w:name w:val="heading 5"/>
    <w:basedOn w:val="HeadingBase"/>
    <w:next w:val="Normal"/>
    <w:link w:val="Heading5Char"/>
    <w:qFormat/>
    <w:rsid w:val="00D512C3"/>
    <w:pPr>
      <w:spacing w:before="80"/>
      <w:outlineLvl w:val="4"/>
    </w:pPr>
    <w:rPr>
      <w:color w:val="918585"/>
      <w:sz w:val="20"/>
    </w:rPr>
  </w:style>
  <w:style w:type="paragraph" w:styleId="Heading6">
    <w:name w:val="heading 6"/>
    <w:basedOn w:val="HeadingBase"/>
    <w:next w:val="Normal"/>
    <w:link w:val="Heading6Char"/>
    <w:qFormat/>
    <w:rsid w:val="00D512C3"/>
    <w:pPr>
      <w:spacing w:before="60"/>
      <w:outlineLvl w:val="5"/>
    </w:pPr>
    <w:rPr>
      <w:color w:val="918585"/>
      <w:sz w:val="20"/>
    </w:rPr>
  </w:style>
  <w:style w:type="paragraph" w:styleId="Heading7">
    <w:name w:val="heading 7"/>
    <w:basedOn w:val="Normal"/>
    <w:next w:val="Normal"/>
    <w:link w:val="Heading7Char"/>
    <w:qFormat/>
    <w:rsid w:val="00D512C3"/>
    <w:pPr>
      <w:ind w:left="720"/>
      <w:outlineLvl w:val="6"/>
    </w:pPr>
    <w:rPr>
      <w:i/>
    </w:rPr>
  </w:style>
  <w:style w:type="paragraph" w:styleId="Heading8">
    <w:name w:val="heading 8"/>
    <w:basedOn w:val="Normal"/>
    <w:next w:val="Normal"/>
    <w:link w:val="Heading8Char"/>
    <w:qFormat/>
    <w:rsid w:val="00D512C3"/>
    <w:pPr>
      <w:ind w:left="720"/>
      <w:outlineLvl w:val="7"/>
    </w:pPr>
    <w:rPr>
      <w:i/>
    </w:rPr>
  </w:style>
  <w:style w:type="paragraph" w:styleId="Heading9">
    <w:name w:val="heading 9"/>
    <w:basedOn w:val="Normal"/>
    <w:next w:val="Normal"/>
    <w:link w:val="Heading9Char"/>
    <w:qFormat/>
    <w:rsid w:val="00D512C3"/>
    <w:pPr>
      <w:ind w:left="720"/>
      <w:outlineLvl w:val="8"/>
    </w:pPr>
    <w:rPr>
      <w:i/>
    </w:rPr>
  </w:style>
  <w:style w:type="character" w:default="1" w:styleId="DefaultParagraphFont">
    <w:name w:val="Default Paragraph Font"/>
    <w:uiPriority w:val="1"/>
    <w:unhideWhenUsed/>
    <w:rsid w:val="00D51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2C3"/>
  </w:style>
  <w:style w:type="character" w:customStyle="1" w:styleId="Heading1Char">
    <w:name w:val="Heading 1 Char"/>
    <w:basedOn w:val="DefaultParagraphFont"/>
    <w:link w:val="Heading1"/>
    <w:rsid w:val="00D512C3"/>
    <w:rPr>
      <w:rFonts w:ascii="Times New Roman" w:eastAsia="Times New Roman" w:hAnsi="Times New Roman" w:cs="Times New Roman"/>
      <w:b/>
      <w:sz w:val="32"/>
      <w:szCs w:val="20"/>
      <w:lang w:eastAsia="en-US"/>
    </w:rPr>
  </w:style>
  <w:style w:type="paragraph" w:styleId="BodyText">
    <w:name w:val="Body Text"/>
    <w:basedOn w:val="Normal"/>
    <w:link w:val="BodyTextChar"/>
    <w:rsid w:val="00D51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2C3"/>
    <w:rPr>
      <w:rFonts w:ascii="Times New Roman" w:eastAsia="Times New Roman" w:hAnsi="Times New Roman" w:cs="Times New Roman"/>
      <w:sz w:val="24"/>
      <w:lang w:eastAsia="en-US"/>
    </w:rPr>
  </w:style>
  <w:style w:type="paragraph" w:styleId="Footer">
    <w:name w:val="footer"/>
    <w:basedOn w:val="Normal"/>
    <w:link w:val="FooterChar"/>
    <w:rsid w:val="00D51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2C3"/>
    <w:rPr>
      <w:rFonts w:ascii="Times New Roman" w:eastAsia="Times New Roman" w:hAnsi="Times New Roman" w:cs="Times New Roman"/>
      <w:sz w:val="16"/>
      <w:lang w:eastAsia="en-US"/>
    </w:rPr>
  </w:style>
  <w:style w:type="paragraph" w:styleId="ListBullet">
    <w:name w:val="List Bullet"/>
    <w:basedOn w:val="List"/>
    <w:rsid w:val="00D512C3"/>
    <w:pPr>
      <w:numPr>
        <w:numId w:val="13"/>
      </w:numPr>
      <w:tabs>
        <w:tab w:val="clear" w:pos="340"/>
      </w:tabs>
      <w:spacing w:before="40" w:after="40"/>
    </w:pPr>
  </w:style>
  <w:style w:type="character" w:customStyle="1" w:styleId="SpecialBold">
    <w:name w:val="Special Bold"/>
    <w:basedOn w:val="DefaultParagraphFont"/>
    <w:rsid w:val="00D512C3"/>
    <w:rPr>
      <w:b/>
      <w:spacing w:val="0"/>
    </w:rPr>
  </w:style>
  <w:style w:type="paragraph" w:styleId="ListBullet2">
    <w:name w:val="List Bullet 2"/>
    <w:basedOn w:val="List2"/>
    <w:rsid w:val="00D512C3"/>
    <w:pPr>
      <w:numPr>
        <w:numId w:val="14"/>
      </w:numPr>
      <w:tabs>
        <w:tab w:val="clear" w:pos="680"/>
      </w:tabs>
    </w:pPr>
  </w:style>
  <w:style w:type="character" w:styleId="Emphasis">
    <w:name w:val="Emphasis"/>
    <w:basedOn w:val="DefaultParagraphFont"/>
    <w:qFormat/>
    <w:rsid w:val="00D512C3"/>
    <w:rPr>
      <w:i/>
    </w:rPr>
  </w:style>
  <w:style w:type="paragraph" w:customStyle="1" w:styleId="SuperHeading">
    <w:name w:val="SuperHeading"/>
    <w:basedOn w:val="Normal"/>
    <w:rsid w:val="00D512C3"/>
    <w:pPr>
      <w:spacing w:before="240" w:after="120"/>
      <w:outlineLvl w:val="0"/>
    </w:pPr>
    <w:rPr>
      <w:rFonts w:ascii="Times New Roman" w:hAnsi="Times New Roman"/>
      <w:b/>
      <w:sz w:val="28"/>
    </w:rPr>
  </w:style>
  <w:style w:type="paragraph" w:customStyle="1" w:styleId="AllowPageBreak">
    <w:name w:val="AllowPageBreak"/>
    <w:rsid w:val="00D51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12C3"/>
    <w:rPr>
      <w:b/>
      <w:i/>
      <w:u w:val="none"/>
    </w:rPr>
  </w:style>
  <w:style w:type="character" w:customStyle="1" w:styleId="Heading2Char">
    <w:name w:val="Heading 2 Char"/>
    <w:basedOn w:val="DefaultParagraphFont"/>
    <w:link w:val="Heading2"/>
    <w:rsid w:val="00D51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2C3"/>
    <w:rPr>
      <w:rFonts w:ascii="Courier New" w:eastAsia="Times New Roman" w:hAnsi="Courier New" w:cs="Times New Roman"/>
      <w:i/>
      <w:szCs w:val="20"/>
      <w:lang w:eastAsia="en-US"/>
    </w:rPr>
  </w:style>
  <w:style w:type="paragraph" w:customStyle="1" w:styleId="HeadingBase">
    <w:name w:val="Heading Base"/>
    <w:rsid w:val="00D51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2C3"/>
    <w:pPr>
      <w:tabs>
        <w:tab w:val="right" w:leader="dot" w:pos="9072"/>
      </w:tabs>
      <w:ind w:left="567"/>
    </w:pPr>
    <w:rPr>
      <w:szCs w:val="22"/>
    </w:rPr>
  </w:style>
  <w:style w:type="paragraph" w:customStyle="1" w:styleId="TOCBase">
    <w:name w:val="TOC Base"/>
    <w:rsid w:val="00D51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2C3"/>
    <w:pPr>
      <w:tabs>
        <w:tab w:val="right" w:leader="dot" w:pos="9072"/>
      </w:tabs>
      <w:spacing w:before="40" w:after="40"/>
      <w:ind w:left="284"/>
    </w:pPr>
    <w:rPr>
      <w:rFonts w:ascii="Times New Roman" w:hAnsi="Times New Roman"/>
    </w:rPr>
  </w:style>
  <w:style w:type="paragraph" w:styleId="TOC1">
    <w:name w:val="toc 1"/>
    <w:basedOn w:val="TOCBase"/>
    <w:next w:val="Normal"/>
    <w:rsid w:val="00D51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2C3"/>
    <w:pPr>
      <w:spacing w:before="5040"/>
      <w:jc w:val="center"/>
    </w:pPr>
    <w:rPr>
      <w:sz w:val="48"/>
      <w:szCs w:val="72"/>
      <w:lang w:val="en-US"/>
    </w:rPr>
  </w:style>
  <w:style w:type="character" w:customStyle="1" w:styleId="TitleChar">
    <w:name w:val="Title Char"/>
    <w:basedOn w:val="DefaultParagraphFont"/>
    <w:link w:val="Title"/>
    <w:rsid w:val="00D51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2C3"/>
    <w:pPr>
      <w:tabs>
        <w:tab w:val="left" w:pos="3600"/>
        <w:tab w:val="left" w:pos="3958"/>
      </w:tabs>
    </w:pPr>
  </w:style>
  <w:style w:type="paragraph" w:styleId="List">
    <w:name w:val="List"/>
    <w:basedOn w:val="BodyText"/>
    <w:next w:val="BodyText"/>
    <w:rsid w:val="00D512C3"/>
    <w:pPr>
      <w:tabs>
        <w:tab w:val="left" w:pos="340"/>
      </w:tabs>
      <w:spacing w:before="60" w:after="60"/>
      <w:ind w:left="340" w:hanging="340"/>
    </w:pPr>
  </w:style>
  <w:style w:type="paragraph" w:customStyle="1" w:styleId="Note">
    <w:name w:val="Note"/>
    <w:basedOn w:val="BodyText"/>
    <w:rsid w:val="00D51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2C3"/>
    <w:pPr>
      <w:framePr w:wrap="auto" w:hAnchor="text" w:y="6049"/>
    </w:pPr>
    <w:rPr>
      <w:color w:val="000000"/>
      <w:sz w:val="40"/>
    </w:rPr>
  </w:style>
  <w:style w:type="paragraph" w:customStyle="1" w:styleId="TOCTitle">
    <w:name w:val="TOCTitle"/>
    <w:basedOn w:val="Heading1"/>
    <w:rsid w:val="00D512C3"/>
    <w:pPr>
      <w:spacing w:after="240"/>
      <w:jc w:val="center"/>
      <w:outlineLvl w:val="9"/>
    </w:pPr>
    <w:rPr>
      <w:caps/>
    </w:rPr>
  </w:style>
  <w:style w:type="paragraph" w:customStyle="1" w:styleId="Version">
    <w:name w:val="Version"/>
    <w:rsid w:val="00D51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2C3"/>
    <w:pPr>
      <w:keepNext w:val="0"/>
      <w:tabs>
        <w:tab w:val="right" w:pos="4176"/>
      </w:tabs>
      <w:ind w:left="198" w:hanging="198"/>
    </w:pPr>
    <w:rPr>
      <w:rFonts w:ascii="Garamond" w:hAnsi="Garamond"/>
    </w:rPr>
  </w:style>
  <w:style w:type="paragraph" w:styleId="IndexHeading">
    <w:name w:val="index heading"/>
    <w:basedOn w:val="Normal"/>
    <w:next w:val="Index1"/>
    <w:semiHidden/>
    <w:rsid w:val="00D512C3"/>
    <w:pPr>
      <w:spacing w:before="120" w:after="120"/>
    </w:pPr>
    <w:rPr>
      <w:rFonts w:ascii="Arial" w:hAnsi="Arial"/>
      <w:b/>
      <w:color w:val="918585"/>
      <w:sz w:val="24"/>
    </w:rPr>
  </w:style>
  <w:style w:type="paragraph" w:styleId="Header">
    <w:name w:val="header"/>
    <w:basedOn w:val="Normal"/>
    <w:link w:val="HeaderChar"/>
    <w:rsid w:val="00D51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2C3"/>
    <w:rPr>
      <w:rFonts w:ascii="Times New Roman" w:eastAsia="Times New Roman" w:hAnsi="Times New Roman" w:cs="Times New Roman"/>
      <w:sz w:val="16"/>
      <w:szCs w:val="20"/>
      <w:lang w:val="en-GB" w:eastAsia="en-US"/>
    </w:rPr>
  </w:style>
  <w:style w:type="paragraph" w:customStyle="1" w:styleId="Chapter">
    <w:name w:val="Chapter"/>
    <w:basedOn w:val="Normal"/>
    <w:rsid w:val="00D512C3"/>
    <w:pPr>
      <w:spacing w:before="240"/>
    </w:pPr>
    <w:rPr>
      <w:rFonts w:ascii="Times New Roman" w:hAnsi="Times New Roman"/>
      <w:smallCaps/>
      <w:spacing w:val="80"/>
      <w:sz w:val="28"/>
    </w:rPr>
  </w:style>
  <w:style w:type="paragraph" w:customStyle="1" w:styleId="InChapter">
    <w:name w:val="InChapter"/>
    <w:basedOn w:val="Heading3"/>
    <w:rsid w:val="00D512C3"/>
    <w:pPr>
      <w:spacing w:after="240"/>
      <w:outlineLvl w:val="9"/>
    </w:pPr>
    <w:rPr>
      <w:noProof/>
    </w:rPr>
  </w:style>
  <w:style w:type="paragraph" w:styleId="Index2">
    <w:name w:val="index 2"/>
    <w:basedOn w:val="Normal"/>
    <w:next w:val="Normal"/>
    <w:semiHidden/>
    <w:rsid w:val="00D512C3"/>
    <w:pPr>
      <w:tabs>
        <w:tab w:val="right" w:pos="4176"/>
      </w:tabs>
      <w:ind w:left="568" w:hanging="284"/>
    </w:pPr>
    <w:rPr>
      <w:rFonts w:ascii="Garamond" w:hAnsi="Garamond"/>
    </w:rPr>
  </w:style>
  <w:style w:type="paragraph" w:customStyle="1" w:styleId="Byline">
    <w:name w:val="Byline"/>
    <w:rsid w:val="00D51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2C3"/>
    <w:pPr>
      <w:tabs>
        <w:tab w:val="clear" w:pos="3600"/>
        <w:tab w:val="clear" w:pos="3958"/>
      </w:tabs>
      <w:jc w:val="right"/>
    </w:pPr>
  </w:style>
  <w:style w:type="paragraph" w:styleId="Caption">
    <w:name w:val="caption"/>
    <w:basedOn w:val="BodyText"/>
    <w:next w:val="Normal"/>
    <w:qFormat/>
    <w:rsid w:val="00D512C3"/>
    <w:pPr>
      <w:framePr w:w="2268" w:hSpace="181" w:vSpace="181" w:wrap="around" w:vAnchor="text" w:hAnchor="page" w:x="1135" w:y="285" w:anchorLock="1"/>
    </w:pPr>
    <w:rPr>
      <w:i/>
    </w:rPr>
  </w:style>
  <w:style w:type="paragraph" w:customStyle="1" w:styleId="MiniTOCTitle">
    <w:name w:val="MiniTOCTitle"/>
    <w:basedOn w:val="Heading4"/>
    <w:rsid w:val="00D512C3"/>
    <w:pPr>
      <w:spacing w:before="240"/>
      <w:outlineLvl w:val="9"/>
    </w:pPr>
    <w:rPr>
      <w:noProof/>
      <w:sz w:val="24"/>
    </w:rPr>
  </w:style>
  <w:style w:type="paragraph" w:customStyle="1" w:styleId="MiniTOCItem">
    <w:name w:val="MiniTOCItem"/>
    <w:basedOn w:val="ListBullet"/>
    <w:rsid w:val="00D512C3"/>
    <w:pPr>
      <w:numPr>
        <w:numId w:val="0"/>
      </w:numPr>
      <w:tabs>
        <w:tab w:val="right" w:leader="dot" w:pos="6521"/>
      </w:tabs>
      <w:spacing w:before="0" w:after="0"/>
    </w:pPr>
  </w:style>
  <w:style w:type="paragraph" w:customStyle="1" w:styleId="TOFTitle">
    <w:name w:val="TOFTitle"/>
    <w:basedOn w:val="TOCTitle"/>
    <w:rsid w:val="00D512C3"/>
  </w:style>
  <w:style w:type="paragraph" w:styleId="TableofFigures">
    <w:name w:val="table of figures"/>
    <w:basedOn w:val="Normal"/>
    <w:next w:val="Normal"/>
    <w:semiHidden/>
    <w:rsid w:val="00D512C3"/>
    <w:pPr>
      <w:tabs>
        <w:tab w:val="right" w:leader="dot" w:pos="9072"/>
      </w:tabs>
      <w:ind w:left="970" w:hanging="403"/>
    </w:pPr>
    <w:rPr>
      <w:rFonts w:ascii="Times New Roman" w:hAnsi="Times New Roman"/>
      <w:b/>
    </w:rPr>
  </w:style>
  <w:style w:type="paragraph" w:styleId="ListNumber">
    <w:name w:val="List Number"/>
    <w:basedOn w:val="List"/>
    <w:rsid w:val="00D512C3"/>
    <w:pPr>
      <w:numPr>
        <w:numId w:val="11"/>
      </w:numPr>
    </w:pPr>
  </w:style>
  <w:style w:type="character" w:customStyle="1" w:styleId="WingdingSymbols">
    <w:name w:val="Wingding Symbols"/>
    <w:rsid w:val="00D512C3"/>
    <w:rPr>
      <w:rFonts w:ascii="Wingdings" w:hAnsi="Wingdings"/>
    </w:rPr>
  </w:style>
  <w:style w:type="paragraph" w:customStyle="1" w:styleId="TableHeading">
    <w:name w:val="Table Heading"/>
    <w:basedOn w:val="HeadingBase"/>
    <w:rsid w:val="00D512C3"/>
    <w:pPr>
      <w:keepLines/>
      <w:pBdr>
        <w:bottom w:val="single" w:sz="6" w:space="1" w:color="918585"/>
      </w:pBdr>
      <w:spacing w:before="240"/>
    </w:pPr>
  </w:style>
  <w:style w:type="character" w:customStyle="1" w:styleId="HotSpot">
    <w:name w:val="HotSpot"/>
    <w:rsid w:val="00D512C3"/>
    <w:rPr>
      <w:color w:val="0033CC"/>
      <w:u w:val="none"/>
    </w:rPr>
  </w:style>
  <w:style w:type="paragraph" w:customStyle="1" w:styleId="BodyTextRight">
    <w:name w:val="Body Text Right"/>
    <w:basedOn w:val="BodyText"/>
    <w:rsid w:val="00D512C3"/>
    <w:pPr>
      <w:spacing w:before="0" w:after="0"/>
      <w:jc w:val="right"/>
    </w:pPr>
  </w:style>
  <w:style w:type="paragraph" w:styleId="Index3">
    <w:name w:val="index 3"/>
    <w:basedOn w:val="ListNumber2"/>
    <w:next w:val="Normal"/>
    <w:semiHidden/>
    <w:rsid w:val="00D512C3"/>
    <w:pPr>
      <w:numPr>
        <w:numId w:val="0"/>
      </w:numPr>
      <w:tabs>
        <w:tab w:val="right" w:leader="dot" w:pos="4176"/>
      </w:tabs>
    </w:pPr>
  </w:style>
  <w:style w:type="paragraph" w:styleId="ListNumber2">
    <w:name w:val="List Number 2"/>
    <w:basedOn w:val="List2"/>
    <w:rsid w:val="00D512C3"/>
    <w:pPr>
      <w:numPr>
        <w:numId w:val="10"/>
      </w:numPr>
      <w:tabs>
        <w:tab w:val="clear" w:pos="1060"/>
      </w:tabs>
    </w:pPr>
  </w:style>
  <w:style w:type="paragraph" w:customStyle="1" w:styleId="MarginNote">
    <w:name w:val="Margin Note"/>
    <w:basedOn w:val="BodyText"/>
    <w:rsid w:val="00D51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2C3"/>
    <w:rPr>
      <w:sz w:val="32"/>
    </w:rPr>
  </w:style>
  <w:style w:type="paragraph" w:customStyle="1" w:styleId="HeadingProcedure">
    <w:name w:val="Heading Procedure"/>
    <w:basedOn w:val="HeadingBase"/>
    <w:next w:val="Normal"/>
    <w:rsid w:val="00D512C3"/>
    <w:pPr>
      <w:tabs>
        <w:tab w:val="left" w:pos="0"/>
      </w:tabs>
      <w:spacing w:before="120" w:after="60"/>
    </w:pPr>
    <w:rPr>
      <w:i/>
      <w:color w:val="918585"/>
      <w:sz w:val="22"/>
    </w:rPr>
  </w:style>
  <w:style w:type="paragraph" w:customStyle="1" w:styleId="TableBodyText">
    <w:name w:val="Table Body Text"/>
    <w:basedOn w:val="BodyText"/>
    <w:rsid w:val="00D512C3"/>
    <w:pPr>
      <w:spacing w:before="60" w:after="60"/>
    </w:pPr>
  </w:style>
  <w:style w:type="paragraph" w:styleId="ListContinue">
    <w:name w:val="List Continue"/>
    <w:basedOn w:val="List"/>
    <w:rsid w:val="00D512C3"/>
    <w:pPr>
      <w:ind w:firstLine="0"/>
    </w:pPr>
  </w:style>
  <w:style w:type="paragraph" w:customStyle="1" w:styleId="ListNote">
    <w:name w:val="List Note"/>
    <w:basedOn w:val="List"/>
    <w:rsid w:val="00D512C3"/>
    <w:pPr>
      <w:pBdr>
        <w:top w:val="single" w:sz="6" w:space="2" w:color="918585"/>
        <w:bottom w:val="single" w:sz="6" w:space="2" w:color="918585"/>
      </w:pBdr>
      <w:tabs>
        <w:tab w:val="left" w:pos="1021"/>
      </w:tabs>
      <w:ind w:firstLine="0"/>
    </w:pPr>
  </w:style>
  <w:style w:type="paragraph" w:customStyle="1" w:styleId="Warning">
    <w:name w:val="Warning"/>
    <w:basedOn w:val="BodyText"/>
    <w:rsid w:val="00D512C3"/>
    <w:pPr>
      <w:shd w:val="clear" w:color="auto" w:fill="D9D9D9"/>
      <w:tabs>
        <w:tab w:val="left" w:pos="992"/>
      </w:tabs>
      <w:ind w:left="119" w:right="119"/>
    </w:pPr>
    <w:rPr>
      <w:sz w:val="20"/>
    </w:rPr>
  </w:style>
  <w:style w:type="paragraph" w:customStyle="1" w:styleId="MarginIcons">
    <w:name w:val="Margin Icons"/>
    <w:basedOn w:val="BodyText"/>
    <w:rsid w:val="00D51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2C3"/>
    <w:rPr>
      <w:rFonts w:ascii="Courier New" w:hAnsi="Courier New"/>
    </w:rPr>
  </w:style>
  <w:style w:type="paragraph" w:customStyle="1" w:styleId="NoteBullet">
    <w:name w:val="Note Bullet"/>
    <w:basedOn w:val="Note"/>
    <w:rsid w:val="00D512C3"/>
    <w:pPr>
      <w:tabs>
        <w:tab w:val="clear" w:pos="680"/>
      </w:tabs>
      <w:spacing w:before="60" w:after="60"/>
    </w:pPr>
  </w:style>
  <w:style w:type="paragraph" w:customStyle="1" w:styleId="SubHeading2">
    <w:name w:val="SubHeading2"/>
    <w:basedOn w:val="HeadingBase"/>
    <w:rsid w:val="00D512C3"/>
    <w:pPr>
      <w:spacing w:before="240" w:after="60"/>
    </w:pPr>
    <w:rPr>
      <w:sz w:val="20"/>
    </w:rPr>
  </w:style>
  <w:style w:type="paragraph" w:customStyle="1" w:styleId="SubHeading1">
    <w:name w:val="SubHeading1"/>
    <w:basedOn w:val="HeadingBase"/>
    <w:rsid w:val="00D512C3"/>
    <w:pPr>
      <w:spacing w:before="240" w:after="60"/>
    </w:pPr>
    <w:rPr>
      <w:color w:val="918585"/>
      <w:sz w:val="22"/>
    </w:rPr>
  </w:style>
  <w:style w:type="paragraph" w:customStyle="1" w:styleId="SideHeading">
    <w:name w:val="Side Heading"/>
    <w:basedOn w:val="HeadingBase"/>
    <w:rsid w:val="00D51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2C3"/>
    <w:pPr>
      <w:numPr>
        <w:numId w:val="12"/>
      </w:numPr>
    </w:pPr>
  </w:style>
  <w:style w:type="paragraph" w:styleId="PlainText">
    <w:name w:val="Plain Text"/>
    <w:basedOn w:val="Normal"/>
    <w:link w:val="PlainTextChar"/>
    <w:rsid w:val="00D512C3"/>
    <w:rPr>
      <w:sz w:val="20"/>
    </w:rPr>
  </w:style>
  <w:style w:type="character" w:customStyle="1" w:styleId="PlainTextChar">
    <w:name w:val="Plain Text Char"/>
    <w:basedOn w:val="DefaultParagraphFont"/>
    <w:link w:val="PlainText"/>
    <w:rsid w:val="00D512C3"/>
    <w:rPr>
      <w:rFonts w:ascii="Courier New" w:eastAsia="Times New Roman" w:hAnsi="Courier New" w:cs="Times New Roman"/>
      <w:sz w:val="20"/>
      <w:szCs w:val="20"/>
      <w:lang w:eastAsia="en-US"/>
    </w:rPr>
  </w:style>
  <w:style w:type="character" w:customStyle="1" w:styleId="MenuOption">
    <w:name w:val="Menu Option"/>
    <w:basedOn w:val="DefaultParagraphFont"/>
    <w:rsid w:val="00D512C3"/>
    <w:rPr>
      <w:b/>
      <w:smallCaps/>
    </w:rPr>
  </w:style>
  <w:style w:type="paragraph" w:customStyle="1" w:styleId="TableListNumber">
    <w:name w:val="Table List Number"/>
    <w:basedOn w:val="ListNumber"/>
    <w:rsid w:val="00D512C3"/>
    <w:pPr>
      <w:numPr>
        <w:numId w:val="0"/>
      </w:numPr>
    </w:pPr>
  </w:style>
  <w:style w:type="paragraph" w:styleId="TOC4">
    <w:name w:val="toc 4"/>
    <w:basedOn w:val="TOCBase"/>
    <w:next w:val="Normal"/>
    <w:semiHidden/>
    <w:rsid w:val="00D512C3"/>
    <w:pPr>
      <w:tabs>
        <w:tab w:val="right" w:leader="dot" w:pos="9071"/>
      </w:tabs>
      <w:ind w:left="1701"/>
    </w:pPr>
  </w:style>
  <w:style w:type="paragraph" w:customStyle="1" w:styleId="ListAlpha">
    <w:name w:val="List Alpha"/>
    <w:basedOn w:val="List"/>
    <w:rsid w:val="00D512C3"/>
    <w:pPr>
      <w:numPr>
        <w:numId w:val="9"/>
      </w:numPr>
    </w:pPr>
  </w:style>
  <w:style w:type="paragraph" w:customStyle="1" w:styleId="ListAlpha2">
    <w:name w:val="List Alpha 2"/>
    <w:basedOn w:val="List2"/>
    <w:rsid w:val="00D512C3"/>
    <w:pPr>
      <w:numPr>
        <w:numId w:val="8"/>
      </w:numPr>
    </w:pPr>
  </w:style>
  <w:style w:type="paragraph" w:styleId="List2">
    <w:name w:val="List 2"/>
    <w:basedOn w:val="BodyText"/>
    <w:rsid w:val="00D512C3"/>
    <w:pPr>
      <w:tabs>
        <w:tab w:val="left" w:pos="680"/>
      </w:tabs>
      <w:spacing w:before="60" w:after="60"/>
      <w:ind w:left="680" w:hanging="340"/>
    </w:pPr>
  </w:style>
  <w:style w:type="paragraph" w:styleId="List3">
    <w:name w:val="List 3"/>
    <w:basedOn w:val="BodyText"/>
    <w:rsid w:val="00D512C3"/>
    <w:pPr>
      <w:tabs>
        <w:tab w:val="left" w:pos="1021"/>
      </w:tabs>
      <w:spacing w:before="60" w:after="60"/>
      <w:ind w:left="1020" w:hanging="340"/>
    </w:pPr>
  </w:style>
  <w:style w:type="paragraph" w:styleId="List4">
    <w:name w:val="List 4"/>
    <w:basedOn w:val="BodyText"/>
    <w:rsid w:val="00D512C3"/>
    <w:pPr>
      <w:tabs>
        <w:tab w:val="left" w:pos="1361"/>
      </w:tabs>
      <w:spacing w:before="60" w:after="60"/>
      <w:ind w:left="1361" w:hanging="340"/>
    </w:pPr>
  </w:style>
  <w:style w:type="paragraph" w:styleId="List5">
    <w:name w:val="List 5"/>
    <w:basedOn w:val="BodyText"/>
    <w:rsid w:val="00D512C3"/>
    <w:pPr>
      <w:tabs>
        <w:tab w:val="left" w:pos="1701"/>
      </w:tabs>
      <w:spacing w:before="60" w:after="60"/>
      <w:ind w:left="1701" w:hanging="340"/>
    </w:pPr>
  </w:style>
  <w:style w:type="paragraph" w:styleId="ListBullet3">
    <w:name w:val="List Bullet 3"/>
    <w:basedOn w:val="List3"/>
    <w:rsid w:val="00D512C3"/>
    <w:pPr>
      <w:numPr>
        <w:numId w:val="15"/>
      </w:numPr>
      <w:tabs>
        <w:tab w:val="clear" w:pos="1021"/>
      </w:tabs>
      <w:ind w:left="1037" w:hanging="357"/>
    </w:pPr>
  </w:style>
  <w:style w:type="paragraph" w:styleId="ListBullet4">
    <w:name w:val="List Bullet 4"/>
    <w:basedOn w:val="List4"/>
    <w:rsid w:val="00D512C3"/>
    <w:pPr>
      <w:numPr>
        <w:numId w:val="3"/>
      </w:numPr>
    </w:pPr>
  </w:style>
  <w:style w:type="paragraph" w:styleId="ListBullet5">
    <w:name w:val="List Bullet 5"/>
    <w:basedOn w:val="List5"/>
    <w:rsid w:val="00D512C3"/>
    <w:pPr>
      <w:numPr>
        <w:numId w:val="4"/>
      </w:numPr>
    </w:pPr>
  </w:style>
  <w:style w:type="paragraph" w:styleId="ListContinue2">
    <w:name w:val="List Continue 2"/>
    <w:basedOn w:val="List2"/>
    <w:rsid w:val="00D512C3"/>
    <w:pPr>
      <w:ind w:firstLine="0"/>
    </w:pPr>
  </w:style>
  <w:style w:type="paragraph" w:styleId="ListContinue3">
    <w:name w:val="List Continue 3"/>
    <w:basedOn w:val="List3"/>
    <w:rsid w:val="00D512C3"/>
    <w:pPr>
      <w:ind w:left="1021" w:firstLine="0"/>
    </w:pPr>
  </w:style>
  <w:style w:type="paragraph" w:styleId="ListContinue4">
    <w:name w:val="List Continue 4"/>
    <w:basedOn w:val="List4"/>
    <w:rsid w:val="00D512C3"/>
    <w:pPr>
      <w:ind w:firstLine="0"/>
    </w:pPr>
  </w:style>
  <w:style w:type="paragraph" w:styleId="ListContinue5">
    <w:name w:val="List Continue 5"/>
    <w:basedOn w:val="List5"/>
    <w:rsid w:val="00D512C3"/>
    <w:pPr>
      <w:ind w:firstLine="0"/>
    </w:pPr>
  </w:style>
  <w:style w:type="paragraph" w:styleId="ListNumber3">
    <w:name w:val="List Number 3"/>
    <w:basedOn w:val="List3"/>
    <w:rsid w:val="00D512C3"/>
    <w:pPr>
      <w:numPr>
        <w:numId w:val="5"/>
      </w:numPr>
    </w:pPr>
  </w:style>
  <w:style w:type="paragraph" w:styleId="ListNumber4">
    <w:name w:val="List Number 4"/>
    <w:basedOn w:val="List4"/>
    <w:rsid w:val="00D512C3"/>
    <w:pPr>
      <w:numPr>
        <w:numId w:val="6"/>
      </w:numPr>
    </w:pPr>
  </w:style>
  <w:style w:type="paragraph" w:styleId="ListNumber5">
    <w:name w:val="List Number 5"/>
    <w:basedOn w:val="List5"/>
    <w:rsid w:val="00D512C3"/>
    <w:pPr>
      <w:numPr>
        <w:numId w:val="7"/>
      </w:numPr>
    </w:pPr>
  </w:style>
  <w:style w:type="paragraph" w:styleId="BlockText">
    <w:name w:val="Block Text"/>
    <w:basedOn w:val="Normal"/>
    <w:rsid w:val="00D512C3"/>
    <w:pPr>
      <w:spacing w:after="120"/>
      <w:ind w:left="1440" w:right="1440"/>
    </w:pPr>
  </w:style>
  <w:style w:type="character" w:customStyle="1" w:styleId="Subscript">
    <w:name w:val="Subscript"/>
    <w:basedOn w:val="DefaultParagraphFont"/>
    <w:rsid w:val="00D512C3"/>
    <w:rPr>
      <w:sz w:val="16"/>
      <w:vertAlign w:val="subscript"/>
    </w:rPr>
  </w:style>
  <w:style w:type="character" w:customStyle="1" w:styleId="Superscript">
    <w:name w:val="Superscript"/>
    <w:basedOn w:val="DefaultParagraphFont"/>
    <w:rsid w:val="00D512C3"/>
    <w:rPr>
      <w:sz w:val="16"/>
      <w:vertAlign w:val="superscript"/>
    </w:rPr>
  </w:style>
  <w:style w:type="character" w:customStyle="1" w:styleId="Symbols">
    <w:name w:val="Symbols"/>
    <w:basedOn w:val="DefaultParagraphFont"/>
    <w:rsid w:val="00D512C3"/>
    <w:rPr>
      <w:rFonts w:ascii="Symbol" w:hAnsi="Symbol"/>
    </w:rPr>
  </w:style>
  <w:style w:type="character" w:customStyle="1" w:styleId="MenuOptions">
    <w:name w:val="Menu Options"/>
    <w:basedOn w:val="DefaultParagraphFont"/>
    <w:rsid w:val="00D512C3"/>
    <w:rPr>
      <w:rFonts w:ascii="Arial Narrow" w:hAnsi="Arial Narrow"/>
      <w:smallCaps/>
    </w:rPr>
  </w:style>
  <w:style w:type="character" w:customStyle="1" w:styleId="Buttons">
    <w:name w:val="Buttons"/>
    <w:basedOn w:val="DefaultParagraphFont"/>
    <w:rsid w:val="00D512C3"/>
    <w:rPr>
      <w:b/>
    </w:rPr>
  </w:style>
  <w:style w:type="character" w:customStyle="1" w:styleId="Underlined">
    <w:name w:val="Underlined"/>
    <w:basedOn w:val="DefaultParagraphFont"/>
    <w:rsid w:val="00D512C3"/>
    <w:rPr>
      <w:u w:val="single"/>
    </w:rPr>
  </w:style>
  <w:style w:type="paragraph" w:customStyle="1" w:styleId="TableBodyTextRight">
    <w:name w:val="Table Body Text Right"/>
    <w:basedOn w:val="TableBodyText"/>
    <w:rsid w:val="00D512C3"/>
    <w:pPr>
      <w:widowControl w:val="0"/>
      <w:autoSpaceDE w:val="0"/>
      <w:autoSpaceDN w:val="0"/>
      <w:adjustRightInd w:val="0"/>
      <w:jc w:val="right"/>
    </w:pPr>
    <w:rPr>
      <w:rFonts w:cs="Arial"/>
      <w:szCs w:val="18"/>
    </w:rPr>
  </w:style>
  <w:style w:type="paragraph" w:customStyle="1" w:styleId="CopyrightText">
    <w:name w:val="Copyright Text"/>
    <w:basedOn w:val="BodyText"/>
    <w:rsid w:val="00D512C3"/>
    <w:rPr>
      <w:sz w:val="18"/>
    </w:rPr>
  </w:style>
  <w:style w:type="paragraph" w:customStyle="1" w:styleId="BodySmallRight">
    <w:name w:val="Body Small Right"/>
    <w:basedOn w:val="BodyTextRight"/>
    <w:rsid w:val="00D512C3"/>
    <w:rPr>
      <w:sz w:val="18"/>
      <w:szCs w:val="18"/>
    </w:rPr>
  </w:style>
  <w:style w:type="paragraph" w:customStyle="1" w:styleId="MarginEdition">
    <w:name w:val="Margin Edition"/>
    <w:basedOn w:val="MarginNote"/>
    <w:rsid w:val="00D512C3"/>
    <w:pPr>
      <w:spacing w:before="0" w:after="0"/>
    </w:pPr>
    <w:rPr>
      <w:rFonts w:ascii="Times New Roman" w:hAnsi="Times New Roman"/>
      <w:color w:val="999999"/>
    </w:rPr>
  </w:style>
  <w:style w:type="paragraph" w:customStyle="1" w:styleId="Spacer">
    <w:name w:val="Spacer"/>
    <w:basedOn w:val="Normal"/>
    <w:rsid w:val="00D512C3"/>
    <w:rPr>
      <w:sz w:val="2"/>
      <w:szCs w:val="2"/>
    </w:rPr>
  </w:style>
  <w:style w:type="character" w:customStyle="1" w:styleId="Small">
    <w:name w:val="Small"/>
    <w:basedOn w:val="DefaultParagraphFont"/>
    <w:rsid w:val="00D512C3"/>
    <w:rPr>
      <w:sz w:val="16"/>
    </w:rPr>
  </w:style>
  <w:style w:type="paragraph" w:customStyle="1" w:styleId="WideTable">
    <w:name w:val="Wide Table"/>
    <w:basedOn w:val="Normal"/>
    <w:rsid w:val="00D512C3"/>
    <w:pPr>
      <w:ind w:left="-1418"/>
    </w:pPr>
    <w:rPr>
      <w:sz w:val="2"/>
      <w:szCs w:val="2"/>
    </w:rPr>
  </w:style>
  <w:style w:type="character" w:styleId="PageNumber">
    <w:name w:val="page number"/>
    <w:basedOn w:val="DefaultParagraphFont"/>
    <w:rsid w:val="00D512C3"/>
  </w:style>
  <w:style w:type="paragraph" w:styleId="Quote">
    <w:name w:val="Quote"/>
    <w:basedOn w:val="Heading1"/>
    <w:link w:val="QuoteChar"/>
    <w:qFormat/>
    <w:rsid w:val="00D512C3"/>
    <w:rPr>
      <w:b w:val="0"/>
      <w:sz w:val="72"/>
      <w:szCs w:val="72"/>
      <w:lang w:val="en-NZ"/>
    </w:rPr>
  </w:style>
  <w:style w:type="character" w:customStyle="1" w:styleId="QuoteChar">
    <w:name w:val="Quote Char"/>
    <w:basedOn w:val="DefaultParagraphFont"/>
    <w:link w:val="Quote"/>
    <w:rsid w:val="00D51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2C3"/>
    <w:pPr>
      <w:pageBreakBefore/>
    </w:pPr>
  </w:style>
  <w:style w:type="paragraph" w:customStyle="1" w:styleId="Border">
    <w:name w:val="Border"/>
    <w:basedOn w:val="Normal"/>
    <w:qFormat/>
    <w:rsid w:val="00D51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2C3"/>
    <w:rPr>
      <w:b/>
      <w:bCs/>
      <w:i/>
      <w:iCs/>
      <w:color w:val="auto"/>
    </w:rPr>
  </w:style>
  <w:style w:type="paragraph" w:styleId="IntenseQuote">
    <w:name w:val="Intense Quote"/>
    <w:basedOn w:val="Normal"/>
    <w:next w:val="Normal"/>
    <w:link w:val="IntenseQuoteChar"/>
    <w:uiPriority w:val="30"/>
    <w:qFormat/>
    <w:rsid w:val="00D51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2C3"/>
    <w:rPr>
      <w:smallCaps/>
      <w:color w:val="auto"/>
      <w:u w:val="single"/>
    </w:rPr>
  </w:style>
  <w:style w:type="character" w:styleId="IntenseReference">
    <w:name w:val="Intense Reference"/>
    <w:basedOn w:val="DefaultParagraphFont"/>
    <w:uiPriority w:val="32"/>
    <w:qFormat/>
    <w:rsid w:val="00D512C3"/>
    <w:rPr>
      <w:b/>
      <w:bCs/>
      <w:smallCaps/>
      <w:color w:val="auto"/>
      <w:spacing w:val="5"/>
      <w:u w:val="single"/>
    </w:rPr>
  </w:style>
  <w:style w:type="paragraph" w:customStyle="1" w:styleId="2ColumnHeading">
    <w:name w:val="2Column Heading"/>
    <w:basedOn w:val="BodyText"/>
    <w:qFormat/>
    <w:rsid w:val="00D512C3"/>
    <w:pPr>
      <w:spacing w:after="60"/>
      <w:ind w:left="-2268"/>
    </w:pPr>
    <w:rPr>
      <w:b/>
    </w:rPr>
  </w:style>
  <w:style w:type="paragraph" w:customStyle="1" w:styleId="Heading1TOC">
    <w:name w:val="Heading1 TOC"/>
    <w:basedOn w:val="Normal"/>
    <w:qFormat/>
    <w:rsid w:val="00D512C3"/>
    <w:pPr>
      <w:spacing w:before="240" w:after="120"/>
    </w:pPr>
    <w:rPr>
      <w:rFonts w:ascii="Times New Roman" w:hAnsi="Times New Roman"/>
      <w:b/>
      <w:sz w:val="32"/>
    </w:rPr>
  </w:style>
  <w:style w:type="paragraph" w:customStyle="1" w:styleId="Heading2TOC">
    <w:name w:val="Heading2 TOC"/>
    <w:basedOn w:val="Normal"/>
    <w:qFormat/>
    <w:rsid w:val="00D512C3"/>
    <w:pPr>
      <w:spacing w:before="240" w:after="60"/>
    </w:pPr>
    <w:rPr>
      <w:rFonts w:ascii="Times New Roman" w:hAnsi="Times New Roman"/>
      <w:b/>
      <w:sz w:val="28"/>
    </w:rPr>
  </w:style>
  <w:style w:type="character" w:customStyle="1" w:styleId="Underline">
    <w:name w:val="Underline"/>
    <w:basedOn w:val="DefaultParagraphFont"/>
    <w:qFormat/>
    <w:rsid w:val="00D512C3"/>
    <w:rPr>
      <w:u w:val="single"/>
    </w:rPr>
  </w:style>
  <w:style w:type="paragraph" w:styleId="BalloonText">
    <w:name w:val="Balloon Text"/>
    <w:basedOn w:val="Normal"/>
    <w:link w:val="BalloonTextChar"/>
    <w:rsid w:val="00D512C3"/>
    <w:rPr>
      <w:rFonts w:ascii="Tahoma" w:hAnsi="Tahoma" w:cs="Tahoma"/>
      <w:sz w:val="16"/>
      <w:szCs w:val="16"/>
    </w:rPr>
  </w:style>
  <w:style w:type="character" w:customStyle="1" w:styleId="BalloonTextChar">
    <w:name w:val="Balloon Text Char"/>
    <w:basedOn w:val="DefaultParagraphFont"/>
    <w:link w:val="BalloonText"/>
    <w:rsid w:val="00D51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2C3"/>
    <w:rPr>
      <w:b/>
      <w:color w:val="660033"/>
      <w:spacing w:val="0"/>
    </w:rPr>
  </w:style>
  <w:style w:type="paragraph" w:customStyle="1" w:styleId="Nameditemlist">
    <w:name w:val="Named item list"/>
    <w:basedOn w:val="BodyText"/>
    <w:qFormat/>
    <w:rsid w:val="00D512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5201</Characters>
  <Application>Microsoft Office Word</Application>
  <DocSecurity>0</DocSecurity>
  <Lines>207</Lines>
  <Paragraphs>135</Paragraphs>
  <ScaleCrop>false</ScaleCrop>
  <Company>Author-it Software Corporation Ltd.</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ICAPRG508A Create mashups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2012-05-28T21:53:00Z</dcterms:created>
  <dcterms:modified xsi:type="dcterms:W3CDTF">2012-05-28T21:53:00Z</dcterms:modified>
</cp:coreProperties>
</file>