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3E35" w:rsidP="00D63E35">
      <w:pPr>
        <w:pStyle w:val="Title"/>
      </w:pPr>
      <w:bookmarkStart w:id="0" w:name="_GoBack"/>
      <w:bookmarkEnd w:id="0"/>
      <w:r>
        <w:fldChar w:fldCharType="begin"/>
      </w:r>
      <w:r>
        <w:instrText xml:space="preserve"> TITLE   \* MERGEFORMAT </w:instrText>
      </w:r>
      <w:r>
        <w:fldChar w:fldCharType="separate"/>
      </w:r>
      <w:r>
        <w:t>ICAPRG419A Analyse software requirements</w:t>
      </w:r>
      <w:r>
        <w:fldChar w:fldCharType="end"/>
      </w:r>
    </w:p>
    <w:p w:rsidR="00D63E35" w:rsidP="00D63E35">
      <w:pPr>
        <w:pStyle w:val="Version"/>
        <w:sectPr w:rsidSect="00410E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0E27" w:rsidP="00410E27">
      <w:pPr>
        <w:pStyle w:val="SuperHeading"/>
      </w:pPr>
      <w:r w:rsidRPr="00410E27">
        <w:t>ICAPRG419A Analyse software requirements</w:t>
      </w:r>
    </w:p>
    <w:p w:rsidR="00000000" w:rsidRPr="00410E27" w:rsidP="00410E27">
      <w:pPr>
        <w:pStyle w:val="Heading1"/>
      </w:pPr>
      <w:bookmarkStart w:id="1" w:name="O_453468"/>
      <w:bookmarkEnd w:id="1"/>
      <w:r w:rsidRPr="00410E27">
        <w:t>Modification History</w:t>
      </w:r>
    </w:p>
    <w:tbl>
      <w:tblPr>
        <w:tblW w:w="0" w:type="auto"/>
        <w:tblLayout w:type="fixed"/>
        <w:tblCellMar>
          <w:left w:w="62" w:type="dxa"/>
          <w:right w:w="62" w:type="dxa"/>
        </w:tblCellMar>
        <w:tblLook w:val="0000"/>
      </w:tblPr>
      <w:tblGrid>
        <w:gridCol w:w="3174"/>
        <w:gridCol w:w="5913"/>
      </w:tblGrid>
      <w:tr w:rsidTr="00410E27">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0E27" w:rsidP="00410E27">
            <w:pPr>
              <w:pStyle w:val="BodyText"/>
            </w:pPr>
            <w:r w:rsidRPr="00410E27">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E27">
            <w:pPr>
              <w:pStyle w:val="BodyText"/>
              <w:rPr>
                <w:lang w:val="en-NZ"/>
              </w:rPr>
            </w:pPr>
            <w:r w:rsidRPr="00410E27">
              <w:rPr>
                <w:rStyle w:val="SpecialBold"/>
              </w:rPr>
              <w:t>Comments</w:t>
            </w:r>
          </w:p>
        </w:tc>
      </w:tr>
      <w:tr w:rsidTr="00410E27">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E27">
            <w:pPr>
              <w:pStyle w:val="BodyText"/>
              <w:rPr>
                <w:lang w:val="en-NZ"/>
              </w:rPr>
            </w:pPr>
            <w:r w:rsidRPr="00410E27">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0E27" w:rsidP="00410E27">
            <w:pPr>
              <w:pStyle w:val="BodyText"/>
            </w:pPr>
            <w:r w:rsidRPr="00410E27">
              <w:t xml:space="preserve">This Unit first released with </w:t>
            </w:r>
            <w:r w:rsidRPr="00410E27">
              <w:rPr>
                <w:rStyle w:val="Emphasis"/>
              </w:rPr>
              <w:t>ICA11 Information and Communic</w:t>
            </w:r>
            <w:r w:rsidRPr="00410E27">
              <w:rPr>
                <w:rStyle w:val="Emphasis"/>
              </w:rPr>
              <w:t>ations Technology Training Package version 1.0</w:t>
            </w:r>
          </w:p>
        </w:tc>
      </w:tr>
    </w:tbl>
    <w:p w:rsidR="00000000" w:rsidRPr="00410E27" w:rsidP="00410E27">
      <w:pPr>
        <w:pStyle w:val="BodyText"/>
      </w:pPr>
    </w:p>
    <w:p w:rsidR="00000000" w:rsidRPr="00410E27" w:rsidP="00410E27">
      <w:pPr>
        <w:pStyle w:val="AllowPageBreak"/>
      </w:pPr>
    </w:p>
    <w:p w:rsidR="00000000" w:rsidRPr="00410E27" w:rsidP="00410E27">
      <w:pPr>
        <w:pStyle w:val="Heading1"/>
      </w:pPr>
      <w:bookmarkStart w:id="2" w:name="O_453469"/>
      <w:bookmarkEnd w:id="2"/>
      <w:r w:rsidRPr="00410E27">
        <w:t>Unit Descriptor</w:t>
      </w:r>
    </w:p>
    <w:p w:rsidR="00000000" w:rsidRPr="00410E27" w:rsidP="00410E27">
      <w:pPr>
        <w:pStyle w:val="BodyText"/>
      </w:pPr>
      <w:r w:rsidRPr="00410E27">
        <w:t xml:space="preserve">This unit describes the performance outcomes, skills and knowledge required to research and analyse client requirements, produce a range of options, </w:t>
      </w:r>
      <w:r w:rsidRPr="00410E27">
        <w:t>and create a software requirements document.</w:t>
      </w:r>
    </w:p>
    <w:p w:rsidR="00000000" w:rsidRPr="00410E27" w:rsidP="00410E27">
      <w:pPr>
        <w:pStyle w:val="AllowPageBreak"/>
      </w:pPr>
    </w:p>
    <w:p w:rsidR="00000000" w:rsidRPr="00410E27" w:rsidP="00410E27">
      <w:pPr>
        <w:pStyle w:val="Heading1"/>
      </w:pPr>
      <w:bookmarkStart w:id="3" w:name="O_453470"/>
      <w:bookmarkEnd w:id="3"/>
      <w:r w:rsidRPr="00410E27">
        <w:t>Application of the Unit</w:t>
      </w:r>
    </w:p>
    <w:p w:rsidR="00000000" w:rsidRPr="00410E27" w:rsidP="00410E27">
      <w:pPr>
        <w:pStyle w:val="BodyText"/>
      </w:pPr>
      <w:r w:rsidRPr="00410E27">
        <w:t>This unit applies to individuals in a range of work environments who are required to perform an analysis role in formulating software requirements.</w:t>
      </w:r>
    </w:p>
    <w:p w:rsidR="00000000" w:rsidRPr="00410E27" w:rsidP="00410E27">
      <w:pPr>
        <w:pStyle w:val="BodyText"/>
      </w:pPr>
    </w:p>
    <w:p w:rsidR="00000000" w:rsidRPr="00410E27" w:rsidP="00410E27">
      <w:pPr>
        <w:pStyle w:val="BodyText"/>
      </w:pPr>
      <w:r w:rsidRPr="00410E27">
        <w:t>These individuals may</w:t>
      </w:r>
      <w:r w:rsidRPr="00410E27">
        <w:t xml:space="preserve"> work as database or computer developers, business analysts or project managers.</w:t>
      </w:r>
    </w:p>
    <w:p w:rsidR="00000000" w:rsidRPr="00410E27" w:rsidP="00410E27">
      <w:pPr>
        <w:pStyle w:val="AllowPageBreak"/>
      </w:pPr>
    </w:p>
    <w:p w:rsidR="00000000" w:rsidRPr="00410E27" w:rsidP="00410E27">
      <w:pPr>
        <w:pStyle w:val="Heading1"/>
      </w:pPr>
      <w:bookmarkStart w:id="4" w:name="O_453471"/>
      <w:bookmarkEnd w:id="4"/>
      <w:r w:rsidRPr="00410E27">
        <w:t>Licensing/Regulatory Information</w:t>
      </w:r>
    </w:p>
    <w:p w:rsidR="00000000" w:rsidRPr="00410E27" w:rsidP="00410E27">
      <w:pPr>
        <w:pStyle w:val="BodyText"/>
      </w:pPr>
      <w:r w:rsidRPr="00410E27">
        <w:t>No licensing, legislative, regulatory or certification requirements apply to this unit at the time of endorsement but users s</w:t>
      </w:r>
      <w:r w:rsidRPr="00410E27">
        <w:t>hould confirm requirements with the relevant federal, state or territory authority.</w:t>
      </w:r>
    </w:p>
    <w:p w:rsidR="00000000" w:rsidRPr="00410E27" w:rsidP="00410E27">
      <w:pPr>
        <w:pStyle w:val="AllowPageBreak"/>
      </w:pPr>
    </w:p>
    <w:p w:rsidR="00000000" w:rsidRPr="00410E27" w:rsidP="00410E27">
      <w:pPr>
        <w:pStyle w:val="Heading1"/>
      </w:pPr>
      <w:bookmarkStart w:id="5" w:name="O_453472"/>
      <w:bookmarkEnd w:id="5"/>
      <w:r w:rsidRPr="00410E27">
        <w:t>Pre-Requisites</w:t>
      </w:r>
    </w:p>
    <w:p w:rsidR="00000000" w:rsidRPr="00410E27" w:rsidP="00410E27">
      <w:pPr>
        <w:pStyle w:val="BodyText"/>
      </w:pPr>
      <w:r w:rsidRPr="00410E27">
        <w:t>Not applicable.</w:t>
      </w:r>
    </w:p>
    <w:p w:rsidR="00000000" w:rsidRPr="00410E27" w:rsidP="00410E27">
      <w:pPr>
        <w:pStyle w:val="AllowPageBreak"/>
      </w:pPr>
    </w:p>
    <w:p w:rsidR="00000000" w:rsidRPr="00410E27" w:rsidP="00410E27">
      <w:pPr>
        <w:pStyle w:val="Heading1"/>
      </w:pPr>
      <w:bookmarkStart w:id="6" w:name="O_453473"/>
      <w:bookmarkEnd w:id="6"/>
      <w:r w:rsidRPr="00410E27">
        <w:t>Employability Skills Information</w:t>
      </w:r>
    </w:p>
    <w:p w:rsidR="00000000" w:rsidRPr="00410E27" w:rsidP="00410E27">
      <w:pPr>
        <w:pStyle w:val="BodyText"/>
      </w:pPr>
      <w:r w:rsidRPr="00410E27">
        <w:t>This unit contains employability skills.</w:t>
      </w:r>
    </w:p>
    <w:p w:rsidR="00000000" w:rsidRPr="00410E27" w:rsidP="00410E27">
      <w:pPr>
        <w:pStyle w:val="AllowPageBreak"/>
      </w:pPr>
    </w:p>
    <w:p w:rsidR="00000000" w:rsidRPr="00410E27" w:rsidP="00410E27">
      <w:pPr>
        <w:pStyle w:val="Heading1"/>
      </w:pPr>
      <w:bookmarkStart w:id="7" w:name="O_453474"/>
      <w:bookmarkEnd w:id="7"/>
      <w:r w:rsidRPr="00410E27">
        <w:t>Elements and Performance Criteria Pre-Content</w:t>
      </w:r>
    </w:p>
    <w:tbl>
      <w:tblPr>
        <w:tblW w:w="0" w:type="auto"/>
        <w:tblLayout w:type="fixed"/>
        <w:tblCellMar>
          <w:left w:w="62" w:type="dxa"/>
          <w:right w:w="62" w:type="dxa"/>
        </w:tblCellMar>
        <w:tblLook w:val="0000"/>
      </w:tblPr>
      <w:tblGrid>
        <w:gridCol w:w="2527"/>
        <w:gridCol w:w="6499"/>
      </w:tblGrid>
      <w:tr w:rsidTr="00410E27">
        <w:tblPrEx>
          <w:tblW w:w="0" w:type="auto"/>
          <w:tblLayout w:type="fixed"/>
          <w:tblCellMar>
            <w:left w:w="62" w:type="dxa"/>
            <w:right w:w="62" w:type="dxa"/>
          </w:tblCellMar>
          <w:tblLook w:val="0000"/>
        </w:tblPrEx>
        <w:trPr>
          <w:tblHeader/>
        </w:trPr>
        <w:tc>
          <w:tcPr>
            <w:tcW w:w="252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10E27" w:rsidP="00410E27">
            <w:pPr>
              <w:pStyle w:val="BodyText"/>
            </w:pPr>
            <w:r w:rsidRPr="00410E27">
              <w:rPr>
                <w:rStyle w:val="SpecialBold"/>
              </w:rPr>
              <w:t>Element</w:t>
            </w:r>
          </w:p>
        </w:tc>
        <w:tc>
          <w:tcPr>
            <w:tcW w:w="64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10E27">
            <w:pPr>
              <w:pStyle w:val="BodyText"/>
              <w:rPr>
                <w:lang w:val="en-NZ"/>
              </w:rPr>
            </w:pPr>
            <w:r w:rsidRPr="00410E27">
              <w:rPr>
                <w:rStyle w:val="SpecialBold"/>
              </w:rPr>
              <w:t>Performance Criteria</w:t>
            </w:r>
          </w:p>
        </w:tc>
      </w:tr>
      <w:tr w:rsidTr="00410E27">
        <w:tblPrEx>
          <w:tblW w:w="0" w:type="auto"/>
          <w:tblLayout w:type="fixed"/>
          <w:tblCellMar>
            <w:left w:w="62" w:type="dxa"/>
            <w:right w:w="62" w:type="dxa"/>
          </w:tblCellMar>
          <w:tblLook w:val="0000"/>
        </w:tblPrEx>
        <w:tc>
          <w:tcPr>
            <w:tcW w:w="252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10E27" w:rsidP="00410E27">
            <w:pPr>
              <w:pStyle w:val="BodyText"/>
            </w:pPr>
            <w:r w:rsidRPr="00410E27">
              <w:rPr>
                <w:rStyle w:val="Emphasis"/>
              </w:rPr>
              <w:t>Elements describe the essential outcomes of a unit of competency.</w:t>
            </w:r>
          </w:p>
        </w:tc>
        <w:tc>
          <w:tcPr>
            <w:tcW w:w="64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10E27" w:rsidP="00410E27">
            <w:pPr>
              <w:pStyle w:val="BodyText"/>
            </w:pPr>
            <w:r w:rsidRPr="00410E27">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410E27">
              <w:rPr>
                <w:rStyle w:val="Emphasis"/>
              </w:rPr>
              <w:t>nce is to be consistent with the evidence guide.</w:t>
            </w:r>
          </w:p>
        </w:tc>
      </w:tr>
    </w:tbl>
    <w:p w:rsidR="00000000" w:rsidRPr="00410E27" w:rsidP="00410E27">
      <w:pPr>
        <w:pStyle w:val="BodyText"/>
      </w:pPr>
    </w:p>
    <w:p w:rsidR="00000000" w:rsidRPr="00410E27" w:rsidP="00410E27">
      <w:pPr>
        <w:pStyle w:val="AllowPageBreak"/>
      </w:pPr>
    </w:p>
    <w:p w:rsidR="00000000" w:rsidRPr="00410E27" w:rsidP="00410E27">
      <w:pPr>
        <w:pStyle w:val="Heading1"/>
      </w:pPr>
      <w:bookmarkStart w:id="8" w:name="O_453475"/>
      <w:bookmarkEnd w:id="8"/>
      <w:r w:rsidRPr="00410E27">
        <w:t>Elements and Performance Criteria</w:t>
      </w:r>
    </w:p>
    <w:tbl>
      <w:tblPr>
        <w:tblW w:w="0" w:type="auto"/>
        <w:tblLayout w:type="fixed"/>
        <w:tblCellMar>
          <w:left w:w="62" w:type="dxa"/>
          <w:right w:w="62" w:type="dxa"/>
        </w:tblCellMar>
        <w:tblLook w:val="0000"/>
      </w:tblPr>
      <w:tblGrid>
        <w:gridCol w:w="2610"/>
        <w:gridCol w:w="6540"/>
      </w:tblGrid>
      <w:tr w:rsidTr="00410E27">
        <w:tblPrEx>
          <w:tblW w:w="0" w:type="auto"/>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E27">
            <w:pPr>
              <w:pStyle w:val="BodyText"/>
              <w:rPr>
                <w:lang w:val="en-NZ"/>
              </w:rPr>
            </w:pPr>
            <w:r w:rsidRPr="00410E27">
              <w:t>1. Gather and confirm client requirements</w:t>
            </w:r>
          </w:p>
        </w:tc>
        <w:tc>
          <w:tcPr>
            <w:tcW w:w="6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0E27" w:rsidP="00410E27">
            <w:pPr>
              <w:pStyle w:val="BodyText"/>
            </w:pPr>
            <w:r w:rsidRPr="00410E27">
              <w:t xml:space="preserve">1.1 Confirm requirements and scope with the </w:t>
            </w:r>
            <w:r w:rsidRPr="00410E27">
              <w:rPr>
                <w:rStyle w:val="BoldandItalics"/>
              </w:rPr>
              <w:t>client</w:t>
            </w:r>
          </w:p>
          <w:p w:rsidR="00000000" w:rsidRPr="00410E27" w:rsidP="00410E27">
            <w:pPr>
              <w:pStyle w:val="BodyText"/>
            </w:pPr>
            <w:r w:rsidRPr="00410E27">
              <w:t xml:space="preserve">1.2 Gather information regarding requirements via </w:t>
            </w:r>
            <w:r w:rsidRPr="00410E27">
              <w:rPr>
                <w:rStyle w:val="BoldandItalics"/>
              </w:rPr>
              <w:t xml:space="preserve">sources of </w:t>
            </w:r>
            <w:r w:rsidRPr="00410E27">
              <w:rPr>
                <w:rStyle w:val="BoldandItalics"/>
              </w:rPr>
              <w:t xml:space="preserve">information </w:t>
            </w:r>
            <w:r w:rsidRPr="00410E27">
              <w:t>and business processes</w:t>
            </w:r>
          </w:p>
          <w:p w:rsidR="00000000" w:rsidRPr="00410E27" w:rsidP="00410E27">
            <w:pPr>
              <w:pStyle w:val="BodyText"/>
            </w:pPr>
            <w:r w:rsidRPr="00410E27">
              <w:t xml:space="preserve">1.3 Analyse client requirements to determine the </w:t>
            </w:r>
            <w:r w:rsidRPr="00410E27">
              <w:rPr>
                <w:rStyle w:val="BoldandItalics"/>
              </w:rPr>
              <w:t xml:space="preserve">project scope </w:t>
            </w:r>
            <w:r w:rsidRPr="00410E27">
              <w:t>and the problem context or opportunity faced by the business</w:t>
            </w:r>
          </w:p>
          <w:p w:rsidR="00000000" w:rsidP="00410E27">
            <w:pPr>
              <w:pStyle w:val="BodyText"/>
              <w:rPr>
                <w:lang w:val="en-NZ"/>
              </w:rPr>
            </w:pPr>
            <w:r w:rsidRPr="00410E27">
              <w:t>1.4 Document client requirements, project scope, related problems and sources of information</w:t>
            </w:r>
          </w:p>
        </w:tc>
      </w:tr>
      <w:tr w:rsidTr="00410E27">
        <w:tblPrEx>
          <w:tblW w:w="0" w:type="auto"/>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E27">
            <w:pPr>
              <w:pStyle w:val="BodyText"/>
              <w:rPr>
                <w:lang w:val="en-NZ"/>
              </w:rPr>
            </w:pPr>
            <w:r w:rsidRPr="00410E27">
              <w:t>2. Analyse functional and related non-functional requirements</w:t>
            </w:r>
          </w:p>
        </w:tc>
        <w:tc>
          <w:tcPr>
            <w:tcW w:w="6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0E27" w:rsidP="00410E27">
            <w:pPr>
              <w:pStyle w:val="BodyText"/>
            </w:pPr>
            <w:r w:rsidRPr="00410E27">
              <w:t xml:space="preserve">2.1 Map business processes using modelling tools, such as </w:t>
            </w:r>
            <w:r w:rsidRPr="00410E27">
              <w:rPr>
                <w:rStyle w:val="BoldandItalics"/>
              </w:rPr>
              <w:t xml:space="preserve">unified modelling language </w:t>
            </w:r>
            <w:r w:rsidRPr="00410E27">
              <w:t>(UML)</w:t>
            </w:r>
          </w:p>
          <w:p w:rsidR="00000000" w:rsidRPr="00410E27" w:rsidP="00410E27">
            <w:pPr>
              <w:pStyle w:val="BodyText"/>
            </w:pPr>
            <w:r w:rsidRPr="00410E27">
              <w:t>2.2 Determine opportunities for business process efficiencies</w:t>
            </w:r>
          </w:p>
          <w:p w:rsidR="00000000" w:rsidP="00410E27">
            <w:pPr>
              <w:pStyle w:val="BodyText"/>
              <w:rPr>
                <w:lang w:val="en-NZ"/>
              </w:rPr>
            </w:pPr>
            <w:r w:rsidRPr="00410E27">
              <w:t>2.3 Document functional and related non-f</w:t>
            </w:r>
            <w:r w:rsidRPr="00410E27">
              <w:t>unctional processes</w:t>
            </w:r>
          </w:p>
        </w:tc>
      </w:tr>
      <w:tr w:rsidTr="00410E27">
        <w:tblPrEx>
          <w:tblW w:w="0" w:type="auto"/>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E27">
            <w:pPr>
              <w:pStyle w:val="BodyText"/>
              <w:rPr>
                <w:lang w:val="en-NZ"/>
              </w:rPr>
            </w:pPr>
            <w:r w:rsidRPr="00410E27">
              <w:t>3. Analyse the feasibility of a project</w:t>
            </w:r>
          </w:p>
        </w:tc>
        <w:tc>
          <w:tcPr>
            <w:tcW w:w="6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0E27" w:rsidP="00410E27">
            <w:pPr>
              <w:pStyle w:val="BodyText"/>
            </w:pPr>
            <w:r w:rsidRPr="00410E27">
              <w:t xml:space="preserve">3.1 Analyse the technical </w:t>
            </w:r>
            <w:r w:rsidRPr="00410E27">
              <w:rPr>
                <w:rStyle w:val="BoldandItalics"/>
              </w:rPr>
              <w:t xml:space="preserve">feasibility </w:t>
            </w:r>
            <w:r w:rsidRPr="00410E27">
              <w:t>of the project</w:t>
            </w:r>
          </w:p>
          <w:p w:rsidR="00000000" w:rsidRPr="00410E27" w:rsidP="00410E27">
            <w:pPr>
              <w:pStyle w:val="BodyText"/>
            </w:pPr>
            <w:r w:rsidRPr="00410E27">
              <w:t>3.2 Analyse the operational feasibility of the project</w:t>
            </w:r>
          </w:p>
          <w:p w:rsidR="00000000" w:rsidRPr="00410E27" w:rsidP="00410E27">
            <w:pPr>
              <w:pStyle w:val="BodyText"/>
            </w:pPr>
            <w:r w:rsidRPr="00410E27">
              <w:t>3.3 Determine the budget and schedule feasibility of the project</w:t>
            </w:r>
          </w:p>
          <w:p w:rsidR="00000000" w:rsidP="00410E27">
            <w:pPr>
              <w:pStyle w:val="BodyText"/>
              <w:rPr>
                <w:lang w:val="en-NZ"/>
              </w:rPr>
            </w:pPr>
            <w:r w:rsidRPr="00410E27">
              <w:t>3.4 Examine how the pr</w:t>
            </w:r>
            <w:r w:rsidRPr="00410E27">
              <w:t>oject will fit within the organisation</w:t>
            </w:r>
          </w:p>
        </w:tc>
      </w:tr>
      <w:tr w:rsidTr="00410E27">
        <w:tblPrEx>
          <w:tblW w:w="0" w:type="auto"/>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E27">
            <w:pPr>
              <w:pStyle w:val="BodyText"/>
              <w:rPr>
                <w:lang w:val="en-NZ"/>
              </w:rPr>
            </w:pPr>
            <w:r w:rsidRPr="00410E27">
              <w:t>4. Develop high-level system solutions</w:t>
            </w:r>
          </w:p>
        </w:tc>
        <w:tc>
          <w:tcPr>
            <w:tcW w:w="6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0E27" w:rsidP="00410E27">
            <w:pPr>
              <w:pStyle w:val="BodyText"/>
            </w:pPr>
            <w:r w:rsidRPr="00410E27">
              <w:t xml:space="preserve">4.1 Develop and document feasible </w:t>
            </w:r>
            <w:r w:rsidRPr="00410E27">
              <w:rPr>
                <w:rStyle w:val="BoldandItalics"/>
              </w:rPr>
              <w:t xml:space="preserve">solutions </w:t>
            </w:r>
            <w:r w:rsidRPr="00410E27">
              <w:t xml:space="preserve">for client </w:t>
            </w:r>
            <w:r w:rsidRPr="00410E27">
              <w:rPr>
                <w:rStyle w:val="BoldandItalics"/>
              </w:rPr>
              <w:t>requirements</w:t>
            </w:r>
          </w:p>
          <w:p w:rsidR="00000000" w:rsidRPr="00410E27" w:rsidP="00410E27">
            <w:pPr>
              <w:pStyle w:val="BodyText"/>
            </w:pPr>
            <w:r w:rsidRPr="00410E27">
              <w:t>4.2 Explore and document the feasibility of each solution</w:t>
            </w:r>
          </w:p>
          <w:p w:rsidR="00000000" w:rsidRPr="00410E27" w:rsidP="00410E27">
            <w:pPr>
              <w:pStyle w:val="BodyText"/>
            </w:pPr>
            <w:r w:rsidRPr="00410E27">
              <w:t xml:space="preserve">4.3 Examine alternatives against project </w:t>
            </w:r>
            <w:r w:rsidRPr="00410E27">
              <w:rPr>
                <w:rStyle w:val="BoldandItalics"/>
              </w:rPr>
              <w:t>constraint</w:t>
            </w:r>
            <w:r w:rsidRPr="00410E27">
              <w:rPr>
                <w:rStyle w:val="BoldandItalics"/>
              </w:rPr>
              <w:t>s</w:t>
            </w:r>
          </w:p>
          <w:p w:rsidR="00000000" w:rsidRPr="00410E27" w:rsidP="00410E27">
            <w:pPr>
              <w:pStyle w:val="BodyText"/>
            </w:pPr>
            <w:r w:rsidRPr="00410E27">
              <w:t xml:space="preserve">4.4 Document assumptions, dependencies and required </w:t>
            </w:r>
            <w:r w:rsidRPr="00410E27">
              <w:rPr>
                <w:rStyle w:val="BoldandItalics"/>
              </w:rPr>
              <w:t>resources</w:t>
            </w:r>
          </w:p>
          <w:p w:rsidR="00000000" w:rsidRPr="00410E27" w:rsidP="00410E27">
            <w:pPr>
              <w:pStyle w:val="BodyText"/>
            </w:pPr>
            <w:r w:rsidRPr="00410E27">
              <w:t>4.5 Produce a project risk analysis</w:t>
            </w:r>
          </w:p>
          <w:p w:rsidR="00000000" w:rsidP="00410E27">
            <w:pPr>
              <w:pStyle w:val="BodyText"/>
              <w:rPr>
                <w:lang w:val="en-NZ"/>
              </w:rPr>
            </w:pPr>
            <w:r w:rsidRPr="00410E27">
              <w:t>4.6 Document future requirements</w:t>
            </w:r>
          </w:p>
        </w:tc>
      </w:tr>
      <w:tr w:rsidTr="00410E27">
        <w:tblPrEx>
          <w:tblW w:w="0" w:type="auto"/>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E27">
            <w:pPr>
              <w:pStyle w:val="BodyText"/>
              <w:rPr>
                <w:lang w:val="en-NZ"/>
              </w:rPr>
            </w:pPr>
            <w:r w:rsidRPr="00410E27">
              <w:t>5. Prepare and publish software-requirements documentation</w:t>
            </w:r>
          </w:p>
        </w:tc>
        <w:tc>
          <w:tcPr>
            <w:tcW w:w="6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0E27" w:rsidP="00410E27">
            <w:pPr>
              <w:pStyle w:val="BodyText"/>
            </w:pPr>
            <w:r w:rsidRPr="00410E27">
              <w:t xml:space="preserve">5.1 Develop </w:t>
            </w:r>
            <w:r w:rsidRPr="00410E27">
              <w:rPr>
                <w:rStyle w:val="BoldandItalics"/>
              </w:rPr>
              <w:t>software-requirements document</w:t>
            </w:r>
          </w:p>
          <w:p w:rsidR="00000000" w:rsidRPr="00410E27" w:rsidP="00410E27">
            <w:pPr>
              <w:pStyle w:val="BodyText"/>
            </w:pPr>
            <w:r w:rsidRPr="00410E27">
              <w:t>5.2 Submit software-</w:t>
            </w:r>
            <w:r w:rsidRPr="00410E27">
              <w:t xml:space="preserve">requirements report to </w:t>
            </w:r>
            <w:r w:rsidRPr="00410E27">
              <w:rPr>
                <w:rStyle w:val="BoldandItalics"/>
              </w:rPr>
              <w:t xml:space="preserve">appropriate person </w:t>
            </w:r>
            <w:r w:rsidRPr="00410E27">
              <w:t xml:space="preserve">for </w:t>
            </w:r>
            <w:r w:rsidRPr="00410E27">
              <w:rPr>
                <w:rStyle w:val="BoldandItalics"/>
              </w:rPr>
              <w:t xml:space="preserve">project </w:t>
            </w:r>
            <w:r w:rsidRPr="00410E27">
              <w:t>approval</w:t>
            </w:r>
          </w:p>
        </w:tc>
      </w:tr>
    </w:tbl>
    <w:p w:rsidR="00000000" w:rsidRPr="00410E27" w:rsidP="00410E27">
      <w:pPr>
        <w:pStyle w:val="BodyText"/>
      </w:pPr>
    </w:p>
    <w:p w:rsidR="00000000" w:rsidRPr="00410E27" w:rsidP="00410E27">
      <w:pPr>
        <w:pStyle w:val="AllowPageBreak"/>
      </w:pPr>
    </w:p>
    <w:p w:rsidR="00000000" w:rsidRPr="00410E27" w:rsidP="00410E27">
      <w:pPr>
        <w:pStyle w:val="Heading1"/>
      </w:pPr>
      <w:bookmarkStart w:id="9" w:name="O_453476"/>
      <w:bookmarkEnd w:id="9"/>
      <w:r w:rsidRPr="00410E27">
        <w:t>Required Skills and Knowledge</w:t>
      </w:r>
    </w:p>
    <w:p w:rsidR="00000000" w:rsidRPr="00410E27" w:rsidP="00410E27">
      <w:pPr>
        <w:pStyle w:val="BodyText"/>
      </w:pPr>
      <w:r w:rsidRPr="00410E27">
        <w:rPr>
          <w:rStyle w:val="Emphasis"/>
        </w:rPr>
        <w:t>This section describes the skills and knowledge required for this unit.</w:t>
      </w:r>
    </w:p>
    <w:p w:rsidR="00000000" w:rsidRPr="00410E27" w:rsidP="00410E27">
      <w:pPr>
        <w:pStyle w:val="BodyText"/>
      </w:pPr>
    </w:p>
    <w:p w:rsidR="00000000" w:rsidRPr="00410E27" w:rsidP="00410E27">
      <w:pPr>
        <w:pStyle w:val="BodyText"/>
      </w:pPr>
      <w:r w:rsidRPr="00410E27">
        <w:rPr>
          <w:rStyle w:val="SpecialBold"/>
        </w:rPr>
        <w:t>Required skills</w:t>
      </w:r>
    </w:p>
    <w:p w:rsidR="00000000" w:rsidRPr="00410E27" w:rsidP="00410E27">
      <w:pPr>
        <w:pStyle w:val="BodyText"/>
      </w:pPr>
    </w:p>
    <w:p w:rsidR="00000000" w:rsidRPr="00410E27" w:rsidP="00410E27">
      <w:pPr>
        <w:pStyle w:val="ListBullet"/>
      </w:pPr>
      <w:r w:rsidRPr="00410E27">
        <w:t>analytical skills to:</w:t>
      </w:r>
    </w:p>
    <w:p w:rsidR="00000000" w:rsidRPr="00410E27" w:rsidP="00410E27">
      <w:pPr>
        <w:pStyle w:val="ListBullet2"/>
      </w:pPr>
      <w:r w:rsidRPr="00410E27">
        <w:t>evaluate audience needs</w:t>
      </w:r>
    </w:p>
    <w:p w:rsidR="00000000" w:rsidRPr="00410E27" w:rsidP="00410E27">
      <w:pPr>
        <w:pStyle w:val="ListBullet2"/>
      </w:pPr>
      <w:r w:rsidRPr="00410E27">
        <w:t>model business processes</w:t>
      </w:r>
    </w:p>
    <w:p w:rsidR="00000000" w:rsidRPr="00410E27" w:rsidP="00410E27">
      <w:pPr>
        <w:pStyle w:val="ListBullet"/>
      </w:pPr>
      <w:r w:rsidRPr="00410E27">
        <w:t>communication skills to:</w:t>
      </w:r>
    </w:p>
    <w:p w:rsidR="00000000" w:rsidRPr="00410E27" w:rsidP="00410E27">
      <w:pPr>
        <w:pStyle w:val="ListBullet2"/>
      </w:pPr>
      <w:r w:rsidRPr="00410E27">
        <w:t>determine appropriate content, formats and styles</w:t>
      </w:r>
    </w:p>
    <w:p w:rsidR="00000000" w:rsidRPr="00410E27" w:rsidP="00410E27">
      <w:pPr>
        <w:pStyle w:val="ListBullet2"/>
      </w:pPr>
      <w:r w:rsidRPr="00410E27">
        <w:t>question and actively listen</w:t>
      </w:r>
    </w:p>
    <w:p w:rsidR="00000000" w:rsidRPr="00410E27" w:rsidP="00410E27">
      <w:pPr>
        <w:pStyle w:val="ListBullet"/>
      </w:pPr>
      <w:r w:rsidRPr="00410E27">
        <w:t>literacy skills to:</w:t>
      </w:r>
    </w:p>
    <w:p w:rsidR="00000000" w:rsidRPr="00410E27" w:rsidP="00410E27">
      <w:pPr>
        <w:pStyle w:val="ListBullet2"/>
      </w:pPr>
      <w:r w:rsidRPr="00410E27">
        <w:t xml:space="preserve">evaluate and present information </w:t>
      </w:r>
    </w:p>
    <w:p w:rsidR="00000000" w:rsidRPr="00410E27" w:rsidP="00410E27">
      <w:pPr>
        <w:pStyle w:val="ListBullet2"/>
      </w:pPr>
      <w:r w:rsidRPr="00410E27">
        <w:t>write reports for business requiring in-depth analysis and evaluation</w:t>
      </w:r>
      <w:r w:rsidRPr="00410E27">
        <w:t xml:space="preserve"> of information in a defined range of areas </w:t>
      </w:r>
    </w:p>
    <w:p w:rsidR="00000000" w:rsidRPr="00410E27" w:rsidP="00410E27">
      <w:pPr>
        <w:pStyle w:val="ListBullet"/>
      </w:pPr>
      <w:r w:rsidRPr="00410E27">
        <w:t xml:space="preserve">numeracy skills to produce financial models for identifying, analysing and evaluating a range of solutions </w:t>
      </w:r>
    </w:p>
    <w:p w:rsidR="00000000" w:rsidRPr="00410E27" w:rsidP="00410E27">
      <w:pPr>
        <w:pStyle w:val="ListBullet"/>
      </w:pPr>
      <w:r w:rsidRPr="00410E27">
        <w:t>planning and organisational skills to:</w:t>
      </w:r>
    </w:p>
    <w:p w:rsidR="00000000" w:rsidRPr="00410E27" w:rsidP="00410E27">
      <w:pPr>
        <w:pStyle w:val="ListBullet2"/>
      </w:pPr>
      <w:r w:rsidRPr="00410E27">
        <w:t>identify target audiences</w:t>
      </w:r>
    </w:p>
    <w:p w:rsidR="00000000" w:rsidRPr="00410E27" w:rsidP="00410E27">
      <w:pPr>
        <w:pStyle w:val="ListBullet2"/>
      </w:pPr>
      <w:r w:rsidRPr="00410E27">
        <w:t xml:space="preserve">plan projects in relation to scope, </w:t>
      </w:r>
      <w:r w:rsidRPr="00410E27">
        <w:t>time, cost, quality, communications and risk management</w:t>
      </w:r>
    </w:p>
    <w:p w:rsidR="00000000" w:rsidRPr="00410E27" w:rsidP="00410E27">
      <w:pPr>
        <w:pStyle w:val="ListBullet"/>
      </w:pPr>
      <w:r w:rsidRPr="00410E27">
        <w:t>problem-solving skills to identify viable solutions to meet client requirements</w:t>
      </w:r>
    </w:p>
    <w:p w:rsidR="00000000" w:rsidRPr="00410E27" w:rsidP="00410E27">
      <w:pPr>
        <w:pStyle w:val="ListBullet"/>
      </w:pPr>
      <w:r w:rsidRPr="00410E27">
        <w:t>research skills to:</w:t>
      </w:r>
    </w:p>
    <w:p w:rsidR="00000000" w:rsidRPr="00410E27" w:rsidP="00410E27">
      <w:pPr>
        <w:pStyle w:val="ListBullet2"/>
      </w:pPr>
      <w:r w:rsidRPr="00410E27">
        <w:t>identify, analyse and evaluate broad features of a particular business domain and best practice in</w:t>
      </w:r>
      <w:r w:rsidRPr="00410E27">
        <w:t xml:space="preserve"> system development</w:t>
      </w:r>
    </w:p>
    <w:p w:rsidR="00000000" w:rsidRPr="00410E27" w:rsidP="00410E27">
      <w:pPr>
        <w:pStyle w:val="ListBullet2"/>
      </w:pPr>
      <w:r w:rsidRPr="00410E27">
        <w:t>identify relevant content</w:t>
      </w:r>
    </w:p>
    <w:p w:rsidR="00000000" w:rsidRPr="00410E27" w:rsidP="00410E27">
      <w:pPr>
        <w:pStyle w:val="ListBullet"/>
      </w:pPr>
      <w:r w:rsidRPr="00410E27">
        <w:t>technical skills to:</w:t>
      </w:r>
    </w:p>
    <w:p w:rsidR="00000000" w:rsidRPr="00410E27" w:rsidP="00410E27">
      <w:pPr>
        <w:pStyle w:val="ListBullet2"/>
      </w:pPr>
      <w:r w:rsidRPr="00410E27">
        <w:t>use modelling tools</w:t>
      </w:r>
    </w:p>
    <w:p w:rsidR="00000000" w:rsidRPr="00410E27" w:rsidP="00410E27">
      <w:pPr>
        <w:pStyle w:val="ListBullet2"/>
      </w:pPr>
      <w:r w:rsidRPr="00410E27">
        <w:t>use word-processing software and multimedia-authoring tools.</w:t>
      </w:r>
    </w:p>
    <w:p w:rsidR="00000000" w:rsidRPr="00410E27" w:rsidP="00410E27">
      <w:pPr>
        <w:pStyle w:val="BodyText"/>
      </w:pPr>
    </w:p>
    <w:p w:rsidR="00000000" w:rsidRPr="00410E27" w:rsidP="00410E27">
      <w:pPr>
        <w:pStyle w:val="BodyText"/>
      </w:pPr>
      <w:r w:rsidRPr="00410E27">
        <w:rPr>
          <w:rStyle w:val="SpecialBold"/>
        </w:rPr>
        <w:t>Required knowledge</w:t>
      </w:r>
    </w:p>
    <w:p w:rsidR="00000000" w:rsidRPr="00410E27" w:rsidP="00410E27">
      <w:pPr>
        <w:pStyle w:val="BodyText"/>
      </w:pPr>
    </w:p>
    <w:p w:rsidR="00000000" w:rsidRPr="00410E27" w:rsidP="00410E27">
      <w:pPr>
        <w:pStyle w:val="ListBullet"/>
      </w:pPr>
      <w:r w:rsidRPr="00410E27">
        <w:t>client-business domain</w:t>
      </w:r>
    </w:p>
    <w:p w:rsidR="00000000" w:rsidRPr="00410E27" w:rsidP="00410E27">
      <w:pPr>
        <w:pStyle w:val="ListBullet"/>
      </w:pPr>
      <w:r w:rsidRPr="00410E27">
        <w:t>content features, such as clarity and readability</w:t>
      </w:r>
    </w:p>
    <w:p w:rsidR="00000000" w:rsidRPr="00410E27" w:rsidP="00410E27">
      <w:pPr>
        <w:pStyle w:val="ListBullet"/>
      </w:pPr>
      <w:r w:rsidRPr="00410E27">
        <w:t>detailed knowledge of the system's current functions</w:t>
      </w:r>
    </w:p>
    <w:p w:rsidR="00000000" w:rsidRPr="00410E27" w:rsidP="00410E27">
      <w:pPr>
        <w:pStyle w:val="ListBullet"/>
      </w:pPr>
      <w:r w:rsidRPr="00410E27">
        <w:t>document design and usability</w:t>
      </w:r>
    </w:p>
    <w:p w:rsidR="00000000" w:rsidRPr="00410E27" w:rsidP="00410E27">
      <w:pPr>
        <w:pStyle w:val="ListBullet"/>
      </w:pPr>
      <w:r w:rsidRPr="00410E27">
        <w:t>functions and features of templates and style guides</w:t>
      </w:r>
    </w:p>
    <w:p w:rsidR="00000000" w:rsidRPr="00410E27" w:rsidP="00410E27">
      <w:pPr>
        <w:pStyle w:val="ListBullet"/>
      </w:pPr>
      <w:r w:rsidRPr="00410E27">
        <w:t>instructional-design principles</w:t>
      </w:r>
    </w:p>
    <w:p w:rsidR="00000000" w:rsidRPr="00410E27" w:rsidP="00410E27">
      <w:pPr>
        <w:pStyle w:val="ListBullet"/>
      </w:pPr>
      <w:r w:rsidRPr="00410E27">
        <w:t>role of stakeholders and the degree of stakeholder involvement</w:t>
      </w:r>
    </w:p>
    <w:p w:rsidR="00000000" w:rsidRPr="00410E27" w:rsidP="00410E27">
      <w:pPr>
        <w:pStyle w:val="ListBullet"/>
      </w:pPr>
      <w:r w:rsidRPr="00410E27">
        <w:t>two or more current industry systems development methodologies.</w:t>
      </w:r>
    </w:p>
    <w:p w:rsidR="00000000" w:rsidRPr="00410E27" w:rsidP="00410E27">
      <w:pPr>
        <w:pStyle w:val="AllowPageBreak"/>
      </w:pPr>
    </w:p>
    <w:p w:rsidR="00000000" w:rsidRPr="00410E27" w:rsidP="00410E27">
      <w:pPr>
        <w:pStyle w:val="Heading1"/>
      </w:pPr>
      <w:bookmarkStart w:id="10" w:name="O_453477"/>
      <w:bookmarkEnd w:id="10"/>
      <w:r w:rsidRPr="00410E27">
        <w:t>Evidence Guide</w:t>
      </w:r>
    </w:p>
    <w:p w:rsidR="00000000" w:rsidRPr="00410E27" w:rsidP="00410E27">
      <w:pPr>
        <w:pStyle w:val="BodyText"/>
      </w:pPr>
      <w:r w:rsidRPr="00410E27">
        <w:rPr>
          <w:rStyle w:val="Emphasis"/>
        </w:rPr>
        <w:t>The evidence guide provides advice on assessment and must be read in conjunction with the performance criteria, required skills and knowledge, range statement a</w:t>
      </w:r>
      <w:r w:rsidRPr="00410E27">
        <w:rPr>
          <w:rStyle w:val="Emphasis"/>
        </w:rPr>
        <w:t>nd the Assessment Guidelines for the Training Package.</w:t>
      </w:r>
    </w:p>
    <w:p w:rsidR="00000000" w:rsidRPr="00410E27" w:rsidP="00410E27">
      <w:pPr>
        <w:pStyle w:val="BodyText"/>
      </w:pPr>
    </w:p>
    <w:tbl>
      <w:tblPr>
        <w:tblW w:w="0" w:type="auto"/>
        <w:tblLayout w:type="fixed"/>
        <w:tblCellMar>
          <w:left w:w="62" w:type="dxa"/>
          <w:right w:w="62" w:type="dxa"/>
        </w:tblCellMar>
        <w:tblLook w:val="0000"/>
      </w:tblPr>
      <w:tblGrid>
        <w:gridCol w:w="2586"/>
        <w:gridCol w:w="6440"/>
      </w:tblGrid>
      <w:tr w:rsidTr="00410E2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E27">
            <w:pPr>
              <w:pStyle w:val="BodyText"/>
              <w:rPr>
                <w:lang w:val="en-NZ"/>
              </w:rPr>
            </w:pPr>
            <w:r w:rsidRPr="00410E27">
              <w:rPr>
                <w:rStyle w:val="SpecialBold"/>
              </w:rPr>
              <w:t>Overview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E27">
            <w:pPr>
              <w:pStyle w:val="BodyText"/>
              <w:rPr>
                <w:lang w:val="en-NZ"/>
              </w:rPr>
            </w:pPr>
          </w:p>
        </w:tc>
      </w:tr>
      <w:tr w:rsidTr="00410E2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E27">
            <w:pPr>
              <w:pStyle w:val="BodyText"/>
              <w:rPr>
                <w:lang w:val="en-NZ"/>
              </w:rPr>
            </w:pPr>
            <w:r w:rsidRPr="00410E27">
              <w:rPr>
                <w:rStyle w:val="SpecialBold"/>
              </w:rPr>
              <w:t>Critical aspects for assessment and evidence required to demonstrate competency in this unit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0E27" w:rsidP="00410E27">
            <w:pPr>
              <w:pStyle w:val="BodyText"/>
            </w:pPr>
            <w:r w:rsidRPr="00410E27">
              <w:t>Evidence of the ability to:</w:t>
            </w:r>
          </w:p>
          <w:p w:rsidR="00000000" w:rsidRPr="00410E27" w:rsidP="00410E27">
            <w:pPr>
              <w:pStyle w:val="ListBullet"/>
            </w:pPr>
            <w:r w:rsidRPr="00410E27">
              <w:t xml:space="preserve">research and analyse client requirements in order to present a range of solution options </w:t>
            </w:r>
          </w:p>
          <w:p w:rsidR="00000000" w:rsidP="00410E27">
            <w:pPr>
              <w:pStyle w:val="ListBullet"/>
              <w:rPr>
                <w:lang w:val="en-NZ"/>
              </w:rPr>
            </w:pPr>
            <w:r w:rsidRPr="00410E27">
              <w:t>create a software requirements document applying content format and style according to relevant organisational standards.</w:t>
            </w:r>
          </w:p>
        </w:tc>
      </w:tr>
      <w:tr w:rsidTr="00410E2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E27">
            <w:pPr>
              <w:pStyle w:val="BodyText"/>
              <w:rPr>
                <w:lang w:val="en-NZ"/>
              </w:rPr>
            </w:pPr>
            <w:r w:rsidRPr="00410E27">
              <w:rPr>
                <w:rStyle w:val="SpecialBold"/>
              </w:rPr>
              <w:t>Context of and specific resources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0E27" w:rsidP="00410E27">
            <w:pPr>
              <w:pStyle w:val="BodyText"/>
            </w:pPr>
            <w:r w:rsidRPr="00410E27">
              <w:t>Assessment must ensure access to:</w:t>
            </w:r>
          </w:p>
          <w:p w:rsidR="00000000" w:rsidRPr="00410E27" w:rsidP="00410E27">
            <w:pPr>
              <w:pStyle w:val="ListBullet"/>
            </w:pPr>
            <w:r w:rsidRPr="00410E27">
              <w:t>specific requirements, including client and functionality</w:t>
            </w:r>
          </w:p>
          <w:p w:rsidR="00000000" w:rsidRPr="00410E27" w:rsidP="00410E27">
            <w:pPr>
              <w:pStyle w:val="ListBullet"/>
            </w:pPr>
            <w:r w:rsidRPr="00410E27">
              <w:t>word-processing software, such as Microsoft Word</w:t>
            </w:r>
          </w:p>
          <w:p w:rsidR="00000000" w:rsidRPr="00410E27" w:rsidP="00410E27">
            <w:pPr>
              <w:pStyle w:val="ListBullet"/>
            </w:pPr>
            <w:r w:rsidRPr="00410E27">
              <w:t>modelling software currently used in industry</w:t>
            </w:r>
          </w:p>
          <w:p w:rsidR="00000000" w:rsidRPr="00410E27" w:rsidP="00410E27">
            <w:pPr>
              <w:pStyle w:val="ListBullet"/>
            </w:pPr>
            <w:r w:rsidRPr="00410E27">
              <w:t>appropriate learnin</w:t>
            </w:r>
            <w:r w:rsidRPr="00410E27">
              <w:t>g and assessment support when required</w:t>
            </w:r>
          </w:p>
          <w:p w:rsidR="00000000" w:rsidP="00410E27">
            <w:pPr>
              <w:pStyle w:val="ListBullet"/>
              <w:rPr>
                <w:lang w:val="en-NZ"/>
              </w:rPr>
            </w:pPr>
            <w:r w:rsidRPr="00410E27">
              <w:t>modified equipment for people with special needs.</w:t>
            </w:r>
          </w:p>
        </w:tc>
      </w:tr>
      <w:tr w:rsidTr="00410E2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E27">
            <w:pPr>
              <w:pStyle w:val="BodyText"/>
              <w:rPr>
                <w:lang w:val="en-NZ"/>
              </w:rPr>
            </w:pPr>
            <w:r w:rsidRPr="00410E27">
              <w:rPr>
                <w:rStyle w:val="SpecialBold"/>
              </w:rPr>
              <w:t>Method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0E27" w:rsidP="00410E27">
            <w:pPr>
              <w:pStyle w:val="BodyText"/>
            </w:pPr>
            <w:r w:rsidRPr="00410E27">
              <w:t>A range of assessment methods should be used to assess practical skills and knowledge. The following examples are appropriate for this unit:</w:t>
            </w:r>
          </w:p>
          <w:p w:rsidR="00000000" w:rsidRPr="00410E27" w:rsidP="00410E27">
            <w:pPr>
              <w:pStyle w:val="ListBullet"/>
            </w:pPr>
            <w:r w:rsidRPr="00410E27">
              <w:t>rev</w:t>
            </w:r>
            <w:r w:rsidRPr="00410E27">
              <w:t>iew of candidate’s software requirements documentation</w:t>
            </w:r>
          </w:p>
          <w:p w:rsidR="00000000" w:rsidP="00410E27">
            <w:pPr>
              <w:pStyle w:val="ListBullet"/>
              <w:rPr>
                <w:lang w:val="en-NZ"/>
              </w:rPr>
            </w:pPr>
            <w:r w:rsidRPr="00410E27">
              <w:t>verbal or written questioning to assess candidate’s knowledge of modelling tools.</w:t>
            </w:r>
          </w:p>
        </w:tc>
      </w:tr>
      <w:tr w:rsidTr="00410E2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E27">
            <w:pPr>
              <w:pStyle w:val="BodyText"/>
              <w:rPr>
                <w:lang w:val="en-NZ"/>
              </w:rPr>
            </w:pPr>
            <w:r w:rsidRPr="00410E27">
              <w:rPr>
                <w:rStyle w:val="SpecialBold"/>
              </w:rPr>
              <w:t>Guidance information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0E27" w:rsidP="00410E27">
            <w:pPr>
              <w:pStyle w:val="BodyText"/>
            </w:pPr>
            <w:r w:rsidRPr="00410E27">
              <w:t>Holistic assessment with other units relevant to the industry sector, workplace and job role is recommended, where appropriate.</w:t>
            </w:r>
          </w:p>
          <w:p w:rsidR="00000000" w:rsidRPr="00410E27" w:rsidP="00410E27">
            <w:pPr>
              <w:pStyle w:val="BodyText"/>
            </w:pPr>
            <w:r w:rsidRPr="00410E27">
              <w:t>Assessment processes and techniques must be culturally appropriate, and suitable to the communication skill level, language, lit</w:t>
            </w:r>
            <w:r w:rsidRPr="00410E27">
              <w:t>eracy and numeracy capacity of the candidate and the work being performed.</w:t>
            </w:r>
          </w:p>
          <w:p w:rsidR="00000000" w:rsidRPr="00410E27" w:rsidP="00410E27">
            <w:pPr>
              <w:pStyle w:val="BodyText"/>
            </w:pPr>
            <w:r w:rsidRPr="00410E27">
              <w:t>Indigenous people and other people from a non-English speaking background may need additional support.</w:t>
            </w:r>
          </w:p>
          <w:p w:rsidR="00000000" w:rsidRPr="00410E27" w:rsidP="00410E27">
            <w:pPr>
              <w:pStyle w:val="BodyText"/>
            </w:pPr>
            <w:r w:rsidRPr="00410E27">
              <w:t>In cases where practical assessment is used it should be combined with targete</w:t>
            </w:r>
            <w:r w:rsidRPr="00410E27">
              <w:t>d questioning to assess required knowledge.</w:t>
            </w:r>
          </w:p>
        </w:tc>
      </w:tr>
    </w:tbl>
    <w:p w:rsidR="00000000" w:rsidRPr="00410E27" w:rsidP="00410E27">
      <w:pPr>
        <w:pStyle w:val="BodyText"/>
      </w:pPr>
    </w:p>
    <w:p w:rsidR="00000000" w:rsidRPr="00410E27" w:rsidP="00410E27">
      <w:pPr>
        <w:pStyle w:val="AllowPageBreak"/>
      </w:pPr>
    </w:p>
    <w:p w:rsidR="00000000" w:rsidRPr="00410E27" w:rsidP="00410E27">
      <w:pPr>
        <w:pStyle w:val="Heading1"/>
      </w:pPr>
      <w:bookmarkStart w:id="11" w:name="O_453478"/>
      <w:bookmarkEnd w:id="11"/>
      <w:r w:rsidRPr="00410E27">
        <w:t>Range Statement</w:t>
      </w:r>
    </w:p>
    <w:p w:rsidR="00000000" w:rsidRPr="00410E27" w:rsidP="00410E27">
      <w:pPr>
        <w:pStyle w:val="BodyText"/>
      </w:pPr>
      <w:r w:rsidRPr="00410E27">
        <w:rPr>
          <w:rStyle w:val="Emphasis"/>
        </w:rPr>
        <w:t xml:space="preserve">The range statement relates to the unit of competency as a whole. It allows for different work environments and situations that may affect performance. Bold italicised wording, </w:t>
      </w:r>
      <w:r w:rsidRPr="00410E27">
        <w:rPr>
          <w:rStyle w:val="Emphasis"/>
        </w:rPr>
        <w:t>if used in the performance criteria, is detailed below. Essential operating conditions that may be present with training and assessment (depending on the work situation, needs of the candidate, accessibility of the item, and local industry and regional con</w:t>
      </w:r>
      <w:r w:rsidRPr="00410E27">
        <w:rPr>
          <w:rStyle w:val="Emphasis"/>
        </w:rPr>
        <w:t>texts) may also be included.</w:t>
      </w:r>
    </w:p>
    <w:p w:rsidR="00000000" w:rsidRPr="00410E27" w:rsidP="00410E27">
      <w:pPr>
        <w:pStyle w:val="BodyText"/>
      </w:pPr>
    </w:p>
    <w:tbl>
      <w:tblPr>
        <w:tblW w:w="0" w:type="auto"/>
        <w:tblLayout w:type="fixed"/>
        <w:tblCellMar>
          <w:left w:w="62" w:type="dxa"/>
          <w:right w:w="62" w:type="dxa"/>
        </w:tblCellMar>
        <w:tblLook w:val="0000"/>
      </w:tblPr>
      <w:tblGrid>
        <w:gridCol w:w="2586"/>
        <w:gridCol w:w="6440"/>
      </w:tblGrid>
      <w:tr w:rsidTr="00410E27">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E27">
            <w:pPr>
              <w:pStyle w:val="BodyText"/>
              <w:rPr>
                <w:lang w:val="en-NZ"/>
              </w:rPr>
            </w:pPr>
            <w:r w:rsidRPr="00410E27">
              <w:rPr>
                <w:rStyle w:val="BoldandItalics"/>
              </w:rPr>
              <w:t xml:space="preserve">Client </w:t>
            </w:r>
            <w:r w:rsidRPr="00410E27">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0E27" w:rsidP="00410E27">
            <w:pPr>
              <w:pStyle w:val="ListBullet"/>
            </w:pPr>
            <w:r w:rsidRPr="00410E27">
              <w:t>external organisations</w:t>
            </w:r>
          </w:p>
          <w:p w:rsidR="00000000" w:rsidRPr="00410E27" w:rsidP="00410E27">
            <w:pPr>
              <w:pStyle w:val="ListBullet"/>
            </w:pPr>
            <w:r w:rsidRPr="00410E27">
              <w:t>individuals</w:t>
            </w:r>
          </w:p>
          <w:p w:rsidR="00000000" w:rsidRPr="00410E27" w:rsidP="00410E27">
            <w:pPr>
              <w:pStyle w:val="ListBullet"/>
            </w:pPr>
            <w:r w:rsidRPr="00410E27">
              <w:t>internal departments</w:t>
            </w:r>
          </w:p>
          <w:p w:rsidR="00000000" w:rsidP="00410E27">
            <w:pPr>
              <w:pStyle w:val="ListBullet"/>
              <w:rPr>
                <w:lang w:val="en-NZ"/>
              </w:rPr>
            </w:pPr>
            <w:r w:rsidRPr="00410E27">
              <w:t xml:space="preserve">internal employees. </w:t>
            </w:r>
          </w:p>
        </w:tc>
      </w:tr>
      <w:tr w:rsidTr="00410E2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E27">
            <w:pPr>
              <w:pStyle w:val="BodyText"/>
              <w:rPr>
                <w:lang w:val="en-NZ"/>
              </w:rPr>
            </w:pPr>
            <w:r w:rsidRPr="00410E27">
              <w:rPr>
                <w:rStyle w:val="BoldandItalics"/>
              </w:rPr>
              <w:t>Sources of information</w:t>
            </w:r>
            <w:r w:rsidRPr="00410E27">
              <w:t xml:space="preserve"> may involve: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0E27" w:rsidP="00410E27">
            <w:pPr>
              <w:pStyle w:val="ListBullet"/>
            </w:pPr>
            <w:r w:rsidRPr="00410E27">
              <w:t>business-strategic plans</w:t>
            </w:r>
          </w:p>
          <w:p w:rsidR="00000000" w:rsidRPr="00410E27" w:rsidP="00410E27">
            <w:pPr>
              <w:pStyle w:val="ListBullet"/>
            </w:pPr>
            <w:r w:rsidRPr="00410E27">
              <w:t>change-management plans</w:t>
            </w:r>
          </w:p>
          <w:p w:rsidR="00000000" w:rsidRPr="00410E27" w:rsidP="00410E27">
            <w:pPr>
              <w:pStyle w:val="ListBullet"/>
            </w:pPr>
            <w:r w:rsidRPr="00410E27">
              <w:t>current systems-design plans</w:t>
            </w:r>
          </w:p>
          <w:p w:rsidR="00000000" w:rsidP="00410E27">
            <w:pPr>
              <w:pStyle w:val="ListBullet"/>
              <w:rPr>
                <w:lang w:val="en-NZ"/>
              </w:rPr>
            </w:pPr>
            <w:r w:rsidRPr="00410E27">
              <w:t xml:space="preserve">project-management plans. </w:t>
            </w:r>
          </w:p>
        </w:tc>
      </w:tr>
      <w:tr w:rsidTr="00410E2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E27">
            <w:pPr>
              <w:pStyle w:val="BodyText"/>
              <w:rPr>
                <w:lang w:val="en-NZ"/>
              </w:rPr>
            </w:pPr>
            <w:r w:rsidRPr="00410E27">
              <w:rPr>
                <w:rStyle w:val="BoldandItalics"/>
              </w:rPr>
              <w:t>Project scope</w:t>
            </w:r>
            <w:r w:rsidRPr="00410E27">
              <w:t xml:space="preserve"> 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0E27" w:rsidP="00410E27">
            <w:pPr>
              <w:pStyle w:val="ListBullet"/>
            </w:pPr>
            <w:r w:rsidRPr="00410E27">
              <w:t>budget</w:t>
            </w:r>
          </w:p>
          <w:p w:rsidR="00000000" w:rsidRPr="00410E27" w:rsidP="00410E27">
            <w:pPr>
              <w:pStyle w:val="ListBullet"/>
            </w:pPr>
            <w:r w:rsidRPr="00410E27">
              <w:t>features</w:t>
            </w:r>
          </w:p>
          <w:p w:rsidR="00000000" w:rsidRPr="00410E27" w:rsidP="00410E27">
            <w:pPr>
              <w:pStyle w:val="ListBullet"/>
            </w:pPr>
            <w:r w:rsidRPr="00410E27">
              <w:t>hardware</w:t>
            </w:r>
          </w:p>
          <w:p w:rsidR="00000000" w:rsidRPr="00410E27" w:rsidP="00410E27">
            <w:pPr>
              <w:pStyle w:val="ListBullet"/>
            </w:pPr>
            <w:r w:rsidRPr="00410E27">
              <w:t>policy and legal constraints</w:t>
            </w:r>
          </w:p>
          <w:p w:rsidR="00000000" w:rsidRPr="00410E27" w:rsidP="00410E27">
            <w:pPr>
              <w:pStyle w:val="ListBullet"/>
            </w:pPr>
            <w:r w:rsidRPr="00410E27">
              <w:t>resource</w:t>
            </w:r>
          </w:p>
          <w:p w:rsidR="00000000" w:rsidRPr="00410E27" w:rsidP="00410E27">
            <w:pPr>
              <w:pStyle w:val="ListBullet"/>
            </w:pPr>
            <w:r w:rsidRPr="00410E27">
              <w:t>software</w:t>
            </w:r>
          </w:p>
          <w:p w:rsidR="00000000" w:rsidP="00410E27">
            <w:pPr>
              <w:pStyle w:val="ListBullet"/>
              <w:rPr>
                <w:lang w:val="en-NZ"/>
              </w:rPr>
            </w:pPr>
            <w:r w:rsidRPr="00410E27">
              <w:t xml:space="preserve">time. </w:t>
            </w:r>
          </w:p>
        </w:tc>
      </w:tr>
      <w:tr w:rsidTr="00410E2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E27">
            <w:pPr>
              <w:pStyle w:val="BodyText"/>
              <w:rPr>
                <w:lang w:val="en-NZ"/>
              </w:rPr>
            </w:pPr>
            <w:r w:rsidRPr="00410E27">
              <w:rPr>
                <w:rStyle w:val="BoldandItalics"/>
              </w:rPr>
              <w:t>Unified modelling language</w:t>
            </w:r>
            <w:r w:rsidRPr="00410E27">
              <w:t xml:space="preserve"> 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0E27" w:rsidP="00410E27">
            <w:pPr>
              <w:pStyle w:val="ListBullet"/>
            </w:pPr>
            <w:r w:rsidRPr="00410E27">
              <w:t>activity diagram</w:t>
            </w:r>
          </w:p>
          <w:p w:rsidR="00000000" w:rsidRPr="00410E27" w:rsidP="00410E27">
            <w:pPr>
              <w:pStyle w:val="ListBullet"/>
            </w:pPr>
            <w:r w:rsidRPr="00410E27">
              <w:t>class diagram</w:t>
            </w:r>
          </w:p>
          <w:p w:rsidR="00000000" w:rsidRPr="00410E27" w:rsidP="00410E27">
            <w:pPr>
              <w:pStyle w:val="ListBullet"/>
            </w:pPr>
            <w:r w:rsidRPr="00410E27">
              <w:t>use-case diagram</w:t>
            </w:r>
          </w:p>
          <w:p w:rsidR="00000000" w:rsidP="00410E27">
            <w:pPr>
              <w:pStyle w:val="ListBullet"/>
              <w:rPr>
                <w:lang w:val="en-NZ"/>
              </w:rPr>
            </w:pPr>
            <w:r w:rsidRPr="00410E27">
              <w:t>use-case narrative.</w:t>
            </w:r>
          </w:p>
        </w:tc>
      </w:tr>
      <w:tr w:rsidTr="00410E2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E27">
            <w:pPr>
              <w:pStyle w:val="BodyText"/>
              <w:rPr>
                <w:lang w:val="en-NZ"/>
              </w:rPr>
            </w:pPr>
            <w:r w:rsidRPr="00410E27">
              <w:rPr>
                <w:rStyle w:val="BoldandItalics"/>
              </w:rPr>
              <w:t xml:space="preserve">Feasibility </w:t>
            </w:r>
            <w:r w:rsidRPr="00410E27">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0E27" w:rsidP="00410E27">
            <w:pPr>
              <w:pStyle w:val="ListBullet"/>
            </w:pPr>
            <w:r w:rsidRPr="00410E27">
              <w:t>economic and schedule feasibility as well as the principal inputs and outputs</w:t>
            </w:r>
          </w:p>
          <w:p w:rsidR="00000000" w:rsidRPr="00410E27" w:rsidP="00410E27">
            <w:pPr>
              <w:pStyle w:val="ListBullet"/>
            </w:pPr>
            <w:r w:rsidRPr="00410E27">
              <w:t>expected improvements and impacts</w:t>
            </w:r>
          </w:p>
          <w:p w:rsidR="00000000" w:rsidRPr="00410E27" w:rsidP="00410E27">
            <w:pPr>
              <w:pStyle w:val="ListBullet"/>
            </w:pPr>
            <w:r w:rsidRPr="00410E27">
              <w:t>operational feasibility</w:t>
            </w:r>
          </w:p>
          <w:p w:rsidR="00000000" w:rsidRPr="00410E27" w:rsidP="00410E27">
            <w:pPr>
              <w:pStyle w:val="ListBullet"/>
            </w:pPr>
            <w:r w:rsidRPr="00410E27">
              <w:t>physical requirements of each solution</w:t>
            </w:r>
          </w:p>
          <w:p w:rsidR="00000000" w:rsidRPr="00410E27" w:rsidP="00410E27">
            <w:pPr>
              <w:pStyle w:val="ListBullet"/>
            </w:pPr>
            <w:r w:rsidRPr="00410E27">
              <w:t>revenue and cost-benefits</w:t>
            </w:r>
          </w:p>
          <w:p w:rsidR="00000000" w:rsidRPr="00410E27" w:rsidP="00410E27">
            <w:pPr>
              <w:pStyle w:val="ListBullet"/>
            </w:pPr>
            <w:r w:rsidRPr="00410E27">
              <w:t>risks</w:t>
            </w:r>
          </w:p>
          <w:p w:rsidR="00000000" w:rsidP="00410E27">
            <w:pPr>
              <w:pStyle w:val="ListBullet"/>
              <w:rPr>
                <w:lang w:val="en-NZ"/>
              </w:rPr>
            </w:pPr>
            <w:r w:rsidRPr="00410E27">
              <w:t>technical feasibility.</w:t>
            </w:r>
          </w:p>
        </w:tc>
      </w:tr>
      <w:tr w:rsidTr="00410E2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E27">
            <w:pPr>
              <w:pStyle w:val="BodyText"/>
              <w:rPr>
                <w:lang w:val="en-NZ"/>
              </w:rPr>
            </w:pPr>
            <w:r w:rsidRPr="00410E27">
              <w:rPr>
                <w:rStyle w:val="BoldandItalics"/>
              </w:rPr>
              <w:t xml:space="preserve">Solutions </w:t>
            </w:r>
            <w:r w:rsidRPr="00410E27">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0E27" w:rsidP="00410E27">
            <w:pPr>
              <w:pStyle w:val="ListBullet"/>
            </w:pPr>
            <w:r w:rsidRPr="00410E27">
              <w:t>hardware upgrades</w:t>
            </w:r>
          </w:p>
          <w:p w:rsidR="00000000" w:rsidRPr="00410E27" w:rsidP="00410E27">
            <w:pPr>
              <w:pStyle w:val="ListBullet"/>
            </w:pPr>
            <w:r w:rsidRPr="00410E27">
              <w:t>new system implementation</w:t>
            </w:r>
          </w:p>
          <w:p w:rsidR="00000000" w:rsidRPr="00410E27" w:rsidP="00410E27">
            <w:pPr>
              <w:pStyle w:val="ListBullet"/>
            </w:pPr>
            <w:r w:rsidRPr="00410E27">
              <w:t>new hardware</w:t>
            </w:r>
          </w:p>
          <w:p w:rsidR="00000000" w:rsidRPr="00410E27" w:rsidP="00410E27">
            <w:pPr>
              <w:pStyle w:val="ListBullet"/>
            </w:pPr>
            <w:r w:rsidRPr="00410E27">
              <w:t>new software</w:t>
            </w:r>
          </w:p>
          <w:p w:rsidR="00000000" w:rsidRPr="00410E27" w:rsidP="00410E27">
            <w:pPr>
              <w:pStyle w:val="ListBullet"/>
            </w:pPr>
            <w:r w:rsidRPr="00410E27">
              <w:t>software upgrades</w:t>
            </w:r>
          </w:p>
          <w:p w:rsidR="00000000" w:rsidP="00410E27">
            <w:pPr>
              <w:pStyle w:val="ListBullet"/>
              <w:rPr>
                <w:lang w:val="en-NZ"/>
              </w:rPr>
            </w:pPr>
            <w:r w:rsidRPr="00410E27">
              <w:t>user training.</w:t>
            </w:r>
          </w:p>
        </w:tc>
      </w:tr>
      <w:tr w:rsidTr="00410E2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E27">
            <w:pPr>
              <w:pStyle w:val="BodyText"/>
              <w:rPr>
                <w:lang w:val="en-NZ"/>
              </w:rPr>
            </w:pPr>
            <w:r w:rsidRPr="00410E27">
              <w:rPr>
                <w:rStyle w:val="BoldandItalics"/>
              </w:rPr>
              <w:t xml:space="preserve">Requirements </w:t>
            </w:r>
            <w:r w:rsidRPr="00410E27">
              <w:t>may be in reference to:</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0E27" w:rsidP="00410E27">
            <w:pPr>
              <w:pStyle w:val="ListBullet"/>
            </w:pPr>
            <w:r w:rsidRPr="00410E27">
              <w:t>application</w:t>
            </w:r>
          </w:p>
          <w:p w:rsidR="00000000" w:rsidRPr="00410E27" w:rsidP="00410E27">
            <w:pPr>
              <w:pStyle w:val="ListBullet"/>
            </w:pPr>
            <w:r w:rsidRPr="00410E27">
              <w:t>business</w:t>
            </w:r>
          </w:p>
          <w:p w:rsidR="00000000" w:rsidRPr="00410E27" w:rsidP="00410E27">
            <w:pPr>
              <w:pStyle w:val="ListBullet"/>
            </w:pPr>
            <w:r w:rsidRPr="00410E27">
              <w:t>network</w:t>
            </w:r>
          </w:p>
          <w:p w:rsidR="00000000" w:rsidRPr="00410E27" w:rsidP="00410E27">
            <w:pPr>
              <w:pStyle w:val="ListBullet"/>
            </w:pPr>
            <w:r w:rsidRPr="00410E27">
              <w:t>organisational policies</w:t>
            </w:r>
          </w:p>
          <w:p w:rsidR="00000000" w:rsidRPr="00410E27" w:rsidP="00410E27">
            <w:pPr>
              <w:pStyle w:val="ListBullet"/>
            </w:pPr>
            <w:r w:rsidRPr="00410E27">
              <w:t>people in the organisation</w:t>
            </w:r>
          </w:p>
          <w:p w:rsidR="00000000" w:rsidP="00410E27">
            <w:pPr>
              <w:pStyle w:val="ListBullet"/>
              <w:rPr>
                <w:lang w:val="en-NZ"/>
              </w:rPr>
            </w:pPr>
            <w:r w:rsidRPr="00410E27">
              <w:t>system.</w:t>
            </w:r>
          </w:p>
        </w:tc>
      </w:tr>
      <w:tr w:rsidTr="00410E2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E27">
            <w:pPr>
              <w:pStyle w:val="BodyText"/>
              <w:rPr>
                <w:lang w:val="en-NZ"/>
              </w:rPr>
            </w:pPr>
            <w:r w:rsidRPr="00410E27">
              <w:rPr>
                <w:rStyle w:val="BoldandItalics"/>
              </w:rPr>
              <w:t xml:space="preserve">Constraints </w:t>
            </w:r>
            <w:r w:rsidRPr="00410E27">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0E27" w:rsidP="00410E27">
            <w:pPr>
              <w:pStyle w:val="ListBullet"/>
            </w:pPr>
            <w:r w:rsidRPr="00410E27">
              <w:t>budget</w:t>
            </w:r>
          </w:p>
          <w:p w:rsidR="00000000" w:rsidRPr="00410E27" w:rsidP="00410E27">
            <w:pPr>
              <w:pStyle w:val="ListBullet"/>
            </w:pPr>
            <w:r w:rsidRPr="00410E27">
              <w:t>hardware</w:t>
            </w:r>
          </w:p>
          <w:p w:rsidR="00000000" w:rsidRPr="00410E27" w:rsidP="00410E27">
            <w:pPr>
              <w:pStyle w:val="ListBullet"/>
            </w:pPr>
            <w:r w:rsidRPr="00410E27">
              <w:t xml:space="preserve">legal </w:t>
            </w:r>
          </w:p>
          <w:p w:rsidR="00000000" w:rsidRPr="00410E27" w:rsidP="00410E27">
            <w:pPr>
              <w:pStyle w:val="ListBullet"/>
            </w:pPr>
            <w:r w:rsidRPr="00410E27">
              <w:t>organisational policy</w:t>
            </w:r>
          </w:p>
          <w:p w:rsidR="00000000" w:rsidRPr="00410E27" w:rsidP="00410E27">
            <w:pPr>
              <w:pStyle w:val="ListBullet"/>
            </w:pPr>
            <w:r w:rsidRPr="00410E27">
              <w:t>resources</w:t>
            </w:r>
          </w:p>
          <w:p w:rsidR="00000000" w:rsidRPr="00410E27" w:rsidP="00410E27">
            <w:pPr>
              <w:pStyle w:val="ListBullet"/>
            </w:pPr>
            <w:r w:rsidRPr="00410E27">
              <w:t>software</w:t>
            </w:r>
          </w:p>
          <w:p w:rsidR="00000000" w:rsidP="00410E27">
            <w:pPr>
              <w:pStyle w:val="ListBullet"/>
              <w:rPr>
                <w:lang w:val="en-NZ"/>
              </w:rPr>
            </w:pPr>
            <w:r w:rsidRPr="00410E27">
              <w:t>time.</w:t>
            </w:r>
          </w:p>
        </w:tc>
      </w:tr>
      <w:tr w:rsidTr="00410E2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E27">
            <w:pPr>
              <w:pStyle w:val="BodyText"/>
              <w:rPr>
                <w:lang w:val="en-NZ"/>
              </w:rPr>
            </w:pPr>
            <w:r w:rsidRPr="00410E27">
              <w:rPr>
                <w:rStyle w:val="BoldandItalics"/>
              </w:rPr>
              <w:t xml:space="preserve">Resources </w:t>
            </w:r>
            <w:r w:rsidRPr="00410E27">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0E27" w:rsidP="00410E27">
            <w:pPr>
              <w:pStyle w:val="ListBullet"/>
            </w:pPr>
            <w:r w:rsidRPr="00410E27">
              <w:t>equipment</w:t>
            </w:r>
          </w:p>
          <w:p w:rsidR="00000000" w:rsidRPr="00410E27" w:rsidP="00410E27">
            <w:pPr>
              <w:pStyle w:val="ListBullet"/>
            </w:pPr>
            <w:r w:rsidRPr="00410E27">
              <w:t>infrastructure</w:t>
            </w:r>
          </w:p>
          <w:p w:rsidR="00000000" w:rsidRPr="00410E27" w:rsidP="00410E27">
            <w:pPr>
              <w:pStyle w:val="ListBullet"/>
            </w:pPr>
            <w:r w:rsidRPr="00410E27">
              <w:t>networks</w:t>
            </w:r>
          </w:p>
          <w:p w:rsidR="00000000" w:rsidP="00410E27">
            <w:pPr>
              <w:pStyle w:val="ListBullet"/>
              <w:rPr>
                <w:lang w:val="en-NZ"/>
              </w:rPr>
            </w:pPr>
            <w:r w:rsidRPr="00410E27">
              <w:t>personnel.</w:t>
            </w:r>
          </w:p>
        </w:tc>
      </w:tr>
      <w:tr w:rsidTr="00410E2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E27">
            <w:pPr>
              <w:pStyle w:val="BodyText"/>
              <w:rPr>
                <w:lang w:val="en-NZ"/>
              </w:rPr>
            </w:pPr>
            <w:r w:rsidRPr="00410E27">
              <w:rPr>
                <w:rStyle w:val="BoldandItalics"/>
              </w:rPr>
              <w:t xml:space="preserve">Software requirements document </w:t>
            </w:r>
            <w:r w:rsidRPr="00410E27">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0E27" w:rsidP="00410E27">
            <w:pPr>
              <w:pStyle w:val="ListBullet"/>
            </w:pPr>
            <w:r w:rsidRPr="00410E27">
              <w:t>brochures</w:t>
            </w:r>
          </w:p>
          <w:p w:rsidR="00000000" w:rsidRPr="00410E27" w:rsidP="00410E27">
            <w:pPr>
              <w:pStyle w:val="ListBullet"/>
            </w:pPr>
            <w:r w:rsidRPr="00410E27">
              <w:t>help references, such as online help</w:t>
            </w:r>
          </w:p>
          <w:p w:rsidR="00000000" w:rsidRPr="00410E27" w:rsidP="00410E27">
            <w:pPr>
              <w:pStyle w:val="ListBullet"/>
            </w:pPr>
            <w:r w:rsidRPr="00410E27">
              <w:t>operational procedures</w:t>
            </w:r>
          </w:p>
          <w:p w:rsidR="00000000" w:rsidRPr="00410E27" w:rsidP="00410E27">
            <w:pPr>
              <w:pStyle w:val="ListBullet"/>
            </w:pPr>
            <w:r w:rsidRPr="00410E27">
              <w:t>reports</w:t>
            </w:r>
          </w:p>
          <w:p w:rsidR="00000000" w:rsidRPr="00410E27" w:rsidP="00410E27">
            <w:pPr>
              <w:pStyle w:val="ListBullet"/>
            </w:pPr>
            <w:r w:rsidRPr="00410E27">
              <w:t>solution design</w:t>
            </w:r>
          </w:p>
          <w:p w:rsidR="00000000" w:rsidRPr="00410E27" w:rsidP="00410E27">
            <w:pPr>
              <w:pStyle w:val="ListBullet"/>
            </w:pPr>
            <w:r w:rsidRPr="00410E27">
              <w:t>solution feasibility</w:t>
            </w:r>
          </w:p>
          <w:p w:rsidR="00000000" w:rsidRPr="00410E27" w:rsidP="00410E27">
            <w:pPr>
              <w:pStyle w:val="ListBullet"/>
            </w:pPr>
            <w:r w:rsidRPr="00410E27">
              <w:t>system design</w:t>
            </w:r>
          </w:p>
          <w:p w:rsidR="00000000" w:rsidRPr="00410E27" w:rsidP="00410E27">
            <w:pPr>
              <w:pStyle w:val="ListBullet"/>
            </w:pPr>
            <w:r w:rsidRPr="00410E27">
              <w:t>system functionality</w:t>
            </w:r>
          </w:p>
          <w:p w:rsidR="00000000" w:rsidRPr="00410E27" w:rsidP="00410E27">
            <w:pPr>
              <w:pStyle w:val="ListBullet"/>
            </w:pPr>
            <w:r w:rsidRPr="00410E27">
              <w:t>system or project specifications</w:t>
            </w:r>
          </w:p>
          <w:p w:rsidR="00000000" w:rsidRPr="00410E27" w:rsidP="00410E27">
            <w:pPr>
              <w:pStyle w:val="ListBullet"/>
            </w:pPr>
            <w:r w:rsidRPr="00410E27">
              <w:t>technical manuals</w:t>
            </w:r>
          </w:p>
          <w:p w:rsidR="00000000" w:rsidRPr="00410E27" w:rsidP="00410E27">
            <w:pPr>
              <w:pStyle w:val="ListBullet"/>
            </w:pPr>
            <w:r w:rsidRPr="00410E27">
              <w:t>training materials and self-paced tutorials</w:t>
            </w:r>
          </w:p>
          <w:p w:rsidR="00000000" w:rsidP="00410E27">
            <w:pPr>
              <w:pStyle w:val="ListBullet"/>
              <w:rPr>
                <w:lang w:val="en-NZ"/>
              </w:rPr>
            </w:pPr>
            <w:r w:rsidRPr="00410E27">
              <w:t>user guides.</w:t>
            </w:r>
          </w:p>
        </w:tc>
      </w:tr>
      <w:tr w:rsidTr="00410E2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E27">
            <w:pPr>
              <w:pStyle w:val="BodyText"/>
              <w:rPr>
                <w:lang w:val="en-NZ"/>
              </w:rPr>
            </w:pPr>
            <w:r w:rsidRPr="00410E27">
              <w:rPr>
                <w:rStyle w:val="BoldandItalics"/>
              </w:rPr>
              <w:t xml:space="preserve">Appropriate person </w:t>
            </w:r>
            <w:r w:rsidRPr="00410E27">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0E27" w:rsidP="00410E27">
            <w:pPr>
              <w:pStyle w:val="ListBullet"/>
            </w:pPr>
            <w:r w:rsidRPr="00410E27">
              <w:t>authorised business representative</w:t>
            </w:r>
          </w:p>
          <w:p w:rsidR="00000000" w:rsidRPr="00410E27" w:rsidP="00410E27">
            <w:pPr>
              <w:pStyle w:val="ListBullet"/>
            </w:pPr>
            <w:r w:rsidRPr="00410E27">
              <w:t>client</w:t>
            </w:r>
          </w:p>
          <w:p w:rsidR="00000000" w:rsidP="00410E27">
            <w:pPr>
              <w:pStyle w:val="ListBullet"/>
              <w:rPr>
                <w:lang w:val="en-NZ"/>
              </w:rPr>
            </w:pPr>
            <w:r w:rsidRPr="00410E27">
              <w:t>supervisor.</w:t>
            </w:r>
          </w:p>
        </w:tc>
      </w:tr>
      <w:tr w:rsidTr="00410E2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E27">
            <w:pPr>
              <w:pStyle w:val="BodyText"/>
              <w:rPr>
                <w:lang w:val="en-NZ"/>
              </w:rPr>
            </w:pPr>
            <w:r w:rsidRPr="00410E27">
              <w:rPr>
                <w:rStyle w:val="BoldandItalics"/>
              </w:rPr>
              <w:t xml:space="preserve">Project </w:t>
            </w:r>
            <w:r w:rsidRPr="00410E27">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0E27" w:rsidP="00410E27">
            <w:pPr>
              <w:pStyle w:val="ListBullet"/>
            </w:pPr>
            <w:r w:rsidRPr="00410E27">
              <w:t>business improvement process</w:t>
            </w:r>
          </w:p>
          <w:p w:rsidR="00000000" w:rsidRPr="00410E27" w:rsidP="00410E27">
            <w:pPr>
              <w:pStyle w:val="ListBullet"/>
            </w:pPr>
            <w:r w:rsidRPr="00410E27">
              <w:t>ebusiness solution involving the total organisation or part of the organisation</w:t>
            </w:r>
          </w:p>
          <w:p w:rsidR="00000000" w:rsidRPr="00410E27" w:rsidP="00410E27">
            <w:pPr>
              <w:pStyle w:val="ListBullet"/>
            </w:pPr>
            <w:r w:rsidRPr="00410E27">
              <w:t>projects involving a business undertaking a total organisational change</w:t>
            </w:r>
          </w:p>
          <w:p w:rsidR="00000000" w:rsidRPr="00410E27" w:rsidP="00410E27">
            <w:pPr>
              <w:pStyle w:val="ListBullet"/>
            </w:pPr>
            <w:r w:rsidRPr="00410E27">
              <w:t>systems-only change.</w:t>
            </w:r>
          </w:p>
        </w:tc>
      </w:tr>
    </w:tbl>
    <w:p w:rsidR="00000000" w:rsidRPr="00410E27" w:rsidP="00410E27">
      <w:pPr>
        <w:pStyle w:val="BodyText"/>
      </w:pPr>
    </w:p>
    <w:p w:rsidR="00000000" w:rsidRPr="00410E27" w:rsidP="00410E27">
      <w:pPr>
        <w:pStyle w:val="AllowPageBreak"/>
      </w:pPr>
    </w:p>
    <w:p w:rsidR="00000000" w:rsidRPr="00410E27" w:rsidP="00410E27">
      <w:pPr>
        <w:pStyle w:val="Heading1"/>
      </w:pPr>
      <w:bookmarkStart w:id="12" w:name="O_453479"/>
      <w:bookmarkEnd w:id="12"/>
      <w:r w:rsidRPr="00410E27">
        <w:t>Unit Sector(s)</w:t>
      </w:r>
    </w:p>
    <w:p w:rsidR="00000000" w:rsidRPr="00410E27" w:rsidP="00410E27">
      <w:pPr>
        <w:pStyle w:val="BodyText"/>
      </w:pPr>
      <w:r w:rsidRPr="00410E27">
        <w:t>Programming and software development</w:t>
      </w:r>
    </w:p>
    <w:p w:rsidR="00000000" w:rsidRPr="00410E27" w:rsidP="00410E27"/>
    <w:sectPr w:rsidSect="00410E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E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3E35" w:rsidP="00D63E3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E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E35" w:rsidP="00410E2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63E35" w:rsidP="00410E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63E35" w:rsidP="00410E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E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E27" w:rsidRPr="00D63E35" w:rsidP="00D63E3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E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E35" w:rsidP="00410E27">
    <w:pPr>
      <w:pStyle w:val="Header"/>
      <w:framePr w:wrap="around"/>
    </w:pPr>
    <w:r>
      <w:fldChar w:fldCharType="begin"/>
    </w:r>
    <w:r>
      <w:instrText xml:space="preserve"> TITLE   \* MERGEFORMAT </w:instrText>
    </w:r>
    <w:r>
      <w:fldChar w:fldCharType="separate"/>
    </w:r>
    <w:r>
      <w:t>ICAPRG419A Analyse software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D63E35" w:rsidP="00410E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7437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8422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ACE1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0E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0E27"/>
    <w:pPr>
      <w:spacing w:before="360" w:after="60"/>
      <w:outlineLvl w:val="0"/>
    </w:pPr>
    <w:rPr>
      <w:sz w:val="32"/>
    </w:rPr>
  </w:style>
  <w:style w:type="paragraph" w:styleId="Heading2">
    <w:name w:val="heading 2"/>
    <w:basedOn w:val="HeadingBase"/>
    <w:next w:val="BodyText"/>
    <w:link w:val="Heading2Char"/>
    <w:qFormat/>
    <w:rsid w:val="00410E27"/>
    <w:pPr>
      <w:keepLines/>
      <w:spacing w:before="240" w:after="120"/>
      <w:outlineLvl w:val="1"/>
    </w:pPr>
    <w:rPr>
      <w:sz w:val="28"/>
      <w:szCs w:val="40"/>
    </w:rPr>
  </w:style>
  <w:style w:type="paragraph" w:styleId="Heading3">
    <w:name w:val="heading 3"/>
    <w:basedOn w:val="HeadingBase"/>
    <w:next w:val="BodyText"/>
    <w:link w:val="Heading3Char"/>
    <w:qFormat/>
    <w:rsid w:val="00410E27"/>
    <w:pPr>
      <w:spacing w:before="180" w:after="120"/>
      <w:outlineLvl w:val="2"/>
    </w:pPr>
    <w:rPr>
      <w:spacing w:val="-10"/>
      <w:kern w:val="32"/>
    </w:rPr>
  </w:style>
  <w:style w:type="paragraph" w:styleId="Heading4">
    <w:name w:val="heading 4"/>
    <w:basedOn w:val="HeadingBase"/>
    <w:next w:val="BodyText"/>
    <w:link w:val="Heading4Char"/>
    <w:qFormat/>
    <w:rsid w:val="00410E27"/>
    <w:pPr>
      <w:spacing w:before="160" w:after="120"/>
      <w:outlineLvl w:val="3"/>
    </w:pPr>
    <w:rPr>
      <w:sz w:val="22"/>
    </w:rPr>
  </w:style>
  <w:style w:type="paragraph" w:styleId="Heading5">
    <w:name w:val="heading 5"/>
    <w:basedOn w:val="HeadingBase"/>
    <w:next w:val="Normal"/>
    <w:link w:val="Heading5Char"/>
    <w:qFormat/>
    <w:rsid w:val="00410E27"/>
    <w:pPr>
      <w:spacing w:before="80"/>
      <w:outlineLvl w:val="4"/>
    </w:pPr>
    <w:rPr>
      <w:color w:val="918585"/>
      <w:sz w:val="20"/>
    </w:rPr>
  </w:style>
  <w:style w:type="paragraph" w:styleId="Heading6">
    <w:name w:val="heading 6"/>
    <w:basedOn w:val="HeadingBase"/>
    <w:next w:val="Normal"/>
    <w:link w:val="Heading6Char"/>
    <w:qFormat/>
    <w:rsid w:val="00410E27"/>
    <w:pPr>
      <w:spacing w:before="60"/>
      <w:outlineLvl w:val="5"/>
    </w:pPr>
    <w:rPr>
      <w:color w:val="918585"/>
      <w:sz w:val="20"/>
    </w:rPr>
  </w:style>
  <w:style w:type="paragraph" w:styleId="Heading7">
    <w:name w:val="heading 7"/>
    <w:basedOn w:val="Normal"/>
    <w:next w:val="Normal"/>
    <w:link w:val="Heading7Char"/>
    <w:qFormat/>
    <w:rsid w:val="00410E27"/>
    <w:pPr>
      <w:ind w:left="720"/>
      <w:outlineLvl w:val="6"/>
    </w:pPr>
    <w:rPr>
      <w:i/>
    </w:rPr>
  </w:style>
  <w:style w:type="paragraph" w:styleId="Heading8">
    <w:name w:val="heading 8"/>
    <w:basedOn w:val="Normal"/>
    <w:next w:val="Normal"/>
    <w:link w:val="Heading8Char"/>
    <w:qFormat/>
    <w:rsid w:val="00410E27"/>
    <w:pPr>
      <w:ind w:left="720"/>
      <w:outlineLvl w:val="7"/>
    </w:pPr>
    <w:rPr>
      <w:i/>
    </w:rPr>
  </w:style>
  <w:style w:type="paragraph" w:styleId="Heading9">
    <w:name w:val="heading 9"/>
    <w:basedOn w:val="Normal"/>
    <w:next w:val="Normal"/>
    <w:link w:val="Heading9Char"/>
    <w:qFormat/>
    <w:rsid w:val="00410E27"/>
    <w:pPr>
      <w:ind w:left="720"/>
      <w:outlineLvl w:val="8"/>
    </w:pPr>
    <w:rPr>
      <w:i/>
    </w:rPr>
  </w:style>
  <w:style w:type="character" w:default="1" w:styleId="DefaultParagraphFont">
    <w:name w:val="Default Paragraph Font"/>
    <w:uiPriority w:val="1"/>
    <w:unhideWhenUsed/>
    <w:rsid w:val="00410E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0E27"/>
  </w:style>
  <w:style w:type="character" w:customStyle="1" w:styleId="Heading1Char">
    <w:name w:val="Heading 1 Char"/>
    <w:basedOn w:val="DefaultParagraphFont"/>
    <w:link w:val="Heading1"/>
    <w:rsid w:val="00410E27"/>
    <w:rPr>
      <w:rFonts w:ascii="Times New Roman" w:eastAsia="Times New Roman" w:hAnsi="Times New Roman" w:cs="Times New Roman"/>
      <w:b/>
      <w:sz w:val="32"/>
      <w:szCs w:val="20"/>
      <w:lang w:eastAsia="en-US"/>
    </w:rPr>
  </w:style>
  <w:style w:type="paragraph" w:styleId="BodyText">
    <w:name w:val="Body Text"/>
    <w:basedOn w:val="Normal"/>
    <w:link w:val="BodyTextChar"/>
    <w:rsid w:val="00410E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10E27"/>
    <w:rPr>
      <w:rFonts w:ascii="Times New Roman" w:eastAsia="Times New Roman" w:hAnsi="Times New Roman" w:cs="Times New Roman"/>
      <w:sz w:val="24"/>
      <w:lang w:eastAsia="en-US"/>
    </w:rPr>
  </w:style>
  <w:style w:type="paragraph" w:styleId="Footer">
    <w:name w:val="footer"/>
    <w:basedOn w:val="Normal"/>
    <w:link w:val="FooterChar"/>
    <w:rsid w:val="00410E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0E27"/>
    <w:rPr>
      <w:rFonts w:ascii="Times New Roman" w:eastAsia="Times New Roman" w:hAnsi="Times New Roman" w:cs="Times New Roman"/>
      <w:sz w:val="16"/>
      <w:lang w:eastAsia="en-US"/>
    </w:rPr>
  </w:style>
  <w:style w:type="paragraph" w:styleId="ListBullet">
    <w:name w:val="List Bullet"/>
    <w:basedOn w:val="List"/>
    <w:rsid w:val="00410E27"/>
    <w:pPr>
      <w:numPr>
        <w:numId w:val="13"/>
      </w:numPr>
      <w:tabs>
        <w:tab w:val="clear" w:pos="340"/>
      </w:tabs>
      <w:spacing w:before="40" w:after="40"/>
    </w:pPr>
  </w:style>
  <w:style w:type="character" w:customStyle="1" w:styleId="SpecialBold">
    <w:name w:val="Special Bold"/>
    <w:basedOn w:val="DefaultParagraphFont"/>
    <w:rsid w:val="00410E27"/>
    <w:rPr>
      <w:b/>
      <w:spacing w:val="0"/>
    </w:rPr>
  </w:style>
  <w:style w:type="paragraph" w:styleId="ListBullet2">
    <w:name w:val="List Bullet 2"/>
    <w:basedOn w:val="List2"/>
    <w:rsid w:val="00410E27"/>
    <w:pPr>
      <w:numPr>
        <w:numId w:val="14"/>
      </w:numPr>
      <w:tabs>
        <w:tab w:val="clear" w:pos="680"/>
      </w:tabs>
    </w:pPr>
  </w:style>
  <w:style w:type="character" w:styleId="Emphasis">
    <w:name w:val="Emphasis"/>
    <w:basedOn w:val="DefaultParagraphFont"/>
    <w:qFormat/>
    <w:rsid w:val="00410E27"/>
    <w:rPr>
      <w:i/>
    </w:rPr>
  </w:style>
  <w:style w:type="paragraph" w:customStyle="1" w:styleId="SuperHeading">
    <w:name w:val="SuperHeading"/>
    <w:basedOn w:val="Normal"/>
    <w:rsid w:val="00410E27"/>
    <w:pPr>
      <w:spacing w:before="240" w:after="120"/>
      <w:outlineLvl w:val="0"/>
    </w:pPr>
    <w:rPr>
      <w:rFonts w:ascii="Times New Roman" w:hAnsi="Times New Roman"/>
      <w:b/>
      <w:sz w:val="28"/>
    </w:rPr>
  </w:style>
  <w:style w:type="paragraph" w:customStyle="1" w:styleId="AllowPageBreak">
    <w:name w:val="AllowPageBreak"/>
    <w:rsid w:val="00410E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10E27"/>
    <w:rPr>
      <w:b/>
      <w:i/>
      <w:u w:val="none"/>
    </w:rPr>
  </w:style>
  <w:style w:type="character" w:customStyle="1" w:styleId="Heading2Char">
    <w:name w:val="Heading 2 Char"/>
    <w:basedOn w:val="DefaultParagraphFont"/>
    <w:link w:val="Heading2"/>
    <w:rsid w:val="00410E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0E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0E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0E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0E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0E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0E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0E27"/>
    <w:rPr>
      <w:rFonts w:ascii="Courier New" w:eastAsia="Times New Roman" w:hAnsi="Courier New" w:cs="Times New Roman"/>
      <w:i/>
      <w:szCs w:val="20"/>
      <w:lang w:eastAsia="en-US"/>
    </w:rPr>
  </w:style>
  <w:style w:type="paragraph" w:customStyle="1" w:styleId="HeadingBase">
    <w:name w:val="Heading Base"/>
    <w:rsid w:val="00410E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0E27"/>
    <w:pPr>
      <w:tabs>
        <w:tab w:val="right" w:leader="dot" w:pos="9072"/>
      </w:tabs>
      <w:ind w:left="567"/>
    </w:pPr>
    <w:rPr>
      <w:szCs w:val="22"/>
    </w:rPr>
  </w:style>
  <w:style w:type="paragraph" w:customStyle="1" w:styleId="TOCBase">
    <w:name w:val="TOC Base"/>
    <w:rsid w:val="00410E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0E27"/>
    <w:pPr>
      <w:tabs>
        <w:tab w:val="right" w:leader="dot" w:pos="9072"/>
      </w:tabs>
      <w:spacing w:before="40" w:after="40"/>
      <w:ind w:left="284"/>
    </w:pPr>
    <w:rPr>
      <w:rFonts w:ascii="Times New Roman" w:hAnsi="Times New Roman"/>
    </w:rPr>
  </w:style>
  <w:style w:type="paragraph" w:styleId="TOC1">
    <w:name w:val="toc 1"/>
    <w:basedOn w:val="TOCBase"/>
    <w:next w:val="Normal"/>
    <w:rsid w:val="00410E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10E27"/>
    <w:pPr>
      <w:spacing w:before="5040"/>
      <w:jc w:val="center"/>
    </w:pPr>
    <w:rPr>
      <w:sz w:val="48"/>
      <w:szCs w:val="72"/>
      <w:lang w:val="en-US"/>
    </w:rPr>
  </w:style>
  <w:style w:type="character" w:customStyle="1" w:styleId="TitleChar">
    <w:name w:val="Title Char"/>
    <w:basedOn w:val="DefaultParagraphFont"/>
    <w:link w:val="Title"/>
    <w:rsid w:val="00410E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0E27"/>
    <w:pPr>
      <w:tabs>
        <w:tab w:val="left" w:pos="3600"/>
        <w:tab w:val="left" w:pos="3958"/>
      </w:tabs>
    </w:pPr>
  </w:style>
  <w:style w:type="paragraph" w:styleId="List">
    <w:name w:val="List"/>
    <w:basedOn w:val="BodyText"/>
    <w:next w:val="BodyText"/>
    <w:rsid w:val="00410E27"/>
    <w:pPr>
      <w:tabs>
        <w:tab w:val="left" w:pos="340"/>
      </w:tabs>
      <w:spacing w:before="60" w:after="60"/>
      <w:ind w:left="340" w:hanging="340"/>
    </w:pPr>
  </w:style>
  <w:style w:type="paragraph" w:customStyle="1" w:styleId="Note">
    <w:name w:val="Note"/>
    <w:basedOn w:val="BodyText"/>
    <w:rsid w:val="00410E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0E27"/>
    <w:pPr>
      <w:framePr w:wrap="auto" w:hAnchor="text" w:y="6049"/>
    </w:pPr>
    <w:rPr>
      <w:color w:val="000000"/>
      <w:sz w:val="40"/>
    </w:rPr>
  </w:style>
  <w:style w:type="paragraph" w:customStyle="1" w:styleId="TOCTitle">
    <w:name w:val="TOCTitle"/>
    <w:basedOn w:val="Heading1"/>
    <w:rsid w:val="00410E27"/>
    <w:pPr>
      <w:spacing w:after="240"/>
      <w:jc w:val="center"/>
      <w:outlineLvl w:val="9"/>
    </w:pPr>
    <w:rPr>
      <w:caps/>
    </w:rPr>
  </w:style>
  <w:style w:type="paragraph" w:customStyle="1" w:styleId="Version">
    <w:name w:val="Version"/>
    <w:rsid w:val="00410E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0E27"/>
    <w:pPr>
      <w:keepNext w:val="0"/>
      <w:tabs>
        <w:tab w:val="right" w:pos="4176"/>
      </w:tabs>
      <w:ind w:left="198" w:hanging="198"/>
    </w:pPr>
    <w:rPr>
      <w:rFonts w:ascii="Garamond" w:hAnsi="Garamond"/>
    </w:rPr>
  </w:style>
  <w:style w:type="paragraph" w:styleId="IndexHeading">
    <w:name w:val="index heading"/>
    <w:basedOn w:val="Normal"/>
    <w:next w:val="Index1"/>
    <w:semiHidden/>
    <w:rsid w:val="00410E27"/>
    <w:pPr>
      <w:spacing w:before="120" w:after="120"/>
    </w:pPr>
    <w:rPr>
      <w:rFonts w:ascii="Arial" w:hAnsi="Arial"/>
      <w:b/>
      <w:color w:val="918585"/>
      <w:sz w:val="24"/>
    </w:rPr>
  </w:style>
  <w:style w:type="paragraph" w:styleId="Header">
    <w:name w:val="header"/>
    <w:basedOn w:val="Normal"/>
    <w:link w:val="HeaderChar"/>
    <w:rsid w:val="00410E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0E27"/>
    <w:rPr>
      <w:rFonts w:ascii="Times New Roman" w:eastAsia="Times New Roman" w:hAnsi="Times New Roman" w:cs="Times New Roman"/>
      <w:sz w:val="16"/>
      <w:szCs w:val="20"/>
      <w:lang w:val="en-GB" w:eastAsia="en-US"/>
    </w:rPr>
  </w:style>
  <w:style w:type="paragraph" w:customStyle="1" w:styleId="Chapter">
    <w:name w:val="Chapter"/>
    <w:basedOn w:val="Normal"/>
    <w:rsid w:val="00410E27"/>
    <w:pPr>
      <w:spacing w:before="240"/>
    </w:pPr>
    <w:rPr>
      <w:rFonts w:ascii="Times New Roman" w:hAnsi="Times New Roman"/>
      <w:smallCaps/>
      <w:spacing w:val="80"/>
      <w:sz w:val="28"/>
    </w:rPr>
  </w:style>
  <w:style w:type="paragraph" w:customStyle="1" w:styleId="InChapter">
    <w:name w:val="InChapter"/>
    <w:basedOn w:val="Heading3"/>
    <w:rsid w:val="00410E27"/>
    <w:pPr>
      <w:spacing w:after="240"/>
      <w:outlineLvl w:val="9"/>
    </w:pPr>
    <w:rPr>
      <w:noProof/>
    </w:rPr>
  </w:style>
  <w:style w:type="paragraph" w:styleId="Index2">
    <w:name w:val="index 2"/>
    <w:basedOn w:val="Normal"/>
    <w:next w:val="Normal"/>
    <w:semiHidden/>
    <w:rsid w:val="00410E27"/>
    <w:pPr>
      <w:tabs>
        <w:tab w:val="right" w:pos="4176"/>
      </w:tabs>
      <w:ind w:left="568" w:hanging="284"/>
    </w:pPr>
    <w:rPr>
      <w:rFonts w:ascii="Garamond" w:hAnsi="Garamond"/>
    </w:rPr>
  </w:style>
  <w:style w:type="paragraph" w:customStyle="1" w:styleId="Byline">
    <w:name w:val="Byline"/>
    <w:rsid w:val="00410E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0E27"/>
    <w:pPr>
      <w:tabs>
        <w:tab w:val="clear" w:pos="3600"/>
        <w:tab w:val="clear" w:pos="3958"/>
      </w:tabs>
      <w:jc w:val="right"/>
    </w:pPr>
  </w:style>
  <w:style w:type="paragraph" w:styleId="Caption">
    <w:name w:val="caption"/>
    <w:basedOn w:val="BodyText"/>
    <w:next w:val="Normal"/>
    <w:qFormat/>
    <w:rsid w:val="00410E27"/>
    <w:pPr>
      <w:framePr w:w="2268" w:hSpace="181" w:vSpace="181" w:wrap="around" w:vAnchor="text" w:hAnchor="page" w:x="1135" w:y="285" w:anchorLock="1"/>
    </w:pPr>
    <w:rPr>
      <w:i/>
    </w:rPr>
  </w:style>
  <w:style w:type="paragraph" w:customStyle="1" w:styleId="MiniTOCTitle">
    <w:name w:val="MiniTOCTitle"/>
    <w:basedOn w:val="Heading4"/>
    <w:rsid w:val="00410E27"/>
    <w:pPr>
      <w:spacing w:before="240"/>
      <w:outlineLvl w:val="9"/>
    </w:pPr>
    <w:rPr>
      <w:noProof/>
      <w:sz w:val="24"/>
    </w:rPr>
  </w:style>
  <w:style w:type="paragraph" w:customStyle="1" w:styleId="MiniTOCItem">
    <w:name w:val="MiniTOCItem"/>
    <w:basedOn w:val="ListBullet"/>
    <w:rsid w:val="00410E27"/>
    <w:pPr>
      <w:numPr>
        <w:numId w:val="0"/>
      </w:numPr>
      <w:tabs>
        <w:tab w:val="right" w:leader="dot" w:pos="6521"/>
      </w:tabs>
      <w:spacing w:before="0" w:after="0"/>
    </w:pPr>
  </w:style>
  <w:style w:type="paragraph" w:customStyle="1" w:styleId="TOFTitle">
    <w:name w:val="TOFTitle"/>
    <w:basedOn w:val="TOCTitle"/>
    <w:rsid w:val="00410E27"/>
  </w:style>
  <w:style w:type="paragraph" w:styleId="TableofFigures">
    <w:name w:val="table of figures"/>
    <w:basedOn w:val="Normal"/>
    <w:next w:val="Normal"/>
    <w:semiHidden/>
    <w:rsid w:val="00410E27"/>
    <w:pPr>
      <w:tabs>
        <w:tab w:val="right" w:leader="dot" w:pos="9072"/>
      </w:tabs>
      <w:ind w:left="970" w:hanging="403"/>
    </w:pPr>
    <w:rPr>
      <w:rFonts w:ascii="Times New Roman" w:hAnsi="Times New Roman"/>
      <w:b/>
    </w:rPr>
  </w:style>
  <w:style w:type="paragraph" w:styleId="ListNumber">
    <w:name w:val="List Number"/>
    <w:basedOn w:val="List"/>
    <w:rsid w:val="00410E27"/>
    <w:pPr>
      <w:numPr>
        <w:numId w:val="11"/>
      </w:numPr>
    </w:pPr>
  </w:style>
  <w:style w:type="character" w:customStyle="1" w:styleId="WingdingSymbols">
    <w:name w:val="Wingding Symbols"/>
    <w:rsid w:val="00410E27"/>
    <w:rPr>
      <w:rFonts w:ascii="Wingdings" w:hAnsi="Wingdings"/>
    </w:rPr>
  </w:style>
  <w:style w:type="paragraph" w:customStyle="1" w:styleId="TableHeading">
    <w:name w:val="Table Heading"/>
    <w:basedOn w:val="HeadingBase"/>
    <w:rsid w:val="00410E27"/>
    <w:pPr>
      <w:keepLines/>
      <w:pBdr>
        <w:bottom w:val="single" w:sz="6" w:space="1" w:color="918585"/>
      </w:pBdr>
      <w:spacing w:before="240"/>
    </w:pPr>
  </w:style>
  <w:style w:type="character" w:customStyle="1" w:styleId="HotSpot">
    <w:name w:val="HotSpot"/>
    <w:rsid w:val="00410E27"/>
    <w:rPr>
      <w:color w:val="0033CC"/>
      <w:u w:val="none"/>
    </w:rPr>
  </w:style>
  <w:style w:type="paragraph" w:customStyle="1" w:styleId="BodyTextRight">
    <w:name w:val="Body Text Right"/>
    <w:basedOn w:val="BodyText"/>
    <w:rsid w:val="00410E27"/>
    <w:pPr>
      <w:spacing w:before="0" w:after="0"/>
      <w:jc w:val="right"/>
    </w:pPr>
  </w:style>
  <w:style w:type="paragraph" w:styleId="Index3">
    <w:name w:val="index 3"/>
    <w:basedOn w:val="ListNumber2"/>
    <w:next w:val="Normal"/>
    <w:semiHidden/>
    <w:rsid w:val="00410E27"/>
    <w:pPr>
      <w:numPr>
        <w:numId w:val="0"/>
      </w:numPr>
      <w:tabs>
        <w:tab w:val="right" w:leader="dot" w:pos="4176"/>
      </w:tabs>
    </w:pPr>
  </w:style>
  <w:style w:type="paragraph" w:styleId="ListNumber2">
    <w:name w:val="List Number 2"/>
    <w:basedOn w:val="List2"/>
    <w:rsid w:val="00410E27"/>
    <w:pPr>
      <w:numPr>
        <w:numId w:val="10"/>
      </w:numPr>
      <w:tabs>
        <w:tab w:val="clear" w:pos="1060"/>
      </w:tabs>
    </w:pPr>
  </w:style>
  <w:style w:type="paragraph" w:customStyle="1" w:styleId="MarginNote">
    <w:name w:val="Margin Note"/>
    <w:basedOn w:val="BodyText"/>
    <w:rsid w:val="00410E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0E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0E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0E27"/>
    <w:rPr>
      <w:sz w:val="32"/>
    </w:rPr>
  </w:style>
  <w:style w:type="paragraph" w:customStyle="1" w:styleId="HeadingProcedure">
    <w:name w:val="Heading Procedure"/>
    <w:basedOn w:val="HeadingBase"/>
    <w:next w:val="Normal"/>
    <w:rsid w:val="00410E27"/>
    <w:pPr>
      <w:tabs>
        <w:tab w:val="left" w:pos="0"/>
      </w:tabs>
      <w:spacing w:before="120" w:after="60"/>
    </w:pPr>
    <w:rPr>
      <w:i/>
      <w:color w:val="918585"/>
      <w:sz w:val="22"/>
    </w:rPr>
  </w:style>
  <w:style w:type="paragraph" w:customStyle="1" w:styleId="TableBodyText">
    <w:name w:val="Table Body Text"/>
    <w:basedOn w:val="BodyText"/>
    <w:rsid w:val="00410E27"/>
    <w:pPr>
      <w:spacing w:before="60" w:after="60"/>
    </w:pPr>
  </w:style>
  <w:style w:type="paragraph" w:styleId="ListContinue">
    <w:name w:val="List Continue"/>
    <w:basedOn w:val="List"/>
    <w:rsid w:val="00410E27"/>
    <w:pPr>
      <w:ind w:firstLine="0"/>
    </w:pPr>
  </w:style>
  <w:style w:type="paragraph" w:customStyle="1" w:styleId="ListNote">
    <w:name w:val="List Note"/>
    <w:basedOn w:val="List"/>
    <w:rsid w:val="00410E27"/>
    <w:pPr>
      <w:pBdr>
        <w:top w:val="single" w:sz="6" w:space="2" w:color="918585"/>
        <w:bottom w:val="single" w:sz="6" w:space="2" w:color="918585"/>
      </w:pBdr>
      <w:tabs>
        <w:tab w:val="left" w:pos="1021"/>
      </w:tabs>
      <w:ind w:firstLine="0"/>
    </w:pPr>
  </w:style>
  <w:style w:type="paragraph" w:customStyle="1" w:styleId="Warning">
    <w:name w:val="Warning"/>
    <w:basedOn w:val="BodyText"/>
    <w:rsid w:val="00410E27"/>
    <w:pPr>
      <w:shd w:val="clear" w:color="auto" w:fill="D9D9D9"/>
      <w:tabs>
        <w:tab w:val="left" w:pos="992"/>
      </w:tabs>
      <w:ind w:left="119" w:right="119"/>
    </w:pPr>
    <w:rPr>
      <w:sz w:val="20"/>
    </w:rPr>
  </w:style>
  <w:style w:type="paragraph" w:customStyle="1" w:styleId="MarginIcons">
    <w:name w:val="Margin Icons"/>
    <w:basedOn w:val="BodyText"/>
    <w:rsid w:val="00410E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0E27"/>
    <w:rPr>
      <w:rFonts w:ascii="Courier New" w:hAnsi="Courier New"/>
    </w:rPr>
  </w:style>
  <w:style w:type="paragraph" w:customStyle="1" w:styleId="NoteBullet">
    <w:name w:val="Note Bullet"/>
    <w:basedOn w:val="Note"/>
    <w:rsid w:val="00410E27"/>
    <w:pPr>
      <w:tabs>
        <w:tab w:val="clear" w:pos="680"/>
      </w:tabs>
      <w:spacing w:before="60" w:after="60"/>
    </w:pPr>
  </w:style>
  <w:style w:type="paragraph" w:customStyle="1" w:styleId="SubHeading2">
    <w:name w:val="SubHeading2"/>
    <w:basedOn w:val="HeadingBase"/>
    <w:rsid w:val="00410E27"/>
    <w:pPr>
      <w:spacing w:before="240" w:after="60"/>
    </w:pPr>
    <w:rPr>
      <w:sz w:val="20"/>
    </w:rPr>
  </w:style>
  <w:style w:type="paragraph" w:customStyle="1" w:styleId="SubHeading1">
    <w:name w:val="SubHeading1"/>
    <w:basedOn w:val="HeadingBase"/>
    <w:rsid w:val="00410E27"/>
    <w:pPr>
      <w:spacing w:before="240" w:after="60"/>
    </w:pPr>
    <w:rPr>
      <w:color w:val="918585"/>
      <w:sz w:val="22"/>
    </w:rPr>
  </w:style>
  <w:style w:type="paragraph" w:customStyle="1" w:styleId="SideHeading">
    <w:name w:val="Side Heading"/>
    <w:basedOn w:val="HeadingBase"/>
    <w:rsid w:val="00410E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0E27"/>
    <w:pPr>
      <w:numPr>
        <w:numId w:val="12"/>
      </w:numPr>
    </w:pPr>
  </w:style>
  <w:style w:type="paragraph" w:styleId="PlainText">
    <w:name w:val="Plain Text"/>
    <w:basedOn w:val="Normal"/>
    <w:link w:val="PlainTextChar"/>
    <w:rsid w:val="00410E27"/>
    <w:rPr>
      <w:sz w:val="20"/>
    </w:rPr>
  </w:style>
  <w:style w:type="character" w:customStyle="1" w:styleId="PlainTextChar">
    <w:name w:val="Plain Text Char"/>
    <w:basedOn w:val="DefaultParagraphFont"/>
    <w:link w:val="PlainText"/>
    <w:rsid w:val="00410E27"/>
    <w:rPr>
      <w:rFonts w:ascii="Courier New" w:eastAsia="Times New Roman" w:hAnsi="Courier New" w:cs="Times New Roman"/>
      <w:sz w:val="20"/>
      <w:szCs w:val="20"/>
      <w:lang w:eastAsia="en-US"/>
    </w:rPr>
  </w:style>
  <w:style w:type="character" w:customStyle="1" w:styleId="MenuOption">
    <w:name w:val="Menu Option"/>
    <w:basedOn w:val="DefaultParagraphFont"/>
    <w:rsid w:val="00410E27"/>
    <w:rPr>
      <w:b/>
      <w:smallCaps/>
    </w:rPr>
  </w:style>
  <w:style w:type="paragraph" w:customStyle="1" w:styleId="TableListNumber">
    <w:name w:val="Table List Number"/>
    <w:basedOn w:val="ListNumber"/>
    <w:rsid w:val="00410E27"/>
    <w:pPr>
      <w:numPr>
        <w:numId w:val="0"/>
      </w:numPr>
    </w:pPr>
  </w:style>
  <w:style w:type="paragraph" w:styleId="TOC4">
    <w:name w:val="toc 4"/>
    <w:basedOn w:val="TOCBase"/>
    <w:next w:val="Normal"/>
    <w:semiHidden/>
    <w:rsid w:val="00410E27"/>
    <w:pPr>
      <w:tabs>
        <w:tab w:val="right" w:leader="dot" w:pos="9071"/>
      </w:tabs>
      <w:ind w:left="1701"/>
    </w:pPr>
  </w:style>
  <w:style w:type="paragraph" w:customStyle="1" w:styleId="ListAlpha">
    <w:name w:val="List Alpha"/>
    <w:basedOn w:val="List"/>
    <w:rsid w:val="00410E27"/>
    <w:pPr>
      <w:numPr>
        <w:numId w:val="9"/>
      </w:numPr>
    </w:pPr>
  </w:style>
  <w:style w:type="paragraph" w:customStyle="1" w:styleId="ListAlpha2">
    <w:name w:val="List Alpha 2"/>
    <w:basedOn w:val="List2"/>
    <w:rsid w:val="00410E27"/>
    <w:pPr>
      <w:numPr>
        <w:numId w:val="8"/>
      </w:numPr>
    </w:pPr>
  </w:style>
  <w:style w:type="paragraph" w:styleId="List2">
    <w:name w:val="List 2"/>
    <w:basedOn w:val="BodyText"/>
    <w:rsid w:val="00410E27"/>
    <w:pPr>
      <w:tabs>
        <w:tab w:val="left" w:pos="680"/>
      </w:tabs>
      <w:spacing w:before="60" w:after="60"/>
      <w:ind w:left="680" w:hanging="340"/>
    </w:pPr>
  </w:style>
  <w:style w:type="paragraph" w:styleId="List3">
    <w:name w:val="List 3"/>
    <w:basedOn w:val="BodyText"/>
    <w:rsid w:val="00410E27"/>
    <w:pPr>
      <w:tabs>
        <w:tab w:val="left" w:pos="1021"/>
      </w:tabs>
      <w:spacing w:before="60" w:after="60"/>
      <w:ind w:left="1020" w:hanging="340"/>
    </w:pPr>
  </w:style>
  <w:style w:type="paragraph" w:styleId="List4">
    <w:name w:val="List 4"/>
    <w:basedOn w:val="BodyText"/>
    <w:rsid w:val="00410E27"/>
    <w:pPr>
      <w:tabs>
        <w:tab w:val="left" w:pos="1361"/>
      </w:tabs>
      <w:spacing w:before="60" w:after="60"/>
      <w:ind w:left="1361" w:hanging="340"/>
    </w:pPr>
  </w:style>
  <w:style w:type="paragraph" w:styleId="List5">
    <w:name w:val="List 5"/>
    <w:basedOn w:val="BodyText"/>
    <w:rsid w:val="00410E27"/>
    <w:pPr>
      <w:tabs>
        <w:tab w:val="left" w:pos="1701"/>
      </w:tabs>
      <w:spacing w:before="60" w:after="60"/>
      <w:ind w:left="1701" w:hanging="340"/>
    </w:pPr>
  </w:style>
  <w:style w:type="paragraph" w:styleId="ListBullet3">
    <w:name w:val="List Bullet 3"/>
    <w:basedOn w:val="List3"/>
    <w:rsid w:val="00410E27"/>
    <w:pPr>
      <w:numPr>
        <w:numId w:val="15"/>
      </w:numPr>
      <w:tabs>
        <w:tab w:val="clear" w:pos="1021"/>
      </w:tabs>
      <w:ind w:left="1037" w:hanging="357"/>
    </w:pPr>
  </w:style>
  <w:style w:type="paragraph" w:styleId="ListBullet4">
    <w:name w:val="List Bullet 4"/>
    <w:basedOn w:val="List4"/>
    <w:rsid w:val="00410E27"/>
    <w:pPr>
      <w:numPr>
        <w:numId w:val="3"/>
      </w:numPr>
    </w:pPr>
  </w:style>
  <w:style w:type="paragraph" w:styleId="ListBullet5">
    <w:name w:val="List Bullet 5"/>
    <w:basedOn w:val="List5"/>
    <w:rsid w:val="00410E27"/>
    <w:pPr>
      <w:numPr>
        <w:numId w:val="4"/>
      </w:numPr>
    </w:pPr>
  </w:style>
  <w:style w:type="paragraph" w:styleId="ListContinue2">
    <w:name w:val="List Continue 2"/>
    <w:basedOn w:val="List2"/>
    <w:rsid w:val="00410E27"/>
    <w:pPr>
      <w:ind w:firstLine="0"/>
    </w:pPr>
  </w:style>
  <w:style w:type="paragraph" w:styleId="ListContinue3">
    <w:name w:val="List Continue 3"/>
    <w:basedOn w:val="List3"/>
    <w:rsid w:val="00410E27"/>
    <w:pPr>
      <w:ind w:left="1021" w:firstLine="0"/>
    </w:pPr>
  </w:style>
  <w:style w:type="paragraph" w:styleId="ListContinue4">
    <w:name w:val="List Continue 4"/>
    <w:basedOn w:val="List4"/>
    <w:rsid w:val="00410E27"/>
    <w:pPr>
      <w:ind w:firstLine="0"/>
    </w:pPr>
  </w:style>
  <w:style w:type="paragraph" w:styleId="ListContinue5">
    <w:name w:val="List Continue 5"/>
    <w:basedOn w:val="List5"/>
    <w:rsid w:val="00410E27"/>
    <w:pPr>
      <w:ind w:firstLine="0"/>
    </w:pPr>
  </w:style>
  <w:style w:type="paragraph" w:styleId="ListNumber3">
    <w:name w:val="List Number 3"/>
    <w:basedOn w:val="List3"/>
    <w:rsid w:val="00410E27"/>
    <w:pPr>
      <w:numPr>
        <w:numId w:val="5"/>
      </w:numPr>
    </w:pPr>
  </w:style>
  <w:style w:type="paragraph" w:styleId="ListNumber4">
    <w:name w:val="List Number 4"/>
    <w:basedOn w:val="List4"/>
    <w:rsid w:val="00410E27"/>
    <w:pPr>
      <w:numPr>
        <w:numId w:val="6"/>
      </w:numPr>
    </w:pPr>
  </w:style>
  <w:style w:type="paragraph" w:styleId="ListNumber5">
    <w:name w:val="List Number 5"/>
    <w:basedOn w:val="List5"/>
    <w:rsid w:val="00410E27"/>
    <w:pPr>
      <w:numPr>
        <w:numId w:val="7"/>
      </w:numPr>
    </w:pPr>
  </w:style>
  <w:style w:type="paragraph" w:styleId="BlockText">
    <w:name w:val="Block Text"/>
    <w:basedOn w:val="Normal"/>
    <w:rsid w:val="00410E27"/>
    <w:pPr>
      <w:spacing w:after="120"/>
      <w:ind w:left="1440" w:right="1440"/>
    </w:pPr>
  </w:style>
  <w:style w:type="character" w:customStyle="1" w:styleId="Subscript">
    <w:name w:val="Subscript"/>
    <w:basedOn w:val="DefaultParagraphFont"/>
    <w:rsid w:val="00410E27"/>
    <w:rPr>
      <w:sz w:val="16"/>
      <w:vertAlign w:val="subscript"/>
    </w:rPr>
  </w:style>
  <w:style w:type="character" w:customStyle="1" w:styleId="Superscript">
    <w:name w:val="Superscript"/>
    <w:basedOn w:val="DefaultParagraphFont"/>
    <w:rsid w:val="00410E27"/>
    <w:rPr>
      <w:sz w:val="16"/>
      <w:vertAlign w:val="superscript"/>
    </w:rPr>
  </w:style>
  <w:style w:type="character" w:customStyle="1" w:styleId="Symbols">
    <w:name w:val="Symbols"/>
    <w:basedOn w:val="DefaultParagraphFont"/>
    <w:rsid w:val="00410E27"/>
    <w:rPr>
      <w:rFonts w:ascii="Symbol" w:hAnsi="Symbol"/>
    </w:rPr>
  </w:style>
  <w:style w:type="character" w:customStyle="1" w:styleId="MenuOptions">
    <w:name w:val="Menu Options"/>
    <w:basedOn w:val="DefaultParagraphFont"/>
    <w:rsid w:val="00410E27"/>
    <w:rPr>
      <w:rFonts w:ascii="Arial Narrow" w:hAnsi="Arial Narrow"/>
      <w:smallCaps/>
    </w:rPr>
  </w:style>
  <w:style w:type="character" w:customStyle="1" w:styleId="Buttons">
    <w:name w:val="Buttons"/>
    <w:basedOn w:val="DefaultParagraphFont"/>
    <w:rsid w:val="00410E27"/>
    <w:rPr>
      <w:b/>
    </w:rPr>
  </w:style>
  <w:style w:type="character" w:customStyle="1" w:styleId="Underlined">
    <w:name w:val="Underlined"/>
    <w:basedOn w:val="DefaultParagraphFont"/>
    <w:rsid w:val="00410E27"/>
    <w:rPr>
      <w:u w:val="single"/>
    </w:rPr>
  </w:style>
  <w:style w:type="paragraph" w:customStyle="1" w:styleId="TableBodyTextRight">
    <w:name w:val="Table Body Text Right"/>
    <w:basedOn w:val="TableBodyText"/>
    <w:rsid w:val="00410E27"/>
    <w:pPr>
      <w:widowControl w:val="0"/>
      <w:autoSpaceDE w:val="0"/>
      <w:autoSpaceDN w:val="0"/>
      <w:adjustRightInd w:val="0"/>
      <w:jc w:val="right"/>
    </w:pPr>
    <w:rPr>
      <w:rFonts w:cs="Arial"/>
      <w:szCs w:val="18"/>
    </w:rPr>
  </w:style>
  <w:style w:type="paragraph" w:customStyle="1" w:styleId="CopyrightText">
    <w:name w:val="Copyright Text"/>
    <w:basedOn w:val="BodyText"/>
    <w:rsid w:val="00410E27"/>
    <w:rPr>
      <w:sz w:val="18"/>
    </w:rPr>
  </w:style>
  <w:style w:type="paragraph" w:customStyle="1" w:styleId="BodySmallRight">
    <w:name w:val="Body Small Right"/>
    <w:basedOn w:val="BodyTextRight"/>
    <w:rsid w:val="00410E27"/>
    <w:rPr>
      <w:sz w:val="18"/>
      <w:szCs w:val="18"/>
    </w:rPr>
  </w:style>
  <w:style w:type="paragraph" w:customStyle="1" w:styleId="MarginEdition">
    <w:name w:val="Margin Edition"/>
    <w:basedOn w:val="MarginNote"/>
    <w:rsid w:val="00410E27"/>
    <w:pPr>
      <w:spacing w:before="0" w:after="0"/>
    </w:pPr>
    <w:rPr>
      <w:rFonts w:ascii="Times New Roman" w:hAnsi="Times New Roman"/>
      <w:color w:val="999999"/>
    </w:rPr>
  </w:style>
  <w:style w:type="paragraph" w:customStyle="1" w:styleId="Spacer">
    <w:name w:val="Spacer"/>
    <w:basedOn w:val="Normal"/>
    <w:rsid w:val="00410E27"/>
    <w:rPr>
      <w:sz w:val="2"/>
      <w:szCs w:val="2"/>
    </w:rPr>
  </w:style>
  <w:style w:type="character" w:customStyle="1" w:styleId="Small">
    <w:name w:val="Small"/>
    <w:basedOn w:val="DefaultParagraphFont"/>
    <w:rsid w:val="00410E27"/>
    <w:rPr>
      <w:sz w:val="16"/>
    </w:rPr>
  </w:style>
  <w:style w:type="paragraph" w:customStyle="1" w:styleId="WideTable">
    <w:name w:val="Wide Table"/>
    <w:basedOn w:val="Normal"/>
    <w:rsid w:val="00410E27"/>
    <w:pPr>
      <w:ind w:left="-1418"/>
    </w:pPr>
    <w:rPr>
      <w:sz w:val="2"/>
      <w:szCs w:val="2"/>
    </w:rPr>
  </w:style>
  <w:style w:type="character" w:styleId="PageNumber">
    <w:name w:val="page number"/>
    <w:basedOn w:val="DefaultParagraphFont"/>
    <w:rsid w:val="00410E27"/>
  </w:style>
  <w:style w:type="paragraph" w:styleId="Quote">
    <w:name w:val="Quote"/>
    <w:basedOn w:val="Heading1"/>
    <w:link w:val="QuoteChar"/>
    <w:qFormat/>
    <w:rsid w:val="00410E27"/>
    <w:rPr>
      <w:b w:val="0"/>
      <w:sz w:val="72"/>
      <w:szCs w:val="72"/>
      <w:lang w:val="en-NZ"/>
    </w:rPr>
  </w:style>
  <w:style w:type="character" w:customStyle="1" w:styleId="QuoteChar">
    <w:name w:val="Quote Char"/>
    <w:basedOn w:val="DefaultParagraphFont"/>
    <w:link w:val="Quote"/>
    <w:rsid w:val="00410E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0E27"/>
    <w:pPr>
      <w:pageBreakBefore/>
    </w:pPr>
  </w:style>
  <w:style w:type="paragraph" w:customStyle="1" w:styleId="Border">
    <w:name w:val="Border"/>
    <w:basedOn w:val="Normal"/>
    <w:qFormat/>
    <w:rsid w:val="00410E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0E27"/>
    <w:rPr>
      <w:b/>
      <w:bCs/>
      <w:i/>
      <w:iCs/>
      <w:color w:val="auto"/>
    </w:rPr>
  </w:style>
  <w:style w:type="paragraph" w:styleId="IntenseQuote">
    <w:name w:val="Intense Quote"/>
    <w:basedOn w:val="Normal"/>
    <w:next w:val="Normal"/>
    <w:link w:val="IntenseQuoteChar"/>
    <w:uiPriority w:val="30"/>
    <w:qFormat/>
    <w:rsid w:val="00410E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0E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0E27"/>
    <w:rPr>
      <w:smallCaps/>
      <w:color w:val="auto"/>
      <w:u w:val="single"/>
    </w:rPr>
  </w:style>
  <w:style w:type="character" w:styleId="IntenseReference">
    <w:name w:val="Intense Reference"/>
    <w:basedOn w:val="DefaultParagraphFont"/>
    <w:uiPriority w:val="32"/>
    <w:qFormat/>
    <w:rsid w:val="00410E27"/>
    <w:rPr>
      <w:b/>
      <w:bCs/>
      <w:smallCaps/>
      <w:color w:val="auto"/>
      <w:spacing w:val="5"/>
      <w:u w:val="single"/>
    </w:rPr>
  </w:style>
  <w:style w:type="paragraph" w:customStyle="1" w:styleId="2ColumnHeading">
    <w:name w:val="2Column Heading"/>
    <w:basedOn w:val="BodyText"/>
    <w:qFormat/>
    <w:rsid w:val="00410E27"/>
    <w:pPr>
      <w:spacing w:after="60"/>
      <w:ind w:left="-2268"/>
    </w:pPr>
    <w:rPr>
      <w:b/>
    </w:rPr>
  </w:style>
  <w:style w:type="paragraph" w:customStyle="1" w:styleId="Heading1TOC">
    <w:name w:val="Heading1 TOC"/>
    <w:basedOn w:val="Normal"/>
    <w:qFormat/>
    <w:rsid w:val="00410E27"/>
    <w:pPr>
      <w:spacing w:before="240" w:after="120"/>
    </w:pPr>
    <w:rPr>
      <w:rFonts w:ascii="Times New Roman" w:hAnsi="Times New Roman"/>
      <w:b/>
      <w:sz w:val="32"/>
    </w:rPr>
  </w:style>
  <w:style w:type="paragraph" w:customStyle="1" w:styleId="Heading2TOC">
    <w:name w:val="Heading2 TOC"/>
    <w:basedOn w:val="Normal"/>
    <w:qFormat/>
    <w:rsid w:val="00410E27"/>
    <w:pPr>
      <w:spacing w:before="240" w:after="60"/>
    </w:pPr>
    <w:rPr>
      <w:rFonts w:ascii="Times New Roman" w:hAnsi="Times New Roman"/>
      <w:b/>
      <w:sz w:val="28"/>
    </w:rPr>
  </w:style>
  <w:style w:type="character" w:customStyle="1" w:styleId="Underline">
    <w:name w:val="Underline"/>
    <w:basedOn w:val="DefaultParagraphFont"/>
    <w:qFormat/>
    <w:rsid w:val="00410E27"/>
    <w:rPr>
      <w:u w:val="single"/>
    </w:rPr>
  </w:style>
  <w:style w:type="paragraph" w:styleId="BalloonText">
    <w:name w:val="Balloon Text"/>
    <w:basedOn w:val="Normal"/>
    <w:link w:val="BalloonTextChar"/>
    <w:rsid w:val="00410E27"/>
    <w:rPr>
      <w:rFonts w:ascii="Tahoma" w:hAnsi="Tahoma" w:cs="Tahoma"/>
      <w:sz w:val="16"/>
      <w:szCs w:val="16"/>
    </w:rPr>
  </w:style>
  <w:style w:type="character" w:customStyle="1" w:styleId="BalloonTextChar">
    <w:name w:val="Balloon Text Char"/>
    <w:basedOn w:val="DefaultParagraphFont"/>
    <w:link w:val="BalloonText"/>
    <w:rsid w:val="00410E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0E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10E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0E27"/>
    <w:rPr>
      <w:b/>
      <w:color w:val="660033"/>
      <w:spacing w:val="0"/>
    </w:rPr>
  </w:style>
  <w:style w:type="paragraph" w:customStyle="1" w:styleId="Nameditemlist">
    <w:name w:val="Named item list"/>
    <w:basedOn w:val="BodyText"/>
    <w:qFormat/>
    <w:rsid w:val="00410E2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1136</Words>
  <Characters>7555</Characters>
  <Application>Microsoft Office Word</Application>
  <DocSecurity>0</DocSecurity>
  <Lines>281</Lines>
  <Paragraphs>188</Paragraphs>
  <ScaleCrop>false</ScaleCrop>
  <Company>Author-it Software Corporation Ltd.</Company>
  <LinksUpToDate>false</LinksUpToDate>
  <CharactersWithSpaces>8615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ICAPRG419A Analyse software requirements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2012-05-29T03:21:00Z</dcterms:created>
  <dcterms:modified xsi:type="dcterms:W3CDTF">2012-05-29T03:21:00Z</dcterms:modified>
</cp:coreProperties>
</file>