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63B" w:rsidP="001E763B">
      <w:pPr>
        <w:pStyle w:val="Title"/>
      </w:pPr>
      <w:bookmarkStart w:id="0" w:name="_GoBack"/>
      <w:bookmarkEnd w:id="0"/>
      <w:r>
        <w:fldChar w:fldCharType="begin"/>
      </w:r>
      <w:r>
        <w:instrText xml:space="preserve"> TITLE   \* MERGEFORMAT </w:instrText>
      </w:r>
      <w:r>
        <w:fldChar w:fldCharType="separate"/>
      </w:r>
      <w:r>
        <w:t>ICAPRG407A Write script for software applications</w:t>
      </w:r>
      <w:r>
        <w:fldChar w:fldCharType="end"/>
      </w:r>
    </w:p>
    <w:p w:rsidR="001E763B" w:rsidP="001E763B">
      <w:pPr>
        <w:pStyle w:val="Version"/>
        <w:sectPr w:rsidSect="00DE2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886" w:rsidP="00DE2886">
      <w:pPr>
        <w:pStyle w:val="SuperHeading"/>
      </w:pPr>
      <w:r w:rsidRPr="00DE2886">
        <w:t>ICAPRG407A Write script for software applications</w:t>
      </w:r>
    </w:p>
    <w:p w:rsidR="00000000" w:rsidRPr="00DE2886" w:rsidP="00DE2886">
      <w:pPr>
        <w:pStyle w:val="Heading1"/>
      </w:pPr>
      <w:bookmarkStart w:id="1" w:name="O_453305"/>
      <w:bookmarkEnd w:id="1"/>
      <w:r w:rsidRPr="00DE2886">
        <w:t>Modification History</w:t>
      </w:r>
    </w:p>
    <w:tbl>
      <w:tblPr>
        <w:tblW w:w="0" w:type="auto"/>
        <w:tblLayout w:type="fixed"/>
        <w:tblCellMar>
          <w:left w:w="62" w:type="dxa"/>
          <w:right w:w="62" w:type="dxa"/>
        </w:tblCellMar>
        <w:tblLook w:val="0000"/>
      </w:tblPr>
      <w:tblGrid>
        <w:gridCol w:w="3174"/>
        <w:gridCol w:w="5913"/>
      </w:tblGrid>
      <w:tr w:rsidTr="00DE288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Comments</w:t>
            </w:r>
          </w:p>
        </w:tc>
      </w:tr>
      <w:tr w:rsidTr="00DE288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 xml:space="preserve">This Unit first released with </w:t>
            </w:r>
            <w:r w:rsidRPr="00DE2886">
              <w:rPr>
                <w:rStyle w:val="Emphasis"/>
              </w:rPr>
              <w:t>ICA11 Information and</w:t>
            </w:r>
            <w:r w:rsidRPr="00DE2886">
              <w:rPr>
                <w:rStyle w:val="Emphasis"/>
              </w:rPr>
              <w:t xml:space="preserve"> Communications Technology Training Package version 1.0</w:t>
            </w:r>
          </w:p>
        </w:tc>
      </w:tr>
    </w:tbl>
    <w:p w:rsidR="00000000" w:rsidRPr="00DE2886" w:rsidP="00DE2886">
      <w:pPr>
        <w:pStyle w:val="BodyText"/>
      </w:pPr>
    </w:p>
    <w:p w:rsidR="00000000" w:rsidRPr="00DE2886" w:rsidP="00DE2886">
      <w:pPr>
        <w:pStyle w:val="AllowPageBreak"/>
      </w:pPr>
    </w:p>
    <w:p w:rsidR="00000000" w:rsidRPr="00DE2886" w:rsidP="00DE2886">
      <w:pPr>
        <w:pStyle w:val="Heading1"/>
      </w:pPr>
      <w:bookmarkStart w:id="2" w:name="O_453306"/>
      <w:bookmarkEnd w:id="2"/>
      <w:r w:rsidRPr="00DE2886">
        <w:t>Unit Descriptor</w:t>
      </w:r>
    </w:p>
    <w:p w:rsidR="00000000" w:rsidRPr="00DE2886" w:rsidP="00DE2886">
      <w:pPr>
        <w:pStyle w:val="BodyText"/>
      </w:pPr>
      <w:r w:rsidRPr="00DE2886">
        <w:t xml:space="preserve">This unit describes the performance outcomes, skills and knowledge required to plan, design and build scripts using a scripting language to construct </w:t>
      </w:r>
      <w:r w:rsidRPr="00DE2886">
        <w:t>a highly interactive and automated software application.</w:t>
      </w:r>
    </w:p>
    <w:p w:rsidR="00000000" w:rsidRPr="00DE2886" w:rsidP="00DE2886">
      <w:pPr>
        <w:pStyle w:val="AllowPageBreak"/>
      </w:pPr>
    </w:p>
    <w:p w:rsidR="00000000" w:rsidRPr="00DE2886" w:rsidP="00DE2886">
      <w:pPr>
        <w:pStyle w:val="Heading1"/>
      </w:pPr>
      <w:bookmarkStart w:id="3" w:name="O_453307"/>
      <w:bookmarkEnd w:id="3"/>
      <w:r w:rsidRPr="00DE2886">
        <w:t>Application of the Unit</w:t>
      </w:r>
    </w:p>
    <w:p w:rsidR="00000000" w:rsidRPr="00DE2886" w:rsidP="00DE2886">
      <w:pPr>
        <w:pStyle w:val="BodyText"/>
      </w:pPr>
      <w:r w:rsidRPr="00DE2886">
        <w:t>This unit applies to individuals who build and integrate interactive applications or websites for internal and public sites.</w:t>
      </w:r>
    </w:p>
    <w:p w:rsidR="00000000" w:rsidRPr="00DE2886" w:rsidP="00DE2886">
      <w:pPr>
        <w:pStyle w:val="BodyText"/>
      </w:pPr>
    </w:p>
    <w:p w:rsidR="00000000" w:rsidRPr="00DE2886" w:rsidP="00DE2886">
      <w:pPr>
        <w:pStyle w:val="BodyText"/>
      </w:pPr>
      <w:r w:rsidRPr="00DE2886">
        <w:t>These individuals may work as an</w:t>
      </w:r>
      <w:r w:rsidRPr="00DE2886">
        <w:t xml:space="preserve"> application developer, application support, programmer specialised in a scripting language, web application programmer, and web developer.</w:t>
      </w:r>
    </w:p>
    <w:p w:rsidR="00000000" w:rsidRPr="00DE2886" w:rsidP="00DE2886">
      <w:pPr>
        <w:pStyle w:val="AllowPageBreak"/>
      </w:pPr>
    </w:p>
    <w:p w:rsidR="00000000" w:rsidRPr="00DE2886" w:rsidP="00DE2886">
      <w:pPr>
        <w:pStyle w:val="Heading1"/>
      </w:pPr>
      <w:bookmarkStart w:id="4" w:name="O_453308"/>
      <w:bookmarkEnd w:id="4"/>
      <w:r w:rsidRPr="00DE2886">
        <w:t>Licensing/Regulatory Information</w:t>
      </w:r>
    </w:p>
    <w:p w:rsidR="00000000" w:rsidRPr="00DE2886" w:rsidP="00DE2886">
      <w:pPr>
        <w:pStyle w:val="BodyText"/>
      </w:pPr>
      <w:r w:rsidRPr="00DE2886">
        <w:t>No licensing, legislative, regulatory or certification requirement</w:t>
      </w:r>
      <w:r w:rsidRPr="00DE2886">
        <w:t>s apply to this unit at the time of endorsement but users should confirm requirements with the relevant federal, state or territory authority.</w:t>
      </w:r>
    </w:p>
    <w:p w:rsidR="00000000" w:rsidRPr="00DE2886" w:rsidP="00DE2886">
      <w:pPr>
        <w:pStyle w:val="AllowPageBreak"/>
      </w:pPr>
    </w:p>
    <w:p w:rsidR="00000000" w:rsidRPr="00DE2886" w:rsidP="00DE2886">
      <w:pPr>
        <w:pStyle w:val="Heading1"/>
      </w:pPr>
      <w:bookmarkStart w:id="5" w:name="O_453309"/>
      <w:bookmarkEnd w:id="5"/>
      <w:r w:rsidRPr="00DE2886">
        <w:t>Pre-Requisites</w:t>
      </w:r>
    </w:p>
    <w:p w:rsidR="00000000" w:rsidRPr="00DE2886" w:rsidP="00DE2886">
      <w:pPr>
        <w:pStyle w:val="BodyText"/>
      </w:pPr>
      <w:r w:rsidRPr="00DE2886">
        <w:t>Not applicable.</w:t>
      </w:r>
    </w:p>
    <w:p w:rsidR="00000000" w:rsidRPr="00DE2886" w:rsidP="00DE2886">
      <w:pPr>
        <w:pStyle w:val="AllowPageBreak"/>
      </w:pPr>
    </w:p>
    <w:p w:rsidR="00000000" w:rsidRPr="00DE2886" w:rsidP="00DE2886">
      <w:pPr>
        <w:pStyle w:val="Heading1"/>
      </w:pPr>
      <w:bookmarkStart w:id="6" w:name="O_453310"/>
      <w:bookmarkEnd w:id="6"/>
      <w:r w:rsidRPr="00DE2886">
        <w:t>Employability Skills Information</w:t>
      </w:r>
    </w:p>
    <w:p w:rsidR="00000000" w:rsidRPr="00DE2886" w:rsidP="00DE2886">
      <w:pPr>
        <w:pStyle w:val="BodyText"/>
      </w:pPr>
      <w:r w:rsidRPr="00DE2886">
        <w:t>This unit contains employability skills.</w:t>
      </w:r>
    </w:p>
    <w:p w:rsidR="00000000" w:rsidRPr="00DE2886" w:rsidP="00DE2886">
      <w:pPr>
        <w:pStyle w:val="AllowPageBreak"/>
      </w:pPr>
    </w:p>
    <w:p w:rsidR="00000000" w:rsidRPr="00DE2886" w:rsidP="00DE2886">
      <w:pPr>
        <w:pStyle w:val="Heading1"/>
      </w:pPr>
      <w:bookmarkStart w:id="7" w:name="O_453311"/>
      <w:bookmarkEnd w:id="7"/>
      <w:r w:rsidRPr="00DE2886">
        <w:t>Elements and Performance Criteria Pre-Content</w:t>
      </w:r>
    </w:p>
    <w:tbl>
      <w:tblPr>
        <w:tblW w:w="0" w:type="auto"/>
        <w:tblLayout w:type="fixed"/>
        <w:tblCellMar>
          <w:left w:w="62" w:type="dxa"/>
          <w:right w:w="62" w:type="dxa"/>
        </w:tblCellMar>
        <w:tblLook w:val="0000"/>
      </w:tblPr>
      <w:tblGrid>
        <w:gridCol w:w="2524"/>
        <w:gridCol w:w="6502"/>
      </w:tblGrid>
      <w:tr w:rsidTr="00DE2886">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2886" w:rsidP="00DE2886">
            <w:pPr>
              <w:pStyle w:val="BodyText"/>
            </w:pPr>
            <w:r w:rsidRPr="00DE2886">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Performance Criteria</w:t>
            </w:r>
          </w:p>
        </w:tc>
      </w:tr>
      <w:tr w:rsidTr="00DE2886">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E2886">
              <w:rPr>
                <w:rStyle w:val="Emphasis"/>
              </w:rPr>
              <w:t>nce is to be consistent with the evidence guide.</w:t>
            </w:r>
          </w:p>
        </w:tc>
      </w:tr>
    </w:tbl>
    <w:p w:rsidR="00000000" w:rsidRPr="00DE2886" w:rsidP="00DE2886">
      <w:pPr>
        <w:pStyle w:val="BodyText"/>
      </w:pPr>
    </w:p>
    <w:p w:rsidR="00000000" w:rsidRPr="00DE2886" w:rsidP="00DE2886">
      <w:pPr>
        <w:pStyle w:val="AllowPageBreak"/>
      </w:pPr>
    </w:p>
    <w:p w:rsidR="00000000" w:rsidRPr="00DE2886" w:rsidP="00DE2886">
      <w:pPr>
        <w:pStyle w:val="Heading1"/>
      </w:pPr>
      <w:bookmarkStart w:id="8" w:name="O_453312"/>
      <w:bookmarkEnd w:id="8"/>
      <w:r w:rsidRPr="00DE2886">
        <w:t>Elements and Performance Criteria</w:t>
      </w:r>
    </w:p>
    <w:tbl>
      <w:tblPr>
        <w:tblW w:w="0" w:type="auto"/>
        <w:tblLayout w:type="fixed"/>
        <w:tblCellMar>
          <w:left w:w="62" w:type="dxa"/>
          <w:right w:w="62" w:type="dxa"/>
        </w:tblCellMar>
        <w:tblLook w:val="0000"/>
      </w:tblPr>
      <w:tblGrid>
        <w:gridCol w:w="2524"/>
        <w:gridCol w:w="6502"/>
      </w:tblGrid>
      <w:tr w:rsidTr="00DE2886">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t>1. Determine the requirements of building script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 xml:space="preserve">1.1 Identify the main characteristics of </w:t>
            </w:r>
            <w:r w:rsidRPr="00DE2886">
              <w:rPr>
                <w:rStyle w:val="BoldandItalics"/>
              </w:rPr>
              <w:t>scripting languages</w:t>
            </w:r>
          </w:p>
          <w:p w:rsidR="00000000" w:rsidRPr="00DE2886" w:rsidP="00DE2886">
            <w:pPr>
              <w:pStyle w:val="BodyText"/>
            </w:pPr>
            <w:r w:rsidRPr="00DE2886">
              <w:t xml:space="preserve">1.2 Identify and use a </w:t>
            </w:r>
            <w:r w:rsidRPr="00DE2886">
              <w:rPr>
                <w:rStyle w:val="BoldandItalics"/>
              </w:rPr>
              <w:t xml:space="preserve">framework </w:t>
            </w:r>
            <w:r w:rsidRPr="00DE2886">
              <w:t xml:space="preserve">and </w:t>
            </w:r>
            <w:r w:rsidRPr="00DE2886">
              <w:rPr>
                <w:rStyle w:val="BoldandItalics"/>
              </w:rPr>
              <w:t>integra</w:t>
            </w:r>
            <w:r w:rsidRPr="00DE2886">
              <w:rPr>
                <w:rStyle w:val="BoldandItalics"/>
              </w:rPr>
              <w:t xml:space="preserve">ted development environment </w:t>
            </w:r>
            <w:r w:rsidRPr="00DE2886">
              <w:t>(IDE) to build script using the chosen scripting language</w:t>
            </w:r>
          </w:p>
          <w:p w:rsidR="00000000" w:rsidP="00DE2886">
            <w:pPr>
              <w:pStyle w:val="BodyText"/>
              <w:rPr>
                <w:lang w:val="en-NZ"/>
              </w:rPr>
            </w:pPr>
            <w:r w:rsidRPr="00DE2886">
              <w:t xml:space="preserve">1.3 Identify the </w:t>
            </w:r>
            <w:r w:rsidRPr="00DE2886">
              <w:rPr>
                <w:rStyle w:val="BoldandItalics"/>
              </w:rPr>
              <w:t xml:space="preserve">protocols </w:t>
            </w:r>
            <w:r w:rsidRPr="00DE2886">
              <w:t xml:space="preserve">and </w:t>
            </w:r>
            <w:r w:rsidRPr="00DE2886">
              <w:rPr>
                <w:rStyle w:val="BoldandItalics"/>
              </w:rPr>
              <w:t>object model</w:t>
            </w:r>
            <w:r w:rsidRPr="00DE2886">
              <w:t xml:space="preserve"> used in the chosen scripting language</w:t>
            </w:r>
          </w:p>
        </w:tc>
      </w:tr>
      <w:tr w:rsidTr="00DE2886">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t>2. Design script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2.1 Create pseudo code to describe the logic needed in the script</w:t>
            </w:r>
          </w:p>
          <w:p w:rsidR="00000000" w:rsidP="00DE2886">
            <w:pPr>
              <w:pStyle w:val="BodyText"/>
              <w:rPr>
                <w:lang w:val="en-NZ"/>
              </w:rPr>
            </w:pPr>
            <w:r w:rsidRPr="00DE2886">
              <w:t>2.2 Review pseudo code for missing logic and error</w:t>
            </w:r>
          </w:p>
        </w:tc>
      </w:tr>
      <w:tr w:rsidTr="00DE2886">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t>3. Write script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 xml:space="preserve">3.1 Translate pseudo code into scripts incorporating the use of </w:t>
            </w:r>
            <w:r w:rsidRPr="00DE2886">
              <w:rPr>
                <w:rStyle w:val="BoldandItalics"/>
              </w:rPr>
              <w:t>basic language elements</w:t>
            </w:r>
          </w:p>
          <w:p w:rsidR="00000000" w:rsidRPr="00DE2886" w:rsidP="00DE2886">
            <w:pPr>
              <w:pStyle w:val="BodyText"/>
            </w:pPr>
            <w:r w:rsidRPr="00DE2886">
              <w:t>3.2 Create internal documentation in the script</w:t>
            </w:r>
          </w:p>
          <w:p w:rsidR="00000000" w:rsidRPr="00DE2886" w:rsidP="00DE2886">
            <w:pPr>
              <w:pStyle w:val="BodyText"/>
            </w:pPr>
            <w:r w:rsidRPr="00DE2886">
              <w:t xml:space="preserve">3.3 Incorporate </w:t>
            </w:r>
            <w:r w:rsidRPr="00DE2886">
              <w:rPr>
                <w:rStyle w:val="BoldandItalics"/>
              </w:rPr>
              <w:t xml:space="preserve">item </w:t>
            </w:r>
            <w:r w:rsidRPr="00DE2886">
              <w:t>manipulation using the chosen s</w:t>
            </w:r>
            <w:r w:rsidRPr="00DE2886">
              <w:t>cripting language</w:t>
            </w:r>
          </w:p>
          <w:p w:rsidR="00000000" w:rsidRPr="00DE2886" w:rsidP="00DE2886">
            <w:pPr>
              <w:pStyle w:val="BodyText"/>
            </w:pPr>
            <w:r w:rsidRPr="00DE2886">
              <w:t>3.4 Review, debug, and document script</w:t>
            </w:r>
          </w:p>
        </w:tc>
      </w:tr>
    </w:tbl>
    <w:p w:rsidR="00000000" w:rsidRPr="00DE2886" w:rsidP="00DE2886">
      <w:pPr>
        <w:pStyle w:val="BodyText"/>
      </w:pPr>
    </w:p>
    <w:p w:rsidR="00000000" w:rsidRPr="00DE2886" w:rsidP="00DE2886">
      <w:pPr>
        <w:pStyle w:val="AllowPageBreak"/>
      </w:pPr>
    </w:p>
    <w:p w:rsidR="00000000" w:rsidRPr="00DE2886" w:rsidP="00DE2886">
      <w:pPr>
        <w:pStyle w:val="Heading1"/>
      </w:pPr>
      <w:bookmarkStart w:id="9" w:name="O_453313"/>
      <w:bookmarkEnd w:id="9"/>
      <w:r w:rsidRPr="00DE2886">
        <w:t>Required Skills and Knowledge</w:t>
      </w:r>
    </w:p>
    <w:p w:rsidR="00000000" w:rsidRPr="00DE2886" w:rsidP="00DE2886">
      <w:pPr>
        <w:pStyle w:val="BodyText"/>
      </w:pPr>
      <w:r w:rsidRPr="00DE2886">
        <w:rPr>
          <w:rStyle w:val="Emphasis"/>
        </w:rPr>
        <w:t>This section describes the skills and knowledge required for this unit.</w:t>
      </w:r>
    </w:p>
    <w:p w:rsidR="00000000" w:rsidRPr="00DE2886" w:rsidP="00DE2886">
      <w:pPr>
        <w:pStyle w:val="BodyText"/>
      </w:pPr>
    </w:p>
    <w:p w:rsidR="00000000" w:rsidRPr="00DE2886" w:rsidP="00DE2886">
      <w:pPr>
        <w:pStyle w:val="BodyText"/>
      </w:pPr>
      <w:r w:rsidRPr="00DE2886">
        <w:rPr>
          <w:rStyle w:val="SpecialBold"/>
        </w:rPr>
        <w:t>Required skills</w:t>
      </w:r>
    </w:p>
    <w:p w:rsidR="00000000" w:rsidRPr="00DE2886" w:rsidP="00DE2886">
      <w:pPr>
        <w:pStyle w:val="BodyText"/>
      </w:pPr>
    </w:p>
    <w:p w:rsidR="00000000" w:rsidRPr="00DE2886" w:rsidP="00DE2886">
      <w:pPr>
        <w:pStyle w:val="ListBullet"/>
      </w:pPr>
      <w:r w:rsidRPr="00DE2886">
        <w:t>communication skills to:</w:t>
      </w:r>
    </w:p>
    <w:p w:rsidR="00000000" w:rsidRPr="00DE2886" w:rsidP="00DE2886">
      <w:pPr>
        <w:pStyle w:val="ListBullet2"/>
      </w:pPr>
      <w:r w:rsidRPr="00DE2886">
        <w:t>liaise with developers on programming matters</w:t>
      </w:r>
    </w:p>
    <w:p w:rsidR="00000000" w:rsidRPr="00DE2886" w:rsidP="00DE2886">
      <w:pPr>
        <w:pStyle w:val="ListBullet2"/>
      </w:pPr>
      <w:r w:rsidRPr="00DE2886">
        <w:t>seek requirements and information from business and technical experts</w:t>
      </w:r>
    </w:p>
    <w:p w:rsidR="00000000" w:rsidRPr="00DE2886" w:rsidP="00DE2886">
      <w:pPr>
        <w:pStyle w:val="ListBullet"/>
      </w:pPr>
      <w:r w:rsidRPr="00DE2886">
        <w:t>literacy skills to:</w:t>
      </w:r>
    </w:p>
    <w:p w:rsidR="00000000" w:rsidRPr="00DE2886" w:rsidP="00DE2886">
      <w:pPr>
        <w:pStyle w:val="ListBullet2"/>
      </w:pPr>
      <w:r w:rsidRPr="00DE2886">
        <w:t>read and interpret program specifications developed by business and technical experts</w:t>
      </w:r>
    </w:p>
    <w:p w:rsidR="00000000" w:rsidRPr="00DE2886" w:rsidP="00DE2886">
      <w:pPr>
        <w:pStyle w:val="ListBullet2"/>
      </w:pPr>
      <w:r w:rsidRPr="00DE2886">
        <w:t>read and interpret technical doc</w:t>
      </w:r>
      <w:r w:rsidRPr="00DE2886">
        <w:t>umentation</w:t>
      </w:r>
    </w:p>
    <w:p w:rsidR="00000000" w:rsidRPr="00DE2886" w:rsidP="00DE2886">
      <w:pPr>
        <w:pStyle w:val="ListBullet2"/>
      </w:pPr>
      <w:r w:rsidRPr="00DE2886">
        <w:t>write a basic documentation</w:t>
      </w:r>
    </w:p>
    <w:p w:rsidR="00000000" w:rsidRPr="00DE2886" w:rsidP="00DE2886">
      <w:pPr>
        <w:pStyle w:val="ListBullet"/>
      </w:pPr>
      <w:r w:rsidRPr="00DE2886">
        <w:t>problem-solving skills to apply basic debugging techniques in the context of software and application development</w:t>
      </w:r>
    </w:p>
    <w:p w:rsidR="00000000" w:rsidRPr="00DE2886" w:rsidP="00DE2886">
      <w:pPr>
        <w:pStyle w:val="ListBullet"/>
      </w:pPr>
      <w:r w:rsidRPr="00DE2886">
        <w:t>research skills to:</w:t>
      </w:r>
    </w:p>
    <w:p w:rsidR="00000000" w:rsidRPr="00DE2886" w:rsidP="00DE2886">
      <w:pPr>
        <w:pStyle w:val="ListBullet2"/>
      </w:pPr>
      <w:r w:rsidRPr="00DE2886">
        <w:t>locate and interrogate complex and varied sources of information</w:t>
      </w:r>
    </w:p>
    <w:p w:rsidR="00000000" w:rsidRPr="00DE2886" w:rsidP="00DE2886">
      <w:pPr>
        <w:pStyle w:val="ListBullet2"/>
      </w:pPr>
      <w:r w:rsidRPr="00DE2886">
        <w:t>source informati</w:t>
      </w:r>
      <w:r w:rsidRPr="00DE2886">
        <w:t xml:space="preserve">on </w:t>
      </w:r>
    </w:p>
    <w:p w:rsidR="00000000" w:rsidRPr="00DE2886" w:rsidP="00DE2886">
      <w:pPr>
        <w:pStyle w:val="ListBullet"/>
      </w:pPr>
      <w:r w:rsidRPr="00DE2886">
        <w:t>technical skills to:</w:t>
      </w:r>
    </w:p>
    <w:p w:rsidR="00000000" w:rsidRPr="00DE2886" w:rsidP="00DE2886">
      <w:pPr>
        <w:pStyle w:val="ListBullet2"/>
      </w:pPr>
      <w:r w:rsidRPr="00DE2886">
        <w:t>develop a small scale application</w:t>
      </w:r>
    </w:p>
    <w:p w:rsidR="00000000" w:rsidRPr="00DE2886" w:rsidP="00DE2886">
      <w:pPr>
        <w:pStyle w:val="ListBullet2"/>
      </w:pPr>
      <w:r w:rsidRPr="00DE2886">
        <w:t>perform basic operations of a computer system.</w:t>
      </w:r>
    </w:p>
    <w:p w:rsidR="00000000" w:rsidRPr="00DE2886" w:rsidP="00DE2886">
      <w:pPr>
        <w:pStyle w:val="BodyText"/>
      </w:pPr>
    </w:p>
    <w:p w:rsidR="00000000" w:rsidRPr="00DE2886" w:rsidP="00DE2886">
      <w:pPr>
        <w:pStyle w:val="BodyText"/>
      </w:pPr>
      <w:r w:rsidRPr="00DE2886">
        <w:rPr>
          <w:rStyle w:val="SpecialBold"/>
        </w:rPr>
        <w:t>Required knowledge</w:t>
      </w:r>
    </w:p>
    <w:p w:rsidR="00000000" w:rsidRPr="00DE2886" w:rsidP="00DE2886">
      <w:pPr>
        <w:pStyle w:val="BodyText"/>
      </w:pPr>
    </w:p>
    <w:p w:rsidR="00000000" w:rsidRPr="00DE2886" w:rsidP="00DE2886">
      <w:pPr>
        <w:pStyle w:val="ListBullet"/>
      </w:pPr>
      <w:r w:rsidRPr="00DE2886">
        <w:t>overview knowledge of:</w:t>
      </w:r>
    </w:p>
    <w:p w:rsidR="00000000" w:rsidRPr="00DE2886" w:rsidP="00DE2886">
      <w:pPr>
        <w:pStyle w:val="ListBullet2"/>
      </w:pPr>
      <w:r w:rsidRPr="00DE2886">
        <w:t>computing platforms</w:t>
      </w:r>
    </w:p>
    <w:p w:rsidR="00000000" w:rsidRPr="00DE2886" w:rsidP="00DE2886">
      <w:pPr>
        <w:pStyle w:val="ListBullet2"/>
      </w:pPr>
      <w:r w:rsidRPr="00DE2886">
        <w:t>copyright and intellectual property</w:t>
      </w:r>
    </w:p>
    <w:p w:rsidR="00000000" w:rsidRPr="00DE2886" w:rsidP="00DE2886">
      <w:pPr>
        <w:pStyle w:val="ListBullet2"/>
      </w:pPr>
      <w:r w:rsidRPr="00DE2886">
        <w:t>software development life cycle</w:t>
      </w:r>
    </w:p>
    <w:p w:rsidR="00000000" w:rsidRPr="00DE2886" w:rsidP="00DE2886">
      <w:pPr>
        <w:pStyle w:val="ListBullet"/>
      </w:pPr>
      <w:r w:rsidRPr="00DE2886">
        <w:t>processes and techniques related to small-size application development.</w:t>
      </w:r>
    </w:p>
    <w:p w:rsidR="00000000" w:rsidRPr="00DE2886" w:rsidP="00DE2886">
      <w:pPr>
        <w:pStyle w:val="AllowPageBreak"/>
      </w:pPr>
    </w:p>
    <w:p w:rsidR="00000000" w:rsidRPr="00DE2886" w:rsidP="00DE2886">
      <w:pPr>
        <w:pStyle w:val="Heading1"/>
      </w:pPr>
      <w:bookmarkStart w:id="10" w:name="O_453314"/>
      <w:bookmarkEnd w:id="10"/>
      <w:r w:rsidRPr="00DE2886">
        <w:t>Evidence Guide</w:t>
      </w:r>
    </w:p>
    <w:p w:rsidR="00000000" w:rsidRPr="00DE2886" w:rsidP="00DE2886">
      <w:pPr>
        <w:pStyle w:val="BodyText"/>
      </w:pPr>
      <w:r w:rsidRPr="00DE2886">
        <w:rPr>
          <w:rStyle w:val="Emphasis"/>
        </w:rPr>
        <w:t>The evidence guide provides advice on assessment and must be read in conjunction with the performance criteria, required skills and knowledge, range sta</w:t>
      </w:r>
      <w:r w:rsidRPr="00DE2886">
        <w:rPr>
          <w:rStyle w:val="Emphasis"/>
        </w:rPr>
        <w:t>tement and the Assessment Guidelines for the Training Package.</w:t>
      </w:r>
    </w:p>
    <w:p w:rsidR="00000000" w:rsidRPr="00DE2886" w:rsidP="00DE2886">
      <w:pPr>
        <w:pStyle w:val="BodyText"/>
      </w:pPr>
    </w:p>
    <w:tbl>
      <w:tblPr>
        <w:tblW w:w="0" w:type="auto"/>
        <w:tblLayout w:type="fixed"/>
        <w:tblCellMar>
          <w:left w:w="62" w:type="dxa"/>
          <w:right w:w="62" w:type="dxa"/>
        </w:tblCellMar>
        <w:tblLook w:val="0000"/>
      </w:tblPr>
      <w:tblGrid>
        <w:gridCol w:w="2586"/>
        <w:gridCol w:w="6440"/>
      </w:tblGrid>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Evidence of the ability to:</w:t>
            </w:r>
          </w:p>
          <w:p w:rsidR="00000000" w:rsidRPr="00DE2886" w:rsidP="00DE2886">
            <w:pPr>
              <w:pStyle w:val="ListBullet"/>
            </w:pPr>
            <w:r w:rsidRPr="00DE2886">
              <w:t>design, write, and integrate scripts into software solutions to accommodate specified requirements, such as data manipulation and data automation</w:t>
            </w:r>
          </w:p>
          <w:p w:rsidR="00000000" w:rsidP="00DE2886">
            <w:pPr>
              <w:pStyle w:val="ListBullet"/>
              <w:rPr>
                <w:lang w:val="en-NZ"/>
              </w:rPr>
            </w:pPr>
            <w:r w:rsidRPr="00DE2886">
              <w:t>use a framework and IDE in developing scripts.</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Assessment mu</w:t>
            </w:r>
            <w:r w:rsidRPr="00DE2886">
              <w:t>st ensure access to:</w:t>
            </w:r>
          </w:p>
          <w:p w:rsidR="00000000" w:rsidRPr="00DE2886" w:rsidP="00DE2886">
            <w:pPr>
              <w:pStyle w:val="ListBullet"/>
            </w:pPr>
            <w:r w:rsidRPr="00DE2886">
              <w:t>requirements of the brief, including those relating to client and functionality</w:t>
            </w:r>
          </w:p>
          <w:p w:rsidR="00000000" w:rsidRPr="00DE2886" w:rsidP="00DE2886">
            <w:pPr>
              <w:pStyle w:val="ListBullet"/>
            </w:pPr>
            <w:r w:rsidRPr="00DE2886">
              <w:t>runtime environment, such as a scripting engine to execute and test script</w:t>
            </w:r>
          </w:p>
          <w:p w:rsidR="00000000" w:rsidRPr="00DE2886" w:rsidP="00DE2886">
            <w:pPr>
              <w:pStyle w:val="ListBullet"/>
            </w:pPr>
            <w:r w:rsidRPr="00DE2886">
              <w:t>development environment to create and debug script</w:t>
            </w:r>
          </w:p>
          <w:p w:rsidR="00000000" w:rsidRPr="00DE2886" w:rsidP="00DE2886">
            <w:pPr>
              <w:pStyle w:val="ListBullet"/>
            </w:pPr>
            <w:r w:rsidRPr="00DE2886">
              <w:t xml:space="preserve">scripting language, such as </w:t>
            </w:r>
            <w:r w:rsidRPr="00DE2886">
              <w:t>application programming interface (API)</w:t>
            </w:r>
          </w:p>
          <w:p w:rsidR="00000000" w:rsidRPr="00DE2886" w:rsidP="00DE2886">
            <w:pPr>
              <w:pStyle w:val="ListBullet"/>
            </w:pPr>
            <w:r w:rsidRPr="00DE2886">
              <w:t>appropriate learning and assessment support when required</w:t>
            </w:r>
          </w:p>
          <w:p w:rsidR="00000000" w:rsidP="00DE2886">
            <w:pPr>
              <w:pStyle w:val="ListBullet"/>
              <w:rPr>
                <w:lang w:val="en-NZ"/>
              </w:rPr>
            </w:pPr>
            <w:r w:rsidRPr="00DE2886">
              <w:t>modified equipment for people with special needs.</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 xml:space="preserve">A range of assessment methods should be used to assess practical skills and knowledge. The following examples are appropriate for this unit: </w:t>
            </w:r>
          </w:p>
          <w:p w:rsidR="00000000" w:rsidRPr="00DE2886" w:rsidP="00DE2886">
            <w:pPr>
              <w:pStyle w:val="ListBullet"/>
            </w:pPr>
            <w:r w:rsidRPr="00DE2886">
              <w:t>evaluation of ability to create:</w:t>
            </w:r>
          </w:p>
          <w:p w:rsidR="00000000" w:rsidRPr="00DE2886" w:rsidP="00DE2886">
            <w:pPr>
              <w:pStyle w:val="ListBullet2"/>
            </w:pPr>
            <w:r w:rsidRPr="00DE2886">
              <w:t xml:space="preserve">dynamic (web) application with automatic elements generation, interactive user </w:t>
            </w:r>
            <w:r w:rsidRPr="00DE2886">
              <w:t>input, and persistent information storage</w:t>
            </w:r>
          </w:p>
          <w:p w:rsidR="00000000" w:rsidP="00DE2886">
            <w:pPr>
              <w:pStyle w:val="ListBullet2"/>
              <w:rPr>
                <w:lang w:val="en-NZ"/>
              </w:rPr>
            </w:pPr>
            <w:r w:rsidRPr="00DE2886">
              <w:t>macros to automate routine manual tasks such as report generation.</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BodyText"/>
            </w:pPr>
            <w:r w:rsidRPr="00DE2886">
              <w:t>Holistic assessment with other units relevant to the industry sector, workplace and job role is recommended, where appropriate.</w:t>
            </w:r>
          </w:p>
          <w:p w:rsidR="00000000" w:rsidRPr="00DE2886" w:rsidP="00DE2886">
            <w:pPr>
              <w:pStyle w:val="BodyText"/>
            </w:pPr>
            <w:r w:rsidRPr="00DE2886">
              <w:t>Assessment processes and techniques must be culturally appropriate, and suitable to the communication skill level, language, lit</w:t>
            </w:r>
            <w:r w:rsidRPr="00DE2886">
              <w:t>eracy and numeracy capacity of the candidate and the work being performed.</w:t>
            </w:r>
          </w:p>
          <w:p w:rsidR="00000000" w:rsidRPr="00DE2886" w:rsidP="00DE2886">
            <w:pPr>
              <w:pStyle w:val="BodyText"/>
            </w:pPr>
            <w:r w:rsidRPr="00DE2886">
              <w:t>Indigenous people and other people from a non-English speaking background may need additional support.</w:t>
            </w:r>
          </w:p>
          <w:p w:rsidR="00000000" w:rsidRPr="00DE2886" w:rsidP="00DE2886">
            <w:pPr>
              <w:pStyle w:val="BodyText"/>
            </w:pPr>
            <w:r w:rsidRPr="00DE2886">
              <w:t>In cases where practical assessment is used it should be combined with targete</w:t>
            </w:r>
            <w:r w:rsidRPr="00DE2886">
              <w:t>d questioning to assess required knowledge.</w:t>
            </w:r>
          </w:p>
        </w:tc>
      </w:tr>
    </w:tbl>
    <w:p w:rsidR="00000000" w:rsidRPr="00DE2886" w:rsidP="00DE2886">
      <w:pPr>
        <w:pStyle w:val="BodyText"/>
      </w:pPr>
    </w:p>
    <w:p w:rsidR="00000000" w:rsidRPr="00DE2886" w:rsidP="00DE2886">
      <w:pPr>
        <w:pStyle w:val="AllowPageBreak"/>
      </w:pPr>
    </w:p>
    <w:p w:rsidR="00000000" w:rsidRPr="00DE2886" w:rsidP="00DE2886">
      <w:pPr>
        <w:pStyle w:val="Heading1"/>
      </w:pPr>
      <w:bookmarkStart w:id="11" w:name="O_453315"/>
      <w:bookmarkEnd w:id="11"/>
      <w:r w:rsidRPr="00DE2886">
        <w:t>Range Statement</w:t>
      </w:r>
    </w:p>
    <w:p w:rsidR="00000000" w:rsidRPr="00DE2886" w:rsidP="00DE2886">
      <w:pPr>
        <w:pStyle w:val="BodyText"/>
      </w:pPr>
      <w:r w:rsidRPr="00DE2886">
        <w:rPr>
          <w:rStyle w:val="Emphasis"/>
        </w:rPr>
        <w:t xml:space="preserve">The range statement relates to the unit of competency as a whole. It allows for different work environments and situations that may affect </w:t>
      </w:r>
      <w:r w:rsidRPr="00DE288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E2886">
        <w:rPr>
          <w:rStyle w:val="Emphasis"/>
        </w:rPr>
        <w:t>m, and local industry and regional contexts) may also be included.</w:t>
      </w:r>
    </w:p>
    <w:p w:rsidR="00000000" w:rsidRPr="00DE2886" w:rsidP="00DE2886">
      <w:pPr>
        <w:pStyle w:val="BodyText"/>
      </w:pPr>
    </w:p>
    <w:tbl>
      <w:tblPr>
        <w:tblW w:w="0" w:type="auto"/>
        <w:tblLayout w:type="fixed"/>
        <w:tblCellMar>
          <w:left w:w="62" w:type="dxa"/>
          <w:right w:w="62" w:type="dxa"/>
        </w:tblCellMar>
        <w:tblLook w:val="0000"/>
      </w:tblPr>
      <w:tblGrid>
        <w:gridCol w:w="2586"/>
        <w:gridCol w:w="6440"/>
      </w:tblGrid>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Scripting languages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application scripting language:</w:t>
            </w:r>
          </w:p>
          <w:p w:rsidR="00000000" w:rsidRPr="00DE2886" w:rsidP="00DE2886">
            <w:pPr>
              <w:pStyle w:val="ListBullet2"/>
            </w:pPr>
            <w:r w:rsidRPr="00DE2886">
              <w:t xml:space="preserve">visual basic for applications (VBA) </w:t>
            </w:r>
          </w:p>
          <w:p w:rsidR="00000000" w:rsidRPr="00DE2886" w:rsidP="00DE2886">
            <w:pPr>
              <w:pStyle w:val="ListBullet"/>
            </w:pPr>
            <w:r w:rsidRPr="00DE2886">
              <w:t>web scripting languages:</w:t>
            </w:r>
          </w:p>
          <w:p w:rsidR="00000000" w:rsidRPr="00DE2886" w:rsidP="00DE2886">
            <w:pPr>
              <w:pStyle w:val="ListBullet2"/>
            </w:pPr>
            <w:r w:rsidRPr="00DE2886">
              <w:t>client-side scripting languages:</w:t>
            </w:r>
          </w:p>
          <w:p w:rsidR="00000000" w:rsidRPr="00DE2886" w:rsidP="00DE2886">
            <w:pPr>
              <w:pStyle w:val="ListBullet3"/>
            </w:pPr>
            <w:r w:rsidRPr="00DE2886">
              <w:t>ActionScript</w:t>
            </w:r>
          </w:p>
          <w:p w:rsidR="00000000" w:rsidRPr="00DE2886" w:rsidP="00DE2886">
            <w:pPr>
              <w:pStyle w:val="ListBullet3"/>
            </w:pPr>
            <w:r w:rsidRPr="00DE2886">
              <w:t>JavaScript</w:t>
            </w:r>
          </w:p>
          <w:p w:rsidR="00000000" w:rsidRPr="00DE2886" w:rsidP="00DE2886">
            <w:pPr>
              <w:pStyle w:val="ListBullet3"/>
            </w:pPr>
            <w:r w:rsidRPr="00DE2886">
              <w:t>Jscript</w:t>
            </w:r>
          </w:p>
          <w:p w:rsidR="00000000" w:rsidRPr="00DE2886" w:rsidP="00DE2886">
            <w:pPr>
              <w:pStyle w:val="ListBullet3"/>
            </w:pPr>
            <w:r w:rsidRPr="00DE2886">
              <w:t>VBScript</w:t>
            </w:r>
          </w:p>
          <w:p w:rsidR="00000000" w:rsidRPr="00DE2886" w:rsidP="00DE2886">
            <w:pPr>
              <w:pStyle w:val="ListBullet2"/>
            </w:pPr>
            <w:r w:rsidRPr="00DE2886">
              <w:t>server-side scripting languages:</w:t>
            </w:r>
          </w:p>
          <w:p w:rsidR="00000000" w:rsidRPr="00DE2886" w:rsidP="00DE2886">
            <w:pPr>
              <w:pStyle w:val="ListBullet3"/>
            </w:pPr>
            <w:r w:rsidRPr="00DE2886">
              <w:t>ASP.NET</w:t>
            </w:r>
          </w:p>
          <w:p w:rsidR="00000000" w:rsidRPr="00DE2886" w:rsidP="00DE2886">
            <w:pPr>
              <w:pStyle w:val="ListBullet3"/>
            </w:pPr>
            <w:r w:rsidRPr="00DE2886">
              <w:t>ColdFusion</w:t>
            </w:r>
          </w:p>
          <w:p w:rsidR="00000000" w:rsidRPr="00DE2886" w:rsidP="00DE2886">
            <w:pPr>
              <w:pStyle w:val="ListBullet3"/>
            </w:pPr>
            <w:r w:rsidRPr="00DE2886">
              <w:t>JSP</w:t>
            </w:r>
          </w:p>
          <w:p w:rsidR="00000000" w:rsidRPr="00DE2886" w:rsidP="00DE2886">
            <w:pPr>
              <w:pStyle w:val="ListBullet3"/>
            </w:pPr>
            <w:r w:rsidRPr="00DE2886">
              <w:t>Perl</w:t>
            </w:r>
          </w:p>
          <w:p w:rsidR="00000000" w:rsidRPr="00DE2886" w:rsidP="00DE2886">
            <w:pPr>
              <w:pStyle w:val="ListBullet3"/>
            </w:pPr>
            <w:r w:rsidRPr="00DE2886">
              <w:t>PHP</w:t>
            </w:r>
          </w:p>
          <w:p w:rsidR="00000000" w:rsidP="00DE2886">
            <w:pPr>
              <w:pStyle w:val="ListBullet3"/>
              <w:rPr>
                <w:lang w:val="en-NZ"/>
              </w:rPr>
            </w:pPr>
            <w:r w:rsidRPr="00DE2886">
              <w:t>Python.</w:t>
            </w:r>
          </w:p>
        </w:tc>
      </w:tr>
      <w:tr w:rsidTr="00DE288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Framework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catalyst</w:t>
            </w:r>
          </w:p>
          <w:p w:rsidR="00000000" w:rsidRPr="00DE2886" w:rsidP="00DE2886">
            <w:pPr>
              <w:pStyle w:val="ListBullet"/>
            </w:pPr>
            <w:r w:rsidRPr="00DE2886">
              <w:t>django</w:t>
            </w:r>
          </w:p>
          <w:p w:rsidR="00000000" w:rsidRPr="00DE2886" w:rsidP="00DE2886">
            <w:pPr>
              <w:pStyle w:val="ListBullet"/>
            </w:pPr>
            <w:r w:rsidRPr="00DE2886">
              <w:t>flex</w:t>
            </w:r>
          </w:p>
          <w:p w:rsidR="00000000" w:rsidRPr="00DE2886" w:rsidP="00DE2886">
            <w:pPr>
              <w:pStyle w:val="ListBullet"/>
            </w:pPr>
            <w:r w:rsidRPr="00DE2886">
              <w:t>jQuery</w:t>
            </w:r>
          </w:p>
          <w:p w:rsidR="00000000" w:rsidRPr="00DE2886" w:rsidP="00DE2886">
            <w:pPr>
              <w:pStyle w:val="ListBullet"/>
            </w:pPr>
            <w:r w:rsidRPr="00DE2886">
              <w:t>mach-II</w:t>
            </w:r>
          </w:p>
          <w:p w:rsidR="00000000" w:rsidRPr="00DE2886" w:rsidP="00DE2886">
            <w:pPr>
              <w:pStyle w:val="ListBullet"/>
            </w:pPr>
            <w:r w:rsidRPr="00DE2886">
              <w:t>.NET framework</w:t>
            </w:r>
          </w:p>
          <w:p w:rsidR="00000000" w:rsidRPr="00DE2886" w:rsidP="00DE2886">
            <w:pPr>
              <w:pStyle w:val="ListBullet"/>
            </w:pPr>
            <w:r w:rsidRPr="00DE2886">
              <w:t>spring</w:t>
            </w:r>
          </w:p>
          <w:p w:rsidR="00000000" w:rsidRPr="00DE2886" w:rsidP="00DE2886">
            <w:pPr>
              <w:pStyle w:val="ListBullet"/>
            </w:pPr>
            <w:r w:rsidRPr="00DE2886">
              <w:t>struts</w:t>
            </w:r>
          </w:p>
          <w:p w:rsidR="00000000" w:rsidP="00DE2886">
            <w:pPr>
              <w:pStyle w:val="ListBullet"/>
              <w:rPr>
                <w:lang w:val="en-NZ"/>
              </w:rPr>
            </w:pPr>
            <w:r w:rsidRPr="00DE2886">
              <w:t>yii.</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Integrated development environment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FlashBuilder</w:t>
            </w:r>
          </w:p>
          <w:p w:rsidR="00000000" w:rsidRPr="00DE2886" w:rsidP="00DE2886">
            <w:pPr>
              <w:pStyle w:val="ListBullet"/>
            </w:pPr>
            <w:r w:rsidRPr="00DE2886">
              <w:t>Microsoft Office</w:t>
            </w:r>
          </w:p>
          <w:p w:rsidR="00000000" w:rsidRPr="00DE2886" w:rsidP="00DE2886">
            <w:pPr>
              <w:pStyle w:val="ListBullet"/>
            </w:pPr>
            <w:r w:rsidRPr="00DE2886">
              <w:t>NetBeans</w:t>
            </w:r>
          </w:p>
          <w:p w:rsidR="00000000" w:rsidRPr="00DE2886" w:rsidP="00DE2886">
            <w:pPr>
              <w:pStyle w:val="ListBullet"/>
            </w:pPr>
            <w:r w:rsidRPr="00DE2886">
              <w:t>Visual Studio</w:t>
            </w:r>
          </w:p>
          <w:p w:rsidR="00000000" w:rsidP="00DE2886">
            <w:pPr>
              <w:pStyle w:val="ListBullet"/>
              <w:rPr>
                <w:lang w:val="en-NZ"/>
              </w:rPr>
            </w:pPr>
            <w:r w:rsidRPr="00DE2886">
              <w:t>.NET.</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Protocols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file transfer protocol (FTP)</w:t>
            </w:r>
          </w:p>
          <w:p w:rsidR="00000000" w:rsidRPr="00DE2886" w:rsidP="00DE2886">
            <w:pPr>
              <w:pStyle w:val="ListBullet"/>
            </w:pPr>
            <w:r w:rsidRPr="00DE2886">
              <w:t>file transfer protocol secure (FTPS)</w:t>
            </w:r>
          </w:p>
          <w:p w:rsidR="00000000" w:rsidRPr="00DE2886" w:rsidP="00DE2886">
            <w:pPr>
              <w:pStyle w:val="ListBullet"/>
            </w:pPr>
            <w:r w:rsidRPr="00DE2886">
              <w:t>hypertext transfer protocol (HTTP)</w:t>
            </w:r>
          </w:p>
          <w:p w:rsidR="00000000" w:rsidRPr="00DE2886" w:rsidP="00DE2886">
            <w:pPr>
              <w:pStyle w:val="ListBullet"/>
            </w:pPr>
            <w:r w:rsidRPr="00DE2886">
              <w:t>hypertext transfer protocol secure (HTTPS)</w:t>
            </w:r>
          </w:p>
          <w:p w:rsidR="00000000" w:rsidP="00DE2886">
            <w:pPr>
              <w:pStyle w:val="ListBullet"/>
              <w:rPr>
                <w:lang w:val="en-NZ"/>
              </w:rPr>
            </w:pPr>
            <w:r w:rsidRPr="00DE2886">
              <w:t>secure sockets layer (SSL).</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Object model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component object model (COM)</w:t>
            </w:r>
          </w:p>
          <w:p w:rsidR="00000000" w:rsidRPr="00DE2886" w:rsidP="00DE2886">
            <w:pPr>
              <w:pStyle w:val="ListBullet"/>
            </w:pPr>
            <w:r w:rsidRPr="00DE2886">
              <w:t>data-access object (DAO) model</w:t>
            </w:r>
          </w:p>
          <w:p w:rsidR="00000000" w:rsidRPr="00DE2886" w:rsidP="00DE2886">
            <w:pPr>
              <w:pStyle w:val="ListBullet"/>
            </w:pPr>
            <w:r w:rsidRPr="00DE2886">
              <w:t>document object model (DOM)</w:t>
            </w:r>
          </w:p>
          <w:p w:rsidR="00000000" w:rsidP="00DE2886">
            <w:pPr>
              <w:pStyle w:val="ListBullet"/>
              <w:rPr>
                <w:lang w:val="en-NZ"/>
              </w:rPr>
            </w:pPr>
            <w:r w:rsidRPr="00DE2886">
              <w:t>VBA object model.</w:t>
            </w:r>
          </w:p>
        </w:tc>
      </w:tr>
      <w:tr w:rsidTr="00DE288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Basic language elements </w:t>
            </w:r>
            <w:r w:rsidRPr="00DE2886">
              <w:t>must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data flow statements such as conditional statements and iteration statements</w:t>
            </w:r>
          </w:p>
          <w:p w:rsidR="00000000" w:rsidRPr="00DE2886" w:rsidP="00DE2886">
            <w:pPr>
              <w:pStyle w:val="ListBullet"/>
            </w:pPr>
            <w:r w:rsidRPr="00DE2886">
              <w:t>data t</w:t>
            </w:r>
            <w:r w:rsidRPr="00DE2886">
              <w:t>ypes</w:t>
            </w:r>
          </w:p>
          <w:p w:rsidR="00000000" w:rsidRPr="00DE2886" w:rsidP="00DE2886">
            <w:pPr>
              <w:pStyle w:val="ListBullet"/>
            </w:pPr>
            <w:r w:rsidRPr="00DE2886">
              <w:t>expressions</w:t>
            </w:r>
          </w:p>
          <w:p w:rsidR="00000000" w:rsidRPr="00DE2886" w:rsidP="00DE2886">
            <w:pPr>
              <w:pStyle w:val="ListBullet"/>
            </w:pPr>
            <w:r w:rsidRPr="00DE2886">
              <w:t>functions</w:t>
            </w:r>
          </w:p>
          <w:p w:rsidR="00000000" w:rsidRPr="00DE2886" w:rsidP="00DE2886">
            <w:pPr>
              <w:pStyle w:val="ListBullet"/>
            </w:pPr>
            <w:r w:rsidRPr="00DE2886">
              <w:t>operators</w:t>
            </w:r>
          </w:p>
          <w:p w:rsidR="00000000" w:rsidP="00DE2886">
            <w:pPr>
              <w:pStyle w:val="ListBullet"/>
              <w:rPr>
                <w:lang w:val="en-NZ"/>
              </w:rPr>
            </w:pPr>
            <w:r w:rsidRPr="00DE2886">
              <w:t>variables.</w:t>
            </w:r>
          </w:p>
        </w:tc>
      </w:tr>
      <w:tr w:rsidTr="00DE2886">
        <w:tblPrEx>
          <w:tblW w:w="0" w:type="auto"/>
          <w:tblLayout w:type="fixed"/>
          <w:tblCellMar>
            <w:left w:w="62" w:type="dxa"/>
            <w:right w:w="62" w:type="dxa"/>
          </w:tblCellMar>
          <w:tblLook w:val="0000"/>
        </w:tblPrEx>
        <w:trPr>
          <w:trHeight w:val="2222"/>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886">
            <w:pPr>
              <w:pStyle w:val="BodyText"/>
              <w:rPr>
                <w:lang w:val="en-NZ"/>
              </w:rPr>
            </w:pPr>
            <w:r w:rsidRPr="00DE2886">
              <w:rPr>
                <w:rStyle w:val="BoldandItalics"/>
              </w:rPr>
              <w:t xml:space="preserve">Item </w:t>
            </w:r>
            <w:r w:rsidRPr="00DE288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886" w:rsidP="00DE2886">
            <w:pPr>
              <w:pStyle w:val="ListBullet"/>
            </w:pPr>
            <w:r w:rsidRPr="00DE2886">
              <w:t>browser</w:t>
            </w:r>
          </w:p>
          <w:p w:rsidR="00000000" w:rsidRPr="00DE2886" w:rsidP="00DE2886">
            <w:pPr>
              <w:pStyle w:val="ListBullet"/>
            </w:pPr>
            <w:r w:rsidRPr="00DE2886">
              <w:t>cookie</w:t>
            </w:r>
          </w:p>
          <w:p w:rsidR="00000000" w:rsidRPr="00DE2886" w:rsidP="00DE2886">
            <w:pPr>
              <w:pStyle w:val="ListBullet"/>
            </w:pPr>
            <w:r w:rsidRPr="00DE2886">
              <w:t>database</w:t>
            </w:r>
          </w:p>
          <w:p w:rsidR="00000000" w:rsidRPr="00DE2886" w:rsidP="00DE2886">
            <w:pPr>
              <w:pStyle w:val="ListBullet"/>
            </w:pPr>
            <w:r w:rsidRPr="00DE2886">
              <w:t>device</w:t>
            </w:r>
          </w:p>
          <w:p w:rsidR="00000000" w:rsidRPr="00DE2886" w:rsidP="00DE2886">
            <w:pPr>
              <w:pStyle w:val="ListBullet"/>
            </w:pPr>
            <w:r w:rsidRPr="00DE2886">
              <w:t>text file</w:t>
            </w:r>
          </w:p>
          <w:p w:rsidR="00000000" w:rsidRPr="00DE2886" w:rsidP="00DE2886">
            <w:pPr>
              <w:pStyle w:val="ListBullet"/>
            </w:pPr>
            <w:r w:rsidRPr="00DE2886">
              <w:t>spreadsheet</w:t>
            </w:r>
          </w:p>
          <w:p w:rsidR="00000000" w:rsidRPr="00DE2886" w:rsidP="00DE2886">
            <w:pPr>
              <w:pStyle w:val="ListBullet"/>
            </w:pPr>
            <w:r w:rsidRPr="00DE2886">
              <w:t>eXtensible markup language (XML) documents.</w:t>
            </w:r>
          </w:p>
        </w:tc>
      </w:tr>
    </w:tbl>
    <w:p w:rsidR="00000000" w:rsidRPr="00DE2886" w:rsidP="00DE2886">
      <w:pPr>
        <w:pStyle w:val="BodyText"/>
      </w:pPr>
    </w:p>
    <w:p w:rsidR="00000000" w:rsidRPr="00DE2886" w:rsidP="00DE2886">
      <w:pPr>
        <w:pStyle w:val="AllowPageBreak"/>
      </w:pPr>
    </w:p>
    <w:p w:rsidR="00000000" w:rsidRPr="00DE2886" w:rsidP="00DE2886">
      <w:pPr>
        <w:pStyle w:val="Heading1"/>
      </w:pPr>
      <w:bookmarkStart w:id="12" w:name="O_453316"/>
      <w:bookmarkEnd w:id="12"/>
      <w:r w:rsidRPr="00DE2886">
        <w:t>Unit Sector(s)</w:t>
      </w:r>
    </w:p>
    <w:p w:rsidR="00000000" w:rsidRPr="00DE2886" w:rsidP="00DE2886">
      <w:pPr>
        <w:pStyle w:val="BodyText"/>
      </w:pPr>
      <w:r w:rsidRPr="00DE2886">
        <w:t>Programming and software development</w:t>
      </w:r>
    </w:p>
    <w:p w:rsidR="00000000" w:rsidRPr="00DE2886" w:rsidP="00DE2886"/>
    <w:sectPr w:rsidSect="00DE2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63B" w:rsidP="001E76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3B" w:rsidP="00DE28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763B" w:rsidP="00DE2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63B" w:rsidP="00DE2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86" w:rsidRPr="001E763B" w:rsidP="001E76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3B" w:rsidP="00DE2886">
    <w:pPr>
      <w:pStyle w:val="Header"/>
      <w:framePr w:wrap="around"/>
    </w:pPr>
    <w:r>
      <w:fldChar w:fldCharType="begin"/>
    </w:r>
    <w:r>
      <w:instrText xml:space="preserve"> TITLE   \* MERGEFORMAT </w:instrText>
    </w:r>
    <w:r>
      <w:fldChar w:fldCharType="separate"/>
    </w:r>
    <w:r>
      <w:t>ICAPRG407A Write script for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E763B" w:rsidP="00DE2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8F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66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8A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886"/>
    <w:pPr>
      <w:spacing w:before="360" w:after="60"/>
      <w:outlineLvl w:val="0"/>
    </w:pPr>
    <w:rPr>
      <w:sz w:val="32"/>
    </w:rPr>
  </w:style>
  <w:style w:type="paragraph" w:styleId="Heading2">
    <w:name w:val="heading 2"/>
    <w:basedOn w:val="HeadingBase"/>
    <w:next w:val="BodyText"/>
    <w:link w:val="Heading2Char"/>
    <w:qFormat/>
    <w:rsid w:val="00DE2886"/>
    <w:pPr>
      <w:keepLines/>
      <w:spacing w:before="240" w:after="120"/>
      <w:outlineLvl w:val="1"/>
    </w:pPr>
    <w:rPr>
      <w:sz w:val="28"/>
      <w:szCs w:val="40"/>
    </w:rPr>
  </w:style>
  <w:style w:type="paragraph" w:styleId="Heading3">
    <w:name w:val="heading 3"/>
    <w:basedOn w:val="HeadingBase"/>
    <w:next w:val="BodyText"/>
    <w:link w:val="Heading3Char"/>
    <w:qFormat/>
    <w:rsid w:val="00DE2886"/>
    <w:pPr>
      <w:spacing w:before="180" w:after="120"/>
      <w:outlineLvl w:val="2"/>
    </w:pPr>
    <w:rPr>
      <w:spacing w:val="-10"/>
      <w:kern w:val="32"/>
    </w:rPr>
  </w:style>
  <w:style w:type="paragraph" w:styleId="Heading4">
    <w:name w:val="heading 4"/>
    <w:basedOn w:val="HeadingBase"/>
    <w:next w:val="BodyText"/>
    <w:link w:val="Heading4Char"/>
    <w:qFormat/>
    <w:rsid w:val="00DE2886"/>
    <w:pPr>
      <w:spacing w:before="160" w:after="120"/>
      <w:outlineLvl w:val="3"/>
    </w:pPr>
    <w:rPr>
      <w:sz w:val="22"/>
    </w:rPr>
  </w:style>
  <w:style w:type="paragraph" w:styleId="Heading5">
    <w:name w:val="heading 5"/>
    <w:basedOn w:val="HeadingBase"/>
    <w:next w:val="Normal"/>
    <w:link w:val="Heading5Char"/>
    <w:qFormat/>
    <w:rsid w:val="00DE2886"/>
    <w:pPr>
      <w:spacing w:before="80"/>
      <w:outlineLvl w:val="4"/>
    </w:pPr>
    <w:rPr>
      <w:color w:val="918585"/>
      <w:sz w:val="20"/>
    </w:rPr>
  </w:style>
  <w:style w:type="paragraph" w:styleId="Heading6">
    <w:name w:val="heading 6"/>
    <w:basedOn w:val="HeadingBase"/>
    <w:next w:val="Normal"/>
    <w:link w:val="Heading6Char"/>
    <w:qFormat/>
    <w:rsid w:val="00DE2886"/>
    <w:pPr>
      <w:spacing w:before="60"/>
      <w:outlineLvl w:val="5"/>
    </w:pPr>
    <w:rPr>
      <w:color w:val="918585"/>
      <w:sz w:val="20"/>
    </w:rPr>
  </w:style>
  <w:style w:type="paragraph" w:styleId="Heading7">
    <w:name w:val="heading 7"/>
    <w:basedOn w:val="Normal"/>
    <w:next w:val="Normal"/>
    <w:link w:val="Heading7Char"/>
    <w:qFormat/>
    <w:rsid w:val="00DE2886"/>
    <w:pPr>
      <w:ind w:left="720"/>
      <w:outlineLvl w:val="6"/>
    </w:pPr>
    <w:rPr>
      <w:i/>
    </w:rPr>
  </w:style>
  <w:style w:type="paragraph" w:styleId="Heading8">
    <w:name w:val="heading 8"/>
    <w:basedOn w:val="Normal"/>
    <w:next w:val="Normal"/>
    <w:link w:val="Heading8Char"/>
    <w:qFormat/>
    <w:rsid w:val="00DE2886"/>
    <w:pPr>
      <w:ind w:left="720"/>
      <w:outlineLvl w:val="7"/>
    </w:pPr>
    <w:rPr>
      <w:i/>
    </w:rPr>
  </w:style>
  <w:style w:type="paragraph" w:styleId="Heading9">
    <w:name w:val="heading 9"/>
    <w:basedOn w:val="Normal"/>
    <w:next w:val="Normal"/>
    <w:link w:val="Heading9Char"/>
    <w:qFormat/>
    <w:rsid w:val="00DE2886"/>
    <w:pPr>
      <w:ind w:left="720"/>
      <w:outlineLvl w:val="8"/>
    </w:pPr>
    <w:rPr>
      <w:i/>
    </w:rPr>
  </w:style>
  <w:style w:type="character" w:default="1" w:styleId="DefaultParagraphFont">
    <w:name w:val="Default Paragraph Font"/>
    <w:uiPriority w:val="1"/>
    <w:unhideWhenUsed/>
    <w:rsid w:val="00DE2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886"/>
  </w:style>
  <w:style w:type="character" w:customStyle="1" w:styleId="Heading1Char">
    <w:name w:val="Heading 1 Char"/>
    <w:basedOn w:val="DefaultParagraphFont"/>
    <w:link w:val="Heading1"/>
    <w:rsid w:val="00DE2886"/>
    <w:rPr>
      <w:rFonts w:ascii="Times New Roman" w:eastAsia="Times New Roman" w:hAnsi="Times New Roman" w:cs="Times New Roman"/>
      <w:b/>
      <w:sz w:val="32"/>
      <w:szCs w:val="20"/>
      <w:lang w:eastAsia="en-US"/>
    </w:rPr>
  </w:style>
  <w:style w:type="paragraph" w:styleId="BodyText">
    <w:name w:val="Body Text"/>
    <w:basedOn w:val="Normal"/>
    <w:link w:val="BodyTextChar"/>
    <w:rsid w:val="00DE2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886"/>
    <w:rPr>
      <w:rFonts w:ascii="Times New Roman" w:eastAsia="Times New Roman" w:hAnsi="Times New Roman" w:cs="Times New Roman"/>
      <w:sz w:val="24"/>
      <w:lang w:eastAsia="en-US"/>
    </w:rPr>
  </w:style>
  <w:style w:type="paragraph" w:styleId="Footer">
    <w:name w:val="footer"/>
    <w:basedOn w:val="Normal"/>
    <w:link w:val="FooterChar"/>
    <w:rsid w:val="00DE2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886"/>
    <w:rPr>
      <w:rFonts w:ascii="Times New Roman" w:eastAsia="Times New Roman" w:hAnsi="Times New Roman" w:cs="Times New Roman"/>
      <w:sz w:val="16"/>
      <w:lang w:eastAsia="en-US"/>
    </w:rPr>
  </w:style>
  <w:style w:type="paragraph" w:styleId="ListBullet">
    <w:name w:val="List Bullet"/>
    <w:basedOn w:val="List"/>
    <w:rsid w:val="00DE2886"/>
    <w:pPr>
      <w:numPr>
        <w:numId w:val="14"/>
      </w:numPr>
      <w:tabs>
        <w:tab w:val="clear" w:pos="340"/>
      </w:tabs>
      <w:spacing w:before="40" w:after="40"/>
    </w:pPr>
  </w:style>
  <w:style w:type="character" w:customStyle="1" w:styleId="SpecialBold">
    <w:name w:val="Special Bold"/>
    <w:basedOn w:val="DefaultParagraphFont"/>
    <w:rsid w:val="00DE2886"/>
    <w:rPr>
      <w:b/>
      <w:spacing w:val="0"/>
    </w:rPr>
  </w:style>
  <w:style w:type="paragraph" w:styleId="ListBullet2">
    <w:name w:val="List Bullet 2"/>
    <w:basedOn w:val="List2"/>
    <w:rsid w:val="00DE2886"/>
    <w:pPr>
      <w:numPr>
        <w:numId w:val="15"/>
      </w:numPr>
      <w:tabs>
        <w:tab w:val="clear" w:pos="680"/>
      </w:tabs>
    </w:pPr>
  </w:style>
  <w:style w:type="character" w:styleId="Emphasis">
    <w:name w:val="Emphasis"/>
    <w:basedOn w:val="DefaultParagraphFont"/>
    <w:qFormat/>
    <w:rsid w:val="00DE2886"/>
    <w:rPr>
      <w:i/>
    </w:rPr>
  </w:style>
  <w:style w:type="paragraph" w:customStyle="1" w:styleId="SuperHeading">
    <w:name w:val="SuperHeading"/>
    <w:basedOn w:val="Normal"/>
    <w:rsid w:val="00DE2886"/>
    <w:pPr>
      <w:spacing w:before="240" w:after="120"/>
      <w:outlineLvl w:val="0"/>
    </w:pPr>
    <w:rPr>
      <w:rFonts w:ascii="Times New Roman" w:hAnsi="Times New Roman"/>
      <w:b/>
      <w:sz w:val="28"/>
    </w:rPr>
  </w:style>
  <w:style w:type="paragraph" w:customStyle="1" w:styleId="AllowPageBreak">
    <w:name w:val="AllowPageBreak"/>
    <w:rsid w:val="00DE28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2886"/>
    <w:pPr>
      <w:numPr>
        <w:numId w:val="3"/>
      </w:numPr>
      <w:tabs>
        <w:tab w:val="clear" w:pos="1021"/>
      </w:tabs>
      <w:ind w:left="1037" w:hanging="357"/>
    </w:pPr>
  </w:style>
  <w:style w:type="character" w:customStyle="1" w:styleId="BoldandItalics">
    <w:name w:val="Bold and Italics"/>
    <w:qFormat/>
    <w:rsid w:val="00DE2886"/>
    <w:rPr>
      <w:b/>
      <w:i/>
      <w:u w:val="none"/>
    </w:rPr>
  </w:style>
  <w:style w:type="character" w:customStyle="1" w:styleId="Heading2Char">
    <w:name w:val="Heading 2 Char"/>
    <w:basedOn w:val="DefaultParagraphFont"/>
    <w:link w:val="Heading2"/>
    <w:rsid w:val="00DE2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886"/>
    <w:rPr>
      <w:rFonts w:ascii="Courier New" w:eastAsia="Times New Roman" w:hAnsi="Courier New" w:cs="Times New Roman"/>
      <w:i/>
      <w:szCs w:val="20"/>
      <w:lang w:eastAsia="en-US"/>
    </w:rPr>
  </w:style>
  <w:style w:type="paragraph" w:customStyle="1" w:styleId="HeadingBase">
    <w:name w:val="Heading Base"/>
    <w:rsid w:val="00DE2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886"/>
    <w:pPr>
      <w:tabs>
        <w:tab w:val="right" w:leader="dot" w:pos="9072"/>
      </w:tabs>
      <w:ind w:left="567"/>
    </w:pPr>
    <w:rPr>
      <w:szCs w:val="22"/>
    </w:rPr>
  </w:style>
  <w:style w:type="paragraph" w:customStyle="1" w:styleId="TOCBase">
    <w:name w:val="TOC Base"/>
    <w:rsid w:val="00DE2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886"/>
    <w:pPr>
      <w:tabs>
        <w:tab w:val="right" w:leader="dot" w:pos="9072"/>
      </w:tabs>
      <w:spacing w:before="40" w:after="40"/>
      <w:ind w:left="284"/>
    </w:pPr>
    <w:rPr>
      <w:rFonts w:ascii="Times New Roman" w:hAnsi="Times New Roman"/>
    </w:rPr>
  </w:style>
  <w:style w:type="paragraph" w:styleId="TOC1">
    <w:name w:val="toc 1"/>
    <w:basedOn w:val="TOCBase"/>
    <w:next w:val="Normal"/>
    <w:rsid w:val="00DE2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886"/>
    <w:pPr>
      <w:spacing w:before="5040"/>
      <w:jc w:val="center"/>
    </w:pPr>
    <w:rPr>
      <w:sz w:val="48"/>
      <w:szCs w:val="72"/>
      <w:lang w:val="en-US"/>
    </w:rPr>
  </w:style>
  <w:style w:type="character" w:customStyle="1" w:styleId="TitleChar">
    <w:name w:val="Title Char"/>
    <w:basedOn w:val="DefaultParagraphFont"/>
    <w:link w:val="Title"/>
    <w:rsid w:val="00DE2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886"/>
    <w:pPr>
      <w:tabs>
        <w:tab w:val="left" w:pos="3600"/>
        <w:tab w:val="left" w:pos="3958"/>
      </w:tabs>
    </w:pPr>
  </w:style>
  <w:style w:type="paragraph" w:styleId="List">
    <w:name w:val="List"/>
    <w:basedOn w:val="BodyText"/>
    <w:next w:val="BodyText"/>
    <w:rsid w:val="00DE2886"/>
    <w:pPr>
      <w:tabs>
        <w:tab w:val="left" w:pos="340"/>
      </w:tabs>
      <w:spacing w:before="60" w:after="60"/>
      <w:ind w:left="340" w:hanging="340"/>
    </w:pPr>
  </w:style>
  <w:style w:type="paragraph" w:customStyle="1" w:styleId="Note">
    <w:name w:val="Note"/>
    <w:basedOn w:val="BodyText"/>
    <w:rsid w:val="00DE2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886"/>
    <w:pPr>
      <w:framePr w:wrap="auto" w:hAnchor="text" w:y="6049"/>
    </w:pPr>
    <w:rPr>
      <w:color w:val="000000"/>
      <w:sz w:val="40"/>
    </w:rPr>
  </w:style>
  <w:style w:type="paragraph" w:customStyle="1" w:styleId="TOCTitle">
    <w:name w:val="TOCTitle"/>
    <w:basedOn w:val="Heading1"/>
    <w:rsid w:val="00DE2886"/>
    <w:pPr>
      <w:spacing w:after="240"/>
      <w:jc w:val="center"/>
      <w:outlineLvl w:val="9"/>
    </w:pPr>
    <w:rPr>
      <w:caps/>
    </w:rPr>
  </w:style>
  <w:style w:type="paragraph" w:customStyle="1" w:styleId="Version">
    <w:name w:val="Version"/>
    <w:rsid w:val="00DE2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886"/>
    <w:pPr>
      <w:keepNext w:val="0"/>
      <w:tabs>
        <w:tab w:val="right" w:pos="4176"/>
      </w:tabs>
      <w:ind w:left="198" w:hanging="198"/>
    </w:pPr>
    <w:rPr>
      <w:rFonts w:ascii="Garamond" w:hAnsi="Garamond"/>
    </w:rPr>
  </w:style>
  <w:style w:type="paragraph" w:styleId="IndexHeading">
    <w:name w:val="index heading"/>
    <w:basedOn w:val="Normal"/>
    <w:next w:val="Index1"/>
    <w:semiHidden/>
    <w:rsid w:val="00DE2886"/>
    <w:pPr>
      <w:spacing w:before="120" w:after="120"/>
    </w:pPr>
    <w:rPr>
      <w:rFonts w:ascii="Arial" w:hAnsi="Arial"/>
      <w:b/>
      <w:color w:val="918585"/>
      <w:sz w:val="24"/>
    </w:rPr>
  </w:style>
  <w:style w:type="paragraph" w:styleId="Header">
    <w:name w:val="header"/>
    <w:basedOn w:val="Normal"/>
    <w:link w:val="HeaderChar"/>
    <w:rsid w:val="00DE2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886"/>
    <w:rPr>
      <w:rFonts w:ascii="Times New Roman" w:eastAsia="Times New Roman" w:hAnsi="Times New Roman" w:cs="Times New Roman"/>
      <w:sz w:val="16"/>
      <w:szCs w:val="20"/>
      <w:lang w:val="en-GB" w:eastAsia="en-US"/>
    </w:rPr>
  </w:style>
  <w:style w:type="paragraph" w:customStyle="1" w:styleId="Chapter">
    <w:name w:val="Chapter"/>
    <w:basedOn w:val="Normal"/>
    <w:rsid w:val="00DE2886"/>
    <w:pPr>
      <w:spacing w:before="240"/>
    </w:pPr>
    <w:rPr>
      <w:rFonts w:ascii="Times New Roman" w:hAnsi="Times New Roman"/>
      <w:smallCaps/>
      <w:spacing w:val="80"/>
      <w:sz w:val="28"/>
    </w:rPr>
  </w:style>
  <w:style w:type="paragraph" w:customStyle="1" w:styleId="InChapter">
    <w:name w:val="InChapter"/>
    <w:basedOn w:val="Heading3"/>
    <w:rsid w:val="00DE2886"/>
    <w:pPr>
      <w:spacing w:after="240"/>
      <w:outlineLvl w:val="9"/>
    </w:pPr>
    <w:rPr>
      <w:noProof/>
    </w:rPr>
  </w:style>
  <w:style w:type="paragraph" w:styleId="Index2">
    <w:name w:val="index 2"/>
    <w:basedOn w:val="Normal"/>
    <w:next w:val="Normal"/>
    <w:semiHidden/>
    <w:rsid w:val="00DE2886"/>
    <w:pPr>
      <w:tabs>
        <w:tab w:val="right" w:pos="4176"/>
      </w:tabs>
      <w:ind w:left="568" w:hanging="284"/>
    </w:pPr>
    <w:rPr>
      <w:rFonts w:ascii="Garamond" w:hAnsi="Garamond"/>
    </w:rPr>
  </w:style>
  <w:style w:type="paragraph" w:customStyle="1" w:styleId="Byline">
    <w:name w:val="Byline"/>
    <w:rsid w:val="00DE2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886"/>
    <w:pPr>
      <w:tabs>
        <w:tab w:val="clear" w:pos="3600"/>
        <w:tab w:val="clear" w:pos="3958"/>
      </w:tabs>
      <w:jc w:val="right"/>
    </w:pPr>
  </w:style>
  <w:style w:type="paragraph" w:styleId="Caption">
    <w:name w:val="caption"/>
    <w:basedOn w:val="BodyText"/>
    <w:next w:val="Normal"/>
    <w:qFormat/>
    <w:rsid w:val="00DE2886"/>
    <w:pPr>
      <w:framePr w:w="2268" w:hSpace="181" w:vSpace="181" w:wrap="around" w:vAnchor="text" w:hAnchor="page" w:x="1135" w:y="285" w:anchorLock="1"/>
    </w:pPr>
    <w:rPr>
      <w:i/>
    </w:rPr>
  </w:style>
  <w:style w:type="paragraph" w:customStyle="1" w:styleId="MiniTOCTitle">
    <w:name w:val="MiniTOCTitle"/>
    <w:basedOn w:val="Heading4"/>
    <w:rsid w:val="00DE2886"/>
    <w:pPr>
      <w:spacing w:before="240"/>
      <w:outlineLvl w:val="9"/>
    </w:pPr>
    <w:rPr>
      <w:noProof/>
      <w:sz w:val="24"/>
    </w:rPr>
  </w:style>
  <w:style w:type="paragraph" w:customStyle="1" w:styleId="MiniTOCItem">
    <w:name w:val="MiniTOCItem"/>
    <w:basedOn w:val="ListBullet"/>
    <w:rsid w:val="00DE2886"/>
    <w:pPr>
      <w:numPr>
        <w:numId w:val="0"/>
      </w:numPr>
      <w:tabs>
        <w:tab w:val="right" w:leader="dot" w:pos="6521"/>
      </w:tabs>
      <w:spacing w:before="0" w:after="0"/>
    </w:pPr>
  </w:style>
  <w:style w:type="paragraph" w:customStyle="1" w:styleId="TOFTitle">
    <w:name w:val="TOFTitle"/>
    <w:basedOn w:val="TOCTitle"/>
    <w:rsid w:val="00DE2886"/>
  </w:style>
  <w:style w:type="paragraph" w:styleId="TableofFigures">
    <w:name w:val="table of figures"/>
    <w:basedOn w:val="Normal"/>
    <w:next w:val="Normal"/>
    <w:semiHidden/>
    <w:rsid w:val="00DE2886"/>
    <w:pPr>
      <w:tabs>
        <w:tab w:val="right" w:leader="dot" w:pos="9072"/>
      </w:tabs>
      <w:ind w:left="970" w:hanging="403"/>
    </w:pPr>
    <w:rPr>
      <w:rFonts w:ascii="Times New Roman" w:hAnsi="Times New Roman"/>
      <w:b/>
    </w:rPr>
  </w:style>
  <w:style w:type="paragraph" w:styleId="ListNumber">
    <w:name w:val="List Number"/>
    <w:basedOn w:val="List"/>
    <w:rsid w:val="00DE2886"/>
    <w:pPr>
      <w:numPr>
        <w:numId w:val="12"/>
      </w:numPr>
    </w:pPr>
  </w:style>
  <w:style w:type="character" w:customStyle="1" w:styleId="WingdingSymbols">
    <w:name w:val="Wingding Symbols"/>
    <w:rsid w:val="00DE2886"/>
    <w:rPr>
      <w:rFonts w:ascii="Wingdings" w:hAnsi="Wingdings"/>
    </w:rPr>
  </w:style>
  <w:style w:type="paragraph" w:customStyle="1" w:styleId="TableHeading">
    <w:name w:val="Table Heading"/>
    <w:basedOn w:val="HeadingBase"/>
    <w:rsid w:val="00DE2886"/>
    <w:pPr>
      <w:keepLines/>
      <w:pBdr>
        <w:bottom w:val="single" w:sz="6" w:space="1" w:color="918585"/>
      </w:pBdr>
      <w:spacing w:before="240"/>
    </w:pPr>
  </w:style>
  <w:style w:type="character" w:customStyle="1" w:styleId="HotSpot">
    <w:name w:val="HotSpot"/>
    <w:rsid w:val="00DE2886"/>
    <w:rPr>
      <w:color w:val="0033CC"/>
      <w:u w:val="none"/>
    </w:rPr>
  </w:style>
  <w:style w:type="paragraph" w:customStyle="1" w:styleId="BodyTextRight">
    <w:name w:val="Body Text Right"/>
    <w:basedOn w:val="BodyText"/>
    <w:rsid w:val="00DE2886"/>
    <w:pPr>
      <w:spacing w:before="0" w:after="0"/>
      <w:jc w:val="right"/>
    </w:pPr>
  </w:style>
  <w:style w:type="paragraph" w:styleId="Index3">
    <w:name w:val="index 3"/>
    <w:basedOn w:val="ListNumber2"/>
    <w:next w:val="Normal"/>
    <w:semiHidden/>
    <w:rsid w:val="00DE2886"/>
    <w:pPr>
      <w:numPr>
        <w:numId w:val="0"/>
      </w:numPr>
      <w:tabs>
        <w:tab w:val="right" w:leader="dot" w:pos="4176"/>
      </w:tabs>
    </w:pPr>
  </w:style>
  <w:style w:type="paragraph" w:styleId="ListNumber2">
    <w:name w:val="List Number 2"/>
    <w:basedOn w:val="List2"/>
    <w:rsid w:val="00DE2886"/>
    <w:pPr>
      <w:numPr>
        <w:numId w:val="11"/>
      </w:numPr>
      <w:tabs>
        <w:tab w:val="clear" w:pos="1060"/>
      </w:tabs>
    </w:pPr>
  </w:style>
  <w:style w:type="paragraph" w:customStyle="1" w:styleId="MarginNote">
    <w:name w:val="Margin Note"/>
    <w:basedOn w:val="BodyText"/>
    <w:rsid w:val="00DE2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886"/>
    <w:rPr>
      <w:sz w:val="32"/>
    </w:rPr>
  </w:style>
  <w:style w:type="paragraph" w:customStyle="1" w:styleId="HeadingProcedure">
    <w:name w:val="Heading Procedure"/>
    <w:basedOn w:val="HeadingBase"/>
    <w:next w:val="Normal"/>
    <w:rsid w:val="00DE2886"/>
    <w:pPr>
      <w:tabs>
        <w:tab w:val="left" w:pos="0"/>
      </w:tabs>
      <w:spacing w:before="120" w:after="60"/>
    </w:pPr>
    <w:rPr>
      <w:i/>
      <w:color w:val="918585"/>
      <w:sz w:val="22"/>
    </w:rPr>
  </w:style>
  <w:style w:type="paragraph" w:customStyle="1" w:styleId="TableBodyText">
    <w:name w:val="Table Body Text"/>
    <w:basedOn w:val="BodyText"/>
    <w:rsid w:val="00DE2886"/>
    <w:pPr>
      <w:spacing w:before="60" w:after="60"/>
    </w:pPr>
  </w:style>
  <w:style w:type="paragraph" w:styleId="ListContinue">
    <w:name w:val="List Continue"/>
    <w:basedOn w:val="List"/>
    <w:rsid w:val="00DE2886"/>
    <w:pPr>
      <w:ind w:firstLine="0"/>
    </w:pPr>
  </w:style>
  <w:style w:type="paragraph" w:customStyle="1" w:styleId="ListNote">
    <w:name w:val="List Note"/>
    <w:basedOn w:val="List"/>
    <w:rsid w:val="00DE2886"/>
    <w:pPr>
      <w:pBdr>
        <w:top w:val="single" w:sz="6" w:space="2" w:color="918585"/>
        <w:bottom w:val="single" w:sz="6" w:space="2" w:color="918585"/>
      </w:pBdr>
      <w:tabs>
        <w:tab w:val="left" w:pos="1021"/>
      </w:tabs>
      <w:ind w:firstLine="0"/>
    </w:pPr>
  </w:style>
  <w:style w:type="paragraph" w:customStyle="1" w:styleId="Warning">
    <w:name w:val="Warning"/>
    <w:basedOn w:val="BodyText"/>
    <w:rsid w:val="00DE2886"/>
    <w:pPr>
      <w:shd w:val="clear" w:color="auto" w:fill="D9D9D9"/>
      <w:tabs>
        <w:tab w:val="left" w:pos="992"/>
      </w:tabs>
      <w:ind w:left="119" w:right="119"/>
    </w:pPr>
    <w:rPr>
      <w:sz w:val="20"/>
    </w:rPr>
  </w:style>
  <w:style w:type="paragraph" w:customStyle="1" w:styleId="MarginIcons">
    <w:name w:val="Margin Icons"/>
    <w:basedOn w:val="BodyText"/>
    <w:rsid w:val="00DE2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886"/>
    <w:rPr>
      <w:rFonts w:ascii="Courier New" w:hAnsi="Courier New"/>
    </w:rPr>
  </w:style>
  <w:style w:type="paragraph" w:customStyle="1" w:styleId="NoteBullet">
    <w:name w:val="Note Bullet"/>
    <w:basedOn w:val="Note"/>
    <w:rsid w:val="00DE2886"/>
    <w:pPr>
      <w:tabs>
        <w:tab w:val="clear" w:pos="680"/>
      </w:tabs>
      <w:spacing w:before="60" w:after="60"/>
    </w:pPr>
  </w:style>
  <w:style w:type="paragraph" w:customStyle="1" w:styleId="SubHeading2">
    <w:name w:val="SubHeading2"/>
    <w:basedOn w:val="HeadingBase"/>
    <w:rsid w:val="00DE2886"/>
    <w:pPr>
      <w:spacing w:before="240" w:after="60"/>
    </w:pPr>
    <w:rPr>
      <w:sz w:val="20"/>
    </w:rPr>
  </w:style>
  <w:style w:type="paragraph" w:customStyle="1" w:styleId="SubHeading1">
    <w:name w:val="SubHeading1"/>
    <w:basedOn w:val="HeadingBase"/>
    <w:rsid w:val="00DE2886"/>
    <w:pPr>
      <w:spacing w:before="240" w:after="60"/>
    </w:pPr>
    <w:rPr>
      <w:color w:val="918585"/>
      <w:sz w:val="22"/>
    </w:rPr>
  </w:style>
  <w:style w:type="paragraph" w:customStyle="1" w:styleId="SideHeading">
    <w:name w:val="Side Heading"/>
    <w:basedOn w:val="HeadingBase"/>
    <w:rsid w:val="00DE2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886"/>
    <w:pPr>
      <w:numPr>
        <w:numId w:val="13"/>
      </w:numPr>
    </w:pPr>
  </w:style>
  <w:style w:type="paragraph" w:styleId="PlainText">
    <w:name w:val="Plain Text"/>
    <w:basedOn w:val="Normal"/>
    <w:link w:val="PlainTextChar"/>
    <w:rsid w:val="00DE2886"/>
    <w:rPr>
      <w:sz w:val="20"/>
    </w:rPr>
  </w:style>
  <w:style w:type="character" w:customStyle="1" w:styleId="PlainTextChar">
    <w:name w:val="Plain Text Char"/>
    <w:basedOn w:val="DefaultParagraphFont"/>
    <w:link w:val="PlainText"/>
    <w:rsid w:val="00DE2886"/>
    <w:rPr>
      <w:rFonts w:ascii="Courier New" w:eastAsia="Times New Roman" w:hAnsi="Courier New" w:cs="Times New Roman"/>
      <w:sz w:val="20"/>
      <w:szCs w:val="20"/>
      <w:lang w:eastAsia="en-US"/>
    </w:rPr>
  </w:style>
  <w:style w:type="character" w:customStyle="1" w:styleId="MenuOption">
    <w:name w:val="Menu Option"/>
    <w:basedOn w:val="DefaultParagraphFont"/>
    <w:rsid w:val="00DE2886"/>
    <w:rPr>
      <w:b/>
      <w:smallCaps/>
    </w:rPr>
  </w:style>
  <w:style w:type="paragraph" w:customStyle="1" w:styleId="TableListNumber">
    <w:name w:val="Table List Number"/>
    <w:basedOn w:val="ListNumber"/>
    <w:rsid w:val="00DE2886"/>
    <w:pPr>
      <w:numPr>
        <w:numId w:val="0"/>
      </w:numPr>
    </w:pPr>
  </w:style>
  <w:style w:type="paragraph" w:styleId="TOC4">
    <w:name w:val="toc 4"/>
    <w:basedOn w:val="TOCBase"/>
    <w:next w:val="Normal"/>
    <w:semiHidden/>
    <w:rsid w:val="00DE2886"/>
    <w:pPr>
      <w:tabs>
        <w:tab w:val="right" w:leader="dot" w:pos="9071"/>
      </w:tabs>
      <w:ind w:left="1701"/>
    </w:pPr>
  </w:style>
  <w:style w:type="paragraph" w:customStyle="1" w:styleId="ListAlpha">
    <w:name w:val="List Alpha"/>
    <w:basedOn w:val="List"/>
    <w:rsid w:val="00DE2886"/>
    <w:pPr>
      <w:numPr>
        <w:numId w:val="10"/>
      </w:numPr>
    </w:pPr>
  </w:style>
  <w:style w:type="paragraph" w:customStyle="1" w:styleId="ListAlpha2">
    <w:name w:val="List Alpha 2"/>
    <w:basedOn w:val="List2"/>
    <w:rsid w:val="00DE2886"/>
    <w:pPr>
      <w:numPr>
        <w:numId w:val="9"/>
      </w:numPr>
    </w:pPr>
  </w:style>
  <w:style w:type="paragraph" w:styleId="List2">
    <w:name w:val="List 2"/>
    <w:basedOn w:val="BodyText"/>
    <w:rsid w:val="00DE2886"/>
    <w:pPr>
      <w:tabs>
        <w:tab w:val="left" w:pos="680"/>
      </w:tabs>
      <w:spacing w:before="60" w:after="60"/>
      <w:ind w:left="680" w:hanging="340"/>
    </w:pPr>
  </w:style>
  <w:style w:type="paragraph" w:styleId="List3">
    <w:name w:val="List 3"/>
    <w:basedOn w:val="BodyText"/>
    <w:rsid w:val="00DE2886"/>
    <w:pPr>
      <w:tabs>
        <w:tab w:val="left" w:pos="1021"/>
      </w:tabs>
      <w:spacing w:before="60" w:after="60"/>
      <w:ind w:left="1020" w:hanging="340"/>
    </w:pPr>
  </w:style>
  <w:style w:type="paragraph" w:styleId="List4">
    <w:name w:val="List 4"/>
    <w:basedOn w:val="BodyText"/>
    <w:rsid w:val="00DE2886"/>
    <w:pPr>
      <w:tabs>
        <w:tab w:val="left" w:pos="1361"/>
      </w:tabs>
      <w:spacing w:before="60" w:after="60"/>
      <w:ind w:left="1361" w:hanging="340"/>
    </w:pPr>
  </w:style>
  <w:style w:type="paragraph" w:styleId="List5">
    <w:name w:val="List 5"/>
    <w:basedOn w:val="BodyText"/>
    <w:rsid w:val="00DE2886"/>
    <w:pPr>
      <w:tabs>
        <w:tab w:val="left" w:pos="1701"/>
      </w:tabs>
      <w:spacing w:before="60" w:after="60"/>
      <w:ind w:left="1701" w:hanging="340"/>
    </w:pPr>
  </w:style>
  <w:style w:type="paragraph" w:styleId="ListBullet4">
    <w:name w:val="List Bullet 4"/>
    <w:basedOn w:val="List4"/>
    <w:rsid w:val="00DE2886"/>
    <w:pPr>
      <w:numPr>
        <w:numId w:val="4"/>
      </w:numPr>
    </w:pPr>
  </w:style>
  <w:style w:type="paragraph" w:styleId="ListBullet5">
    <w:name w:val="List Bullet 5"/>
    <w:basedOn w:val="List5"/>
    <w:rsid w:val="00DE2886"/>
    <w:pPr>
      <w:numPr>
        <w:numId w:val="5"/>
      </w:numPr>
    </w:pPr>
  </w:style>
  <w:style w:type="paragraph" w:styleId="ListContinue2">
    <w:name w:val="List Continue 2"/>
    <w:basedOn w:val="List2"/>
    <w:rsid w:val="00DE2886"/>
    <w:pPr>
      <w:ind w:firstLine="0"/>
    </w:pPr>
  </w:style>
  <w:style w:type="paragraph" w:styleId="ListContinue3">
    <w:name w:val="List Continue 3"/>
    <w:basedOn w:val="List3"/>
    <w:rsid w:val="00DE2886"/>
    <w:pPr>
      <w:ind w:left="1021" w:firstLine="0"/>
    </w:pPr>
  </w:style>
  <w:style w:type="paragraph" w:styleId="ListContinue4">
    <w:name w:val="List Continue 4"/>
    <w:basedOn w:val="List4"/>
    <w:rsid w:val="00DE2886"/>
    <w:pPr>
      <w:ind w:firstLine="0"/>
    </w:pPr>
  </w:style>
  <w:style w:type="paragraph" w:styleId="ListContinue5">
    <w:name w:val="List Continue 5"/>
    <w:basedOn w:val="List5"/>
    <w:rsid w:val="00DE2886"/>
    <w:pPr>
      <w:ind w:firstLine="0"/>
    </w:pPr>
  </w:style>
  <w:style w:type="paragraph" w:styleId="ListNumber3">
    <w:name w:val="List Number 3"/>
    <w:basedOn w:val="List3"/>
    <w:rsid w:val="00DE2886"/>
    <w:pPr>
      <w:numPr>
        <w:numId w:val="6"/>
      </w:numPr>
    </w:pPr>
  </w:style>
  <w:style w:type="paragraph" w:styleId="ListNumber4">
    <w:name w:val="List Number 4"/>
    <w:basedOn w:val="List4"/>
    <w:rsid w:val="00DE2886"/>
    <w:pPr>
      <w:numPr>
        <w:numId w:val="7"/>
      </w:numPr>
    </w:pPr>
  </w:style>
  <w:style w:type="paragraph" w:styleId="ListNumber5">
    <w:name w:val="List Number 5"/>
    <w:basedOn w:val="List5"/>
    <w:rsid w:val="00DE2886"/>
    <w:pPr>
      <w:numPr>
        <w:numId w:val="8"/>
      </w:numPr>
    </w:pPr>
  </w:style>
  <w:style w:type="paragraph" w:styleId="BlockText">
    <w:name w:val="Block Text"/>
    <w:basedOn w:val="Normal"/>
    <w:rsid w:val="00DE2886"/>
    <w:pPr>
      <w:spacing w:after="120"/>
      <w:ind w:left="1440" w:right="1440"/>
    </w:pPr>
  </w:style>
  <w:style w:type="character" w:customStyle="1" w:styleId="Subscript">
    <w:name w:val="Subscript"/>
    <w:basedOn w:val="DefaultParagraphFont"/>
    <w:rsid w:val="00DE2886"/>
    <w:rPr>
      <w:sz w:val="16"/>
      <w:vertAlign w:val="subscript"/>
    </w:rPr>
  </w:style>
  <w:style w:type="character" w:customStyle="1" w:styleId="Superscript">
    <w:name w:val="Superscript"/>
    <w:basedOn w:val="DefaultParagraphFont"/>
    <w:rsid w:val="00DE2886"/>
    <w:rPr>
      <w:sz w:val="16"/>
      <w:vertAlign w:val="superscript"/>
    </w:rPr>
  </w:style>
  <w:style w:type="character" w:customStyle="1" w:styleId="Symbols">
    <w:name w:val="Symbols"/>
    <w:basedOn w:val="DefaultParagraphFont"/>
    <w:rsid w:val="00DE2886"/>
    <w:rPr>
      <w:rFonts w:ascii="Symbol" w:hAnsi="Symbol"/>
    </w:rPr>
  </w:style>
  <w:style w:type="character" w:customStyle="1" w:styleId="MenuOptions">
    <w:name w:val="Menu Options"/>
    <w:basedOn w:val="DefaultParagraphFont"/>
    <w:rsid w:val="00DE2886"/>
    <w:rPr>
      <w:rFonts w:ascii="Arial Narrow" w:hAnsi="Arial Narrow"/>
      <w:smallCaps/>
    </w:rPr>
  </w:style>
  <w:style w:type="character" w:customStyle="1" w:styleId="Buttons">
    <w:name w:val="Buttons"/>
    <w:basedOn w:val="DefaultParagraphFont"/>
    <w:rsid w:val="00DE2886"/>
    <w:rPr>
      <w:b/>
    </w:rPr>
  </w:style>
  <w:style w:type="character" w:customStyle="1" w:styleId="Underlined">
    <w:name w:val="Underlined"/>
    <w:basedOn w:val="DefaultParagraphFont"/>
    <w:rsid w:val="00DE2886"/>
    <w:rPr>
      <w:u w:val="single"/>
    </w:rPr>
  </w:style>
  <w:style w:type="paragraph" w:customStyle="1" w:styleId="TableBodyTextRight">
    <w:name w:val="Table Body Text Right"/>
    <w:basedOn w:val="TableBodyText"/>
    <w:rsid w:val="00DE2886"/>
    <w:pPr>
      <w:widowControl w:val="0"/>
      <w:autoSpaceDE w:val="0"/>
      <w:autoSpaceDN w:val="0"/>
      <w:adjustRightInd w:val="0"/>
      <w:jc w:val="right"/>
    </w:pPr>
    <w:rPr>
      <w:rFonts w:cs="Arial"/>
      <w:szCs w:val="18"/>
    </w:rPr>
  </w:style>
  <w:style w:type="paragraph" w:customStyle="1" w:styleId="CopyrightText">
    <w:name w:val="Copyright Text"/>
    <w:basedOn w:val="BodyText"/>
    <w:rsid w:val="00DE2886"/>
    <w:rPr>
      <w:sz w:val="18"/>
    </w:rPr>
  </w:style>
  <w:style w:type="paragraph" w:customStyle="1" w:styleId="BodySmallRight">
    <w:name w:val="Body Small Right"/>
    <w:basedOn w:val="BodyTextRight"/>
    <w:rsid w:val="00DE2886"/>
    <w:rPr>
      <w:sz w:val="18"/>
      <w:szCs w:val="18"/>
    </w:rPr>
  </w:style>
  <w:style w:type="paragraph" w:customStyle="1" w:styleId="MarginEdition">
    <w:name w:val="Margin Edition"/>
    <w:basedOn w:val="MarginNote"/>
    <w:rsid w:val="00DE2886"/>
    <w:pPr>
      <w:spacing w:before="0" w:after="0"/>
    </w:pPr>
    <w:rPr>
      <w:rFonts w:ascii="Times New Roman" w:hAnsi="Times New Roman"/>
      <w:color w:val="999999"/>
    </w:rPr>
  </w:style>
  <w:style w:type="paragraph" w:customStyle="1" w:styleId="Spacer">
    <w:name w:val="Spacer"/>
    <w:basedOn w:val="Normal"/>
    <w:rsid w:val="00DE2886"/>
    <w:rPr>
      <w:sz w:val="2"/>
      <w:szCs w:val="2"/>
    </w:rPr>
  </w:style>
  <w:style w:type="character" w:customStyle="1" w:styleId="Small">
    <w:name w:val="Small"/>
    <w:basedOn w:val="DefaultParagraphFont"/>
    <w:rsid w:val="00DE2886"/>
    <w:rPr>
      <w:sz w:val="16"/>
    </w:rPr>
  </w:style>
  <w:style w:type="paragraph" w:customStyle="1" w:styleId="WideTable">
    <w:name w:val="Wide Table"/>
    <w:basedOn w:val="Normal"/>
    <w:rsid w:val="00DE2886"/>
    <w:pPr>
      <w:ind w:left="-1418"/>
    </w:pPr>
    <w:rPr>
      <w:sz w:val="2"/>
      <w:szCs w:val="2"/>
    </w:rPr>
  </w:style>
  <w:style w:type="character" w:styleId="PageNumber">
    <w:name w:val="page number"/>
    <w:basedOn w:val="DefaultParagraphFont"/>
    <w:rsid w:val="00DE2886"/>
  </w:style>
  <w:style w:type="paragraph" w:styleId="Quote">
    <w:name w:val="Quote"/>
    <w:basedOn w:val="Heading1"/>
    <w:link w:val="QuoteChar"/>
    <w:qFormat/>
    <w:rsid w:val="00DE2886"/>
    <w:rPr>
      <w:b w:val="0"/>
      <w:sz w:val="72"/>
      <w:szCs w:val="72"/>
      <w:lang w:val="en-NZ"/>
    </w:rPr>
  </w:style>
  <w:style w:type="character" w:customStyle="1" w:styleId="QuoteChar">
    <w:name w:val="Quote Char"/>
    <w:basedOn w:val="DefaultParagraphFont"/>
    <w:link w:val="Quote"/>
    <w:rsid w:val="00DE2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886"/>
    <w:pPr>
      <w:pageBreakBefore/>
    </w:pPr>
  </w:style>
  <w:style w:type="paragraph" w:customStyle="1" w:styleId="Border">
    <w:name w:val="Border"/>
    <w:basedOn w:val="Normal"/>
    <w:qFormat/>
    <w:rsid w:val="00DE2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886"/>
    <w:rPr>
      <w:b/>
      <w:bCs/>
      <w:i/>
      <w:iCs/>
      <w:color w:val="auto"/>
    </w:rPr>
  </w:style>
  <w:style w:type="paragraph" w:styleId="IntenseQuote">
    <w:name w:val="Intense Quote"/>
    <w:basedOn w:val="Normal"/>
    <w:next w:val="Normal"/>
    <w:link w:val="IntenseQuoteChar"/>
    <w:uiPriority w:val="30"/>
    <w:qFormat/>
    <w:rsid w:val="00DE2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886"/>
    <w:rPr>
      <w:smallCaps/>
      <w:color w:val="auto"/>
      <w:u w:val="single"/>
    </w:rPr>
  </w:style>
  <w:style w:type="character" w:styleId="IntenseReference">
    <w:name w:val="Intense Reference"/>
    <w:basedOn w:val="DefaultParagraphFont"/>
    <w:uiPriority w:val="32"/>
    <w:qFormat/>
    <w:rsid w:val="00DE2886"/>
    <w:rPr>
      <w:b/>
      <w:bCs/>
      <w:smallCaps/>
      <w:color w:val="auto"/>
      <w:spacing w:val="5"/>
      <w:u w:val="single"/>
    </w:rPr>
  </w:style>
  <w:style w:type="paragraph" w:customStyle="1" w:styleId="2ColumnHeading">
    <w:name w:val="2Column Heading"/>
    <w:basedOn w:val="BodyText"/>
    <w:qFormat/>
    <w:rsid w:val="00DE2886"/>
    <w:pPr>
      <w:spacing w:after="60"/>
      <w:ind w:left="-2268"/>
    </w:pPr>
    <w:rPr>
      <w:b/>
    </w:rPr>
  </w:style>
  <w:style w:type="paragraph" w:customStyle="1" w:styleId="Heading1TOC">
    <w:name w:val="Heading1 TOC"/>
    <w:basedOn w:val="Normal"/>
    <w:qFormat/>
    <w:rsid w:val="00DE2886"/>
    <w:pPr>
      <w:spacing w:before="240" w:after="120"/>
    </w:pPr>
    <w:rPr>
      <w:rFonts w:ascii="Times New Roman" w:hAnsi="Times New Roman"/>
      <w:b/>
      <w:sz w:val="32"/>
    </w:rPr>
  </w:style>
  <w:style w:type="paragraph" w:customStyle="1" w:styleId="Heading2TOC">
    <w:name w:val="Heading2 TOC"/>
    <w:basedOn w:val="Normal"/>
    <w:qFormat/>
    <w:rsid w:val="00DE2886"/>
    <w:pPr>
      <w:spacing w:before="240" w:after="60"/>
    </w:pPr>
    <w:rPr>
      <w:rFonts w:ascii="Times New Roman" w:hAnsi="Times New Roman"/>
      <w:b/>
      <w:sz w:val="28"/>
    </w:rPr>
  </w:style>
  <w:style w:type="character" w:customStyle="1" w:styleId="Underline">
    <w:name w:val="Underline"/>
    <w:basedOn w:val="DefaultParagraphFont"/>
    <w:qFormat/>
    <w:rsid w:val="00DE2886"/>
    <w:rPr>
      <w:u w:val="single"/>
    </w:rPr>
  </w:style>
  <w:style w:type="paragraph" w:styleId="BalloonText">
    <w:name w:val="Balloon Text"/>
    <w:basedOn w:val="Normal"/>
    <w:link w:val="BalloonTextChar"/>
    <w:rsid w:val="00DE2886"/>
    <w:rPr>
      <w:rFonts w:ascii="Tahoma" w:hAnsi="Tahoma" w:cs="Tahoma"/>
      <w:sz w:val="16"/>
      <w:szCs w:val="16"/>
    </w:rPr>
  </w:style>
  <w:style w:type="character" w:customStyle="1" w:styleId="BalloonTextChar">
    <w:name w:val="Balloon Text Char"/>
    <w:basedOn w:val="DefaultParagraphFont"/>
    <w:link w:val="BalloonText"/>
    <w:rsid w:val="00DE2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886"/>
    <w:rPr>
      <w:b/>
      <w:color w:val="660033"/>
      <w:spacing w:val="0"/>
    </w:rPr>
  </w:style>
  <w:style w:type="paragraph" w:customStyle="1" w:styleId="Nameditemlist">
    <w:name w:val="Named item list"/>
    <w:basedOn w:val="BodyText"/>
    <w:qFormat/>
    <w:rsid w:val="00DE28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6068</Characters>
  <Application>Microsoft Office Word</Application>
  <DocSecurity>0</DocSecurity>
  <Lines>233</Lines>
  <Paragraphs>147</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ICAPRG407A Write script for software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2012-05-29T04:21:00Z</dcterms:created>
  <dcterms:modified xsi:type="dcterms:W3CDTF">2012-05-29T04:21:00Z</dcterms:modified>
</cp:coreProperties>
</file>