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F4C" w:rsidP="00364F4C">
      <w:pPr>
        <w:pStyle w:val="Title"/>
      </w:pPr>
      <w:bookmarkStart w:id="0" w:name="_GoBack"/>
      <w:bookmarkEnd w:id="0"/>
      <w:r>
        <w:fldChar w:fldCharType="begin"/>
      </w:r>
      <w:r>
        <w:instrText xml:space="preserve"> TITLE   \* MERGEFORMAT </w:instrText>
      </w:r>
      <w:r>
        <w:fldChar w:fldCharType="separate"/>
      </w:r>
      <w:r>
        <w:t>ICAPMG401A Support small scale IT projects</w:t>
      </w:r>
      <w:r>
        <w:fldChar w:fldCharType="end"/>
      </w:r>
    </w:p>
    <w:p w:rsidR="00364F4C" w:rsidP="00364F4C">
      <w:pPr>
        <w:pStyle w:val="Version"/>
        <w:sectPr w:rsidSect="004F32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2D1" w:rsidP="004F32D1">
      <w:pPr>
        <w:pStyle w:val="SuperHeading"/>
      </w:pPr>
      <w:r w:rsidRPr="004F32D1">
        <w:t>ICAPMG401A Support small scale IT projects</w:t>
      </w:r>
    </w:p>
    <w:p w:rsidR="00000000" w:rsidRPr="004F32D1" w:rsidP="004F32D1">
      <w:pPr>
        <w:pStyle w:val="Heading1"/>
      </w:pPr>
      <w:bookmarkStart w:id="1" w:name="O_452307"/>
      <w:bookmarkEnd w:id="1"/>
      <w:r w:rsidRPr="004F32D1">
        <w:t>Modification History</w:t>
      </w:r>
    </w:p>
    <w:tbl>
      <w:tblPr>
        <w:tblW w:w="0" w:type="auto"/>
        <w:tblLayout w:type="fixed"/>
        <w:tblCellMar>
          <w:left w:w="62" w:type="dxa"/>
          <w:right w:w="62" w:type="dxa"/>
        </w:tblCellMar>
        <w:tblLook w:val="0000"/>
      </w:tblPr>
      <w:tblGrid>
        <w:gridCol w:w="3174"/>
        <w:gridCol w:w="5913"/>
      </w:tblGrid>
      <w:tr w:rsidTr="004F32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Comments</w:t>
            </w:r>
          </w:p>
        </w:tc>
      </w:tr>
      <w:tr w:rsidTr="004F32D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 xml:space="preserve">This Unit first released with </w:t>
            </w:r>
            <w:r w:rsidRPr="004F32D1">
              <w:rPr>
                <w:rStyle w:val="Emphasis"/>
              </w:rPr>
              <w:t>ICA11 Information and Commun</w:t>
            </w:r>
            <w:r w:rsidRPr="004F32D1">
              <w:rPr>
                <w:rStyle w:val="Emphasis"/>
              </w:rPr>
              <w:t>ications Technology Training Package version 1.0</w:t>
            </w:r>
          </w:p>
        </w:tc>
      </w:tr>
    </w:tbl>
    <w:p w:rsidR="00000000" w:rsidRPr="004F32D1" w:rsidP="004F32D1">
      <w:pPr>
        <w:pStyle w:val="BodyText"/>
      </w:pPr>
    </w:p>
    <w:p w:rsidR="00000000" w:rsidRPr="004F32D1" w:rsidP="004F32D1">
      <w:pPr>
        <w:pStyle w:val="AllowPageBreak"/>
      </w:pPr>
    </w:p>
    <w:p w:rsidR="00000000" w:rsidRPr="004F32D1" w:rsidP="004F32D1">
      <w:pPr>
        <w:pStyle w:val="Heading1"/>
      </w:pPr>
      <w:bookmarkStart w:id="2" w:name="O_452308"/>
      <w:bookmarkEnd w:id="2"/>
      <w:r w:rsidRPr="004F32D1">
        <w:t>Unit Descriptor</w:t>
      </w:r>
    </w:p>
    <w:p w:rsidR="00000000" w:rsidRPr="004F32D1" w:rsidP="004F32D1">
      <w:pPr>
        <w:pStyle w:val="BodyText"/>
      </w:pPr>
      <w:r w:rsidRPr="004F32D1">
        <w:t xml:space="preserve">This unit describes the performance outcomes, skills and knowledge required to support the management of low risk, straightforward information </w:t>
      </w:r>
      <w:r w:rsidRPr="004F32D1">
        <w:t>technology (IT) projects within an organisation.</w:t>
      </w:r>
    </w:p>
    <w:p w:rsidR="00000000" w:rsidRPr="004F32D1" w:rsidP="004F32D1">
      <w:pPr>
        <w:pStyle w:val="AllowPageBreak"/>
      </w:pPr>
    </w:p>
    <w:p w:rsidR="00000000" w:rsidRPr="004F32D1" w:rsidP="004F32D1">
      <w:pPr>
        <w:pStyle w:val="Heading1"/>
      </w:pPr>
      <w:bookmarkStart w:id="3" w:name="O_452309"/>
      <w:bookmarkEnd w:id="3"/>
      <w:r w:rsidRPr="004F32D1">
        <w:t>Application of the Unit</w:t>
      </w:r>
    </w:p>
    <w:p w:rsidR="00000000" w:rsidRPr="004F32D1" w:rsidP="004F32D1">
      <w:pPr>
        <w:pStyle w:val="BodyText"/>
      </w:pPr>
      <w:r w:rsidRPr="004F32D1">
        <w:t>This unit applies to information and communications technology (ICT) practitioners who need to support the initiation, implementation and completion of small-scale IT</w:t>
      </w:r>
      <w:r w:rsidRPr="004F32D1">
        <w:t xml:space="preserve"> projects. The projects can range across a wide range of ICT related financial, management and business areas. The provision of support within these projects is a key component of ICT environments.</w:t>
      </w:r>
    </w:p>
    <w:p w:rsidR="00000000" w:rsidRPr="004F32D1" w:rsidP="004F32D1">
      <w:pPr>
        <w:pStyle w:val="AllowPageBreak"/>
      </w:pPr>
    </w:p>
    <w:p w:rsidR="00000000" w:rsidRPr="004F32D1" w:rsidP="004F32D1">
      <w:pPr>
        <w:pStyle w:val="Heading1"/>
      </w:pPr>
      <w:bookmarkStart w:id="4" w:name="O_452310"/>
      <w:bookmarkEnd w:id="4"/>
      <w:r w:rsidRPr="004F32D1">
        <w:t>Licensing/Regulatory Information</w:t>
      </w:r>
    </w:p>
    <w:p w:rsidR="00000000" w:rsidRPr="004F32D1" w:rsidP="004F32D1">
      <w:pPr>
        <w:pStyle w:val="BodyText"/>
      </w:pPr>
      <w:r w:rsidRPr="004F32D1">
        <w:t>No licen</w:t>
      </w:r>
      <w:r w:rsidRPr="004F32D1">
        <w:t>sing, legislative, regulatory or certification requirements apply to this unit at the time of endorsement but users should confirm requirements with the relevant federal, state or territory authority.</w:t>
      </w:r>
    </w:p>
    <w:p w:rsidR="00000000" w:rsidRPr="004F32D1" w:rsidP="004F32D1">
      <w:pPr>
        <w:pStyle w:val="AllowPageBreak"/>
      </w:pPr>
    </w:p>
    <w:p w:rsidR="00000000" w:rsidRPr="004F32D1" w:rsidP="004F32D1">
      <w:pPr>
        <w:pStyle w:val="Heading1"/>
      </w:pPr>
      <w:bookmarkStart w:id="5" w:name="O_452311"/>
      <w:bookmarkEnd w:id="5"/>
      <w:r w:rsidRPr="004F32D1">
        <w:t>Pre-Requisites</w:t>
      </w:r>
    </w:p>
    <w:p w:rsidR="00000000" w:rsidRPr="004F32D1" w:rsidP="004F32D1">
      <w:pPr>
        <w:pStyle w:val="BodyText"/>
      </w:pPr>
      <w:r w:rsidRPr="004F32D1">
        <w:t>Not applicable.</w:t>
      </w:r>
    </w:p>
    <w:p w:rsidR="00000000" w:rsidRPr="004F32D1" w:rsidP="004F32D1">
      <w:pPr>
        <w:pStyle w:val="AllowPageBreak"/>
      </w:pPr>
    </w:p>
    <w:p w:rsidR="00000000" w:rsidRPr="004F32D1" w:rsidP="004F32D1">
      <w:pPr>
        <w:pStyle w:val="Heading1"/>
      </w:pPr>
      <w:bookmarkStart w:id="6" w:name="O_452312"/>
      <w:bookmarkEnd w:id="6"/>
      <w:r w:rsidRPr="004F32D1">
        <w:t>Employability Skills Information</w:t>
      </w:r>
    </w:p>
    <w:p w:rsidR="00000000" w:rsidRPr="004F32D1" w:rsidP="004F32D1">
      <w:pPr>
        <w:pStyle w:val="BodyText"/>
      </w:pPr>
      <w:r w:rsidRPr="004F32D1">
        <w:t>This unit contains employability skills.</w:t>
      </w:r>
    </w:p>
    <w:p w:rsidR="00000000" w:rsidRPr="004F32D1" w:rsidP="004F32D1">
      <w:pPr>
        <w:pStyle w:val="AllowPageBreak"/>
      </w:pPr>
    </w:p>
    <w:p w:rsidR="00000000" w:rsidRPr="004F32D1" w:rsidP="004F32D1">
      <w:pPr>
        <w:pStyle w:val="Heading1"/>
      </w:pPr>
      <w:bookmarkStart w:id="7" w:name="O_452313"/>
      <w:bookmarkEnd w:id="7"/>
      <w:r w:rsidRPr="004F32D1">
        <w:t>Elements and Performance Criteria Pre-Content</w:t>
      </w:r>
    </w:p>
    <w:tbl>
      <w:tblPr>
        <w:tblW w:w="0" w:type="auto"/>
        <w:tblLayout w:type="fixed"/>
        <w:tblCellMar>
          <w:left w:w="62" w:type="dxa"/>
          <w:right w:w="62" w:type="dxa"/>
        </w:tblCellMar>
        <w:tblLook w:val="0000"/>
      </w:tblPr>
      <w:tblGrid>
        <w:gridCol w:w="2536"/>
        <w:gridCol w:w="6539"/>
      </w:tblGrid>
      <w:tr w:rsidTr="004F32D1">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2D1" w:rsidP="004F32D1">
            <w:pPr>
              <w:pStyle w:val="BodyText"/>
            </w:pPr>
            <w:r w:rsidRPr="004F32D1">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Performance Criteria</w:t>
            </w:r>
          </w:p>
        </w:tc>
      </w:tr>
      <w:tr w:rsidTr="004F32D1">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F32D1">
              <w:rPr>
                <w:rStyle w:val="Emphasis"/>
              </w:rPr>
              <w:t>nce is to be consistent with the evidence guide.</w:t>
            </w:r>
          </w:p>
        </w:tc>
      </w:tr>
    </w:tbl>
    <w:p w:rsidR="00000000" w:rsidRPr="004F32D1" w:rsidP="004F32D1">
      <w:pPr>
        <w:pStyle w:val="BodyText"/>
      </w:pPr>
    </w:p>
    <w:p w:rsidR="00000000" w:rsidRPr="004F32D1" w:rsidP="004F32D1">
      <w:pPr>
        <w:pStyle w:val="AllowPageBreak"/>
      </w:pPr>
    </w:p>
    <w:p w:rsidR="00000000" w:rsidRPr="004F32D1" w:rsidP="004F32D1">
      <w:pPr>
        <w:pStyle w:val="Heading1"/>
      </w:pPr>
      <w:bookmarkStart w:id="8" w:name="O_452314"/>
      <w:bookmarkEnd w:id="8"/>
      <w:r w:rsidRPr="004F32D1">
        <w:t>Elements and Performance Criteria</w:t>
      </w:r>
    </w:p>
    <w:tbl>
      <w:tblPr>
        <w:tblW w:w="0" w:type="auto"/>
        <w:tblLayout w:type="fixed"/>
        <w:tblCellMar>
          <w:left w:w="62" w:type="dxa"/>
          <w:right w:w="62" w:type="dxa"/>
        </w:tblCellMar>
        <w:tblLook w:val="0000"/>
      </w:tblPr>
      <w:tblGrid>
        <w:gridCol w:w="2571"/>
        <w:gridCol w:w="6504"/>
      </w:tblGrid>
      <w:tr w:rsidTr="004F32D1">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t>1. Support project commencement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1.1 Confirm business opportunity to ensure the project objectives are understood</w:t>
            </w:r>
          </w:p>
          <w:p w:rsidR="00000000" w:rsidRPr="004F32D1" w:rsidP="004F32D1">
            <w:pPr>
              <w:pStyle w:val="BodyText"/>
            </w:pPr>
            <w:r w:rsidRPr="004F32D1">
              <w:t xml:space="preserve">1.2 Identify </w:t>
            </w:r>
            <w:r w:rsidRPr="004F32D1">
              <w:rPr>
                <w:rStyle w:val="BoldandItalics"/>
              </w:rPr>
              <w:t xml:space="preserve">stakeholders </w:t>
            </w:r>
            <w:r w:rsidRPr="004F32D1">
              <w:t>and gather requ</w:t>
            </w:r>
            <w:r w:rsidRPr="004F32D1">
              <w:t xml:space="preserve">irements </w:t>
            </w:r>
          </w:p>
          <w:p w:rsidR="00000000" w:rsidP="004F32D1">
            <w:pPr>
              <w:pStyle w:val="BodyText"/>
              <w:rPr>
                <w:lang w:val="en-NZ"/>
              </w:rPr>
            </w:pPr>
            <w:r w:rsidRPr="004F32D1">
              <w:t>1.3 Prepare a project charter or project proposal and obtain agreement from project sponsor</w:t>
            </w:r>
          </w:p>
        </w:tc>
      </w:tr>
      <w:tr w:rsidTr="004F32D1">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t>2. Support project plan development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 xml:space="preserve">2.1 Break down the requirements to identify tasks and resources needed to complete the </w:t>
            </w:r>
            <w:r w:rsidRPr="004F32D1">
              <w:rPr>
                <w:rStyle w:val="BoldandItalics"/>
              </w:rPr>
              <w:t>project plan</w:t>
            </w:r>
          </w:p>
          <w:p w:rsidR="00000000" w:rsidRPr="004F32D1" w:rsidP="004F32D1">
            <w:pPr>
              <w:pStyle w:val="BodyText"/>
            </w:pPr>
            <w:r w:rsidRPr="004F32D1">
              <w:t>2.2 Compile a schedule of project tasks, including realistic timeframes and costs if required</w:t>
            </w:r>
          </w:p>
          <w:p w:rsidR="00000000" w:rsidRPr="004F32D1" w:rsidP="004F32D1">
            <w:pPr>
              <w:pStyle w:val="BodyText"/>
            </w:pPr>
            <w:r w:rsidRPr="004F32D1">
              <w:t>2.3 Allocate task responsibilities to project team members</w:t>
            </w:r>
          </w:p>
          <w:p w:rsidR="00000000" w:rsidP="004F32D1">
            <w:pPr>
              <w:pStyle w:val="BodyText"/>
              <w:rPr>
                <w:lang w:val="en-NZ"/>
              </w:rPr>
            </w:pPr>
            <w:r w:rsidRPr="004F32D1">
              <w:t xml:space="preserve">2.4 Agree on a process with the sponsor to manage risks or unexpected events that may arise and affect </w:t>
            </w:r>
            <w:r w:rsidRPr="004F32D1">
              <w:t>project objectives or expectations</w:t>
            </w:r>
          </w:p>
        </w:tc>
      </w:tr>
      <w:tr w:rsidTr="004F32D1">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t>3. Support project completion</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3.1 Work with project team to ensure project activities meet timeframe, scope, cost and quality expectations</w:t>
            </w:r>
          </w:p>
          <w:p w:rsidR="00000000" w:rsidRPr="004F32D1" w:rsidP="004F32D1">
            <w:pPr>
              <w:pStyle w:val="BodyText"/>
            </w:pPr>
            <w:r w:rsidRPr="004F32D1">
              <w:t xml:space="preserve">3.2 Monitor and control </w:t>
            </w:r>
            <w:r w:rsidRPr="004F32D1">
              <w:rPr>
                <w:rStyle w:val="BoldandItalics"/>
              </w:rPr>
              <w:t xml:space="preserve">project risks and issues </w:t>
            </w:r>
            <w:r w:rsidRPr="004F32D1">
              <w:t>according to the agreed process</w:t>
            </w:r>
          </w:p>
          <w:p w:rsidR="00000000" w:rsidRPr="004F32D1" w:rsidP="004F32D1">
            <w:pPr>
              <w:pStyle w:val="BodyText"/>
            </w:pPr>
            <w:r w:rsidRPr="004F32D1">
              <w:t>3.3 Verify that project deliverables meet project expectations and sign off as complete</w:t>
            </w:r>
          </w:p>
          <w:p w:rsidR="00000000" w:rsidP="004F32D1">
            <w:pPr>
              <w:pStyle w:val="BodyText"/>
              <w:rPr>
                <w:lang w:val="en-NZ"/>
              </w:rPr>
            </w:pPr>
            <w:r w:rsidRPr="004F32D1">
              <w:t>3.4 Train users if applicable</w:t>
            </w:r>
          </w:p>
        </w:tc>
      </w:tr>
      <w:tr w:rsidTr="004F32D1">
        <w:tblPrEx>
          <w:tblW w:w="0" w:type="auto"/>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t>4. Support project closure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4.1 Prepare IT support or maintenance documents if applicable</w:t>
            </w:r>
          </w:p>
          <w:p w:rsidR="00000000" w:rsidRPr="004F32D1" w:rsidP="004F32D1">
            <w:pPr>
              <w:pStyle w:val="BodyText"/>
            </w:pPr>
            <w:r w:rsidRPr="004F32D1">
              <w:t>4.2 Obtain final project sign-off from sponsor a</w:t>
            </w:r>
            <w:r w:rsidRPr="004F32D1">
              <w:t>nd key stakeholders</w:t>
            </w:r>
          </w:p>
          <w:p w:rsidR="00000000" w:rsidRPr="004F32D1" w:rsidP="004F32D1">
            <w:pPr>
              <w:pStyle w:val="BodyText"/>
            </w:pPr>
            <w:r w:rsidRPr="004F32D1">
              <w:t>4.3 Document lessons learned and close the project</w:t>
            </w:r>
          </w:p>
        </w:tc>
      </w:tr>
    </w:tbl>
    <w:p w:rsidR="00000000" w:rsidRPr="004F32D1" w:rsidP="004F32D1">
      <w:pPr>
        <w:pStyle w:val="BodyText"/>
      </w:pPr>
    </w:p>
    <w:p w:rsidR="00000000" w:rsidRPr="004F32D1" w:rsidP="004F32D1">
      <w:pPr>
        <w:pStyle w:val="AllowPageBreak"/>
      </w:pPr>
    </w:p>
    <w:p w:rsidR="00000000" w:rsidRPr="004F32D1" w:rsidP="004F32D1">
      <w:pPr>
        <w:pStyle w:val="Heading1"/>
      </w:pPr>
      <w:bookmarkStart w:id="9" w:name="O_452315"/>
      <w:bookmarkEnd w:id="9"/>
      <w:r w:rsidRPr="004F32D1">
        <w:t>Required Skills and Knowledge</w:t>
      </w:r>
    </w:p>
    <w:p w:rsidR="00000000" w:rsidRPr="004F32D1" w:rsidP="004F32D1">
      <w:pPr>
        <w:pStyle w:val="BodyText"/>
      </w:pPr>
      <w:r w:rsidRPr="004F32D1">
        <w:rPr>
          <w:rStyle w:val="Emphasis"/>
        </w:rPr>
        <w:t>This section describes the skills and knowledge required for this unit.</w:t>
      </w:r>
    </w:p>
    <w:p w:rsidR="00000000" w:rsidRPr="004F32D1" w:rsidP="004F32D1">
      <w:pPr>
        <w:pStyle w:val="BodyText"/>
      </w:pPr>
    </w:p>
    <w:p w:rsidR="00000000" w:rsidRPr="004F32D1" w:rsidP="004F32D1">
      <w:pPr>
        <w:pStyle w:val="BodyText"/>
      </w:pPr>
      <w:r w:rsidRPr="004F32D1">
        <w:rPr>
          <w:rStyle w:val="SpecialBold"/>
        </w:rPr>
        <w:t>Required skills</w:t>
      </w:r>
    </w:p>
    <w:p w:rsidR="00000000" w:rsidRPr="004F32D1" w:rsidP="004F32D1">
      <w:pPr>
        <w:pStyle w:val="BodyText"/>
      </w:pPr>
    </w:p>
    <w:p w:rsidR="00000000" w:rsidRPr="004F32D1" w:rsidP="004F32D1">
      <w:pPr>
        <w:pStyle w:val="ListBullet"/>
      </w:pPr>
      <w:r w:rsidRPr="004F32D1">
        <w:t>communication skills required to gather stakeholder requirements</w:t>
      </w:r>
    </w:p>
    <w:p w:rsidR="00000000" w:rsidRPr="004F32D1" w:rsidP="004F32D1">
      <w:pPr>
        <w:pStyle w:val="ListBullet"/>
      </w:pPr>
      <w:r w:rsidRPr="004F32D1">
        <w:t>literacy skills to create basic systems and user documentation</w:t>
      </w:r>
    </w:p>
    <w:p w:rsidR="00000000" w:rsidRPr="004F32D1" w:rsidP="004F32D1">
      <w:pPr>
        <w:pStyle w:val="ListBullet"/>
      </w:pPr>
      <w:r w:rsidRPr="004F32D1">
        <w:t>negotiation skills to ensure expected project outcomes are achievable</w:t>
      </w:r>
    </w:p>
    <w:p w:rsidR="00000000" w:rsidRPr="004F32D1" w:rsidP="004F32D1">
      <w:pPr>
        <w:pStyle w:val="ListBullet"/>
      </w:pPr>
      <w:r w:rsidRPr="004F32D1">
        <w:t>planning and organisational skills to monitor project.</w:t>
      </w:r>
    </w:p>
    <w:p w:rsidR="00000000" w:rsidRPr="004F32D1" w:rsidP="004F32D1">
      <w:pPr>
        <w:pStyle w:val="BodyText"/>
      </w:pPr>
    </w:p>
    <w:p w:rsidR="00000000" w:rsidRPr="004F32D1" w:rsidP="004F32D1">
      <w:pPr>
        <w:pStyle w:val="BodyText"/>
      </w:pPr>
      <w:r w:rsidRPr="004F32D1">
        <w:rPr>
          <w:rStyle w:val="SpecialBold"/>
        </w:rPr>
        <w:t>Re</w:t>
      </w:r>
      <w:r w:rsidRPr="004F32D1">
        <w:rPr>
          <w:rStyle w:val="SpecialBold"/>
        </w:rPr>
        <w:t>quired knowledge</w:t>
      </w:r>
    </w:p>
    <w:p w:rsidR="00000000" w:rsidRPr="004F32D1" w:rsidP="004F32D1">
      <w:pPr>
        <w:pStyle w:val="BodyText"/>
      </w:pPr>
    </w:p>
    <w:p w:rsidR="00000000" w:rsidRPr="004F32D1" w:rsidP="004F32D1">
      <w:pPr>
        <w:pStyle w:val="ListBullet"/>
      </w:pPr>
      <w:r w:rsidRPr="004F32D1">
        <w:t>basic knowledge of project-management methods and tools</w:t>
      </w:r>
    </w:p>
    <w:p w:rsidR="00000000" w:rsidRPr="004F32D1" w:rsidP="004F32D1">
      <w:pPr>
        <w:pStyle w:val="ListBullet"/>
      </w:pPr>
      <w:r w:rsidRPr="004F32D1">
        <w:t>characteristics of technical teams</w:t>
      </w:r>
    </w:p>
    <w:p w:rsidR="00000000" w:rsidRPr="004F32D1" w:rsidP="004F32D1">
      <w:pPr>
        <w:pStyle w:val="ListBullet"/>
      </w:pPr>
      <w:r w:rsidRPr="004F32D1">
        <w:t>methods of communication and communication styles, including interviewing techniques</w:t>
      </w:r>
    </w:p>
    <w:p w:rsidR="00000000" w:rsidRPr="004F32D1" w:rsidP="004F32D1">
      <w:pPr>
        <w:pStyle w:val="ListBullet"/>
      </w:pPr>
      <w:r w:rsidRPr="004F32D1">
        <w:t>organisational values, policies and processes.</w:t>
      </w:r>
    </w:p>
    <w:p w:rsidR="00000000" w:rsidRPr="004F32D1" w:rsidP="004F32D1">
      <w:pPr>
        <w:pStyle w:val="AllowPageBreak"/>
      </w:pPr>
    </w:p>
    <w:p w:rsidR="00000000" w:rsidRPr="004F32D1" w:rsidP="004F32D1">
      <w:pPr>
        <w:pStyle w:val="Heading1"/>
      </w:pPr>
      <w:bookmarkStart w:id="10" w:name="O_452316"/>
      <w:bookmarkEnd w:id="10"/>
      <w:r w:rsidRPr="004F32D1">
        <w:t>Evidence Guide</w:t>
      </w:r>
    </w:p>
    <w:p w:rsidR="00000000" w:rsidRPr="004F32D1" w:rsidP="004F32D1">
      <w:pPr>
        <w:pStyle w:val="BodyText"/>
      </w:pPr>
      <w:r w:rsidRPr="004F32D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F32D1" w:rsidP="004F32D1">
      <w:pPr>
        <w:pStyle w:val="BodyText"/>
      </w:pPr>
    </w:p>
    <w:tbl>
      <w:tblPr>
        <w:tblW w:w="0" w:type="auto"/>
        <w:tblLayout w:type="fixed"/>
        <w:tblCellMar>
          <w:left w:w="62" w:type="dxa"/>
          <w:right w:w="62" w:type="dxa"/>
        </w:tblCellMar>
        <w:tblLook w:val="0000"/>
      </w:tblPr>
      <w:tblGrid>
        <w:gridCol w:w="2586"/>
        <w:gridCol w:w="6414"/>
      </w:tblGrid>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Evidence of the ability to:</w:t>
            </w:r>
          </w:p>
          <w:p w:rsidR="00000000" w:rsidRPr="004F32D1" w:rsidP="004F32D1">
            <w:pPr>
              <w:pStyle w:val="ListBullet"/>
            </w:pPr>
            <w:r w:rsidRPr="004F32D1">
              <w:t>support the initiation, control and completion of a simple small-scale IT project</w:t>
            </w:r>
          </w:p>
          <w:p w:rsidR="00000000" w:rsidP="004F32D1">
            <w:pPr>
              <w:pStyle w:val="ListBullet"/>
              <w:rPr>
                <w:lang w:val="en-NZ"/>
              </w:rPr>
            </w:pPr>
            <w:r w:rsidRPr="004F32D1">
              <w:t xml:space="preserve">identify and apply requirements and expectations of a project. </w:t>
            </w: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Assessment must ensure access to:</w:t>
            </w:r>
          </w:p>
          <w:p w:rsidR="00000000" w:rsidRPr="004F32D1" w:rsidP="004F32D1">
            <w:pPr>
              <w:pStyle w:val="ListBullet"/>
            </w:pPr>
            <w:r w:rsidRPr="004F32D1">
              <w:t>appropriate learning and assessment support when required</w:t>
            </w:r>
          </w:p>
          <w:p w:rsidR="00000000" w:rsidRPr="004F32D1" w:rsidP="004F32D1">
            <w:pPr>
              <w:pStyle w:val="ListBullet"/>
            </w:pPr>
            <w:r w:rsidRPr="004F32D1">
              <w:t>modified equipment for people with special needs</w:t>
            </w:r>
          </w:p>
          <w:p w:rsidR="00000000" w:rsidP="004F32D1">
            <w:pPr>
              <w:pStyle w:val="ListBullet"/>
              <w:rPr>
                <w:lang w:val="en-NZ"/>
              </w:rPr>
            </w:pPr>
            <w:r w:rsidRPr="004F32D1">
              <w:t>real or simulated organisation that needs to address an identified IT problem or opportunity.</w:t>
            </w: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A range of assessment methods should be used to assess practical skills and knowledge. The following examples are appropriate for this unit:</w:t>
            </w:r>
          </w:p>
          <w:p w:rsidR="00000000" w:rsidRPr="004F32D1" w:rsidP="004F32D1">
            <w:pPr>
              <w:pStyle w:val="ListBullet"/>
            </w:pPr>
            <w:r w:rsidRPr="004F32D1">
              <w:t>direct observation of candidate carrying out small-scale IT project work</w:t>
            </w:r>
          </w:p>
          <w:p w:rsidR="00000000" w:rsidRPr="004F32D1" w:rsidP="004F32D1">
            <w:pPr>
              <w:pStyle w:val="ListBullet"/>
            </w:pPr>
            <w:r w:rsidRPr="004F32D1">
              <w:t>verbal or written questioning of candidate to assess required knowledge and skills</w:t>
            </w:r>
          </w:p>
          <w:p w:rsidR="00000000" w:rsidRPr="004F32D1" w:rsidP="004F32D1">
            <w:pPr>
              <w:pStyle w:val="ListBullet"/>
            </w:pPr>
            <w:r w:rsidRPr="004F32D1">
              <w:t>review of reports and implementation plans prepared by candidate for the project</w:t>
            </w:r>
          </w:p>
          <w:p w:rsidR="00000000" w:rsidP="004F32D1">
            <w:pPr>
              <w:pStyle w:val="ListBullet"/>
              <w:rPr>
                <w:lang w:val="en-NZ"/>
              </w:rPr>
            </w:pPr>
            <w:r w:rsidRPr="004F32D1">
              <w:t>review of a portfolio of the project work undertaken.</w:t>
            </w: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BodyText"/>
            </w:pPr>
            <w:r w:rsidRPr="004F32D1">
              <w:t>Holistic assessment with other units relevant to the industry sector, workplace and job role is recommended, where appropriate.</w:t>
            </w:r>
          </w:p>
          <w:p w:rsidR="00000000" w:rsidRPr="004F32D1" w:rsidP="004F32D1">
            <w:pPr>
              <w:pStyle w:val="BodyText"/>
            </w:pPr>
            <w:r w:rsidRPr="004F32D1">
              <w:t>Assessment processes and techniques m</w:t>
            </w:r>
            <w:r w:rsidRPr="004F32D1">
              <w:t>ust be culturally appropriate, and suitable to the communication skill level, language, literacy and numeracy capacity of the candidate and the work being performed.</w:t>
            </w:r>
          </w:p>
          <w:p w:rsidR="00000000" w:rsidRPr="004F32D1" w:rsidP="004F32D1">
            <w:pPr>
              <w:pStyle w:val="BodyText"/>
            </w:pPr>
            <w:r w:rsidRPr="004F32D1">
              <w:t>Indigenous people and other people from a non-English speaking background may need additio</w:t>
            </w:r>
            <w:r w:rsidRPr="004F32D1">
              <w:t>nal support.</w:t>
            </w:r>
          </w:p>
          <w:p w:rsidR="00000000" w:rsidRPr="004F32D1" w:rsidP="004F32D1">
            <w:pPr>
              <w:pStyle w:val="BodyText"/>
            </w:pPr>
            <w:r w:rsidRPr="004F32D1">
              <w:t>In cases where practical assessment is used it should be combined with targeted questioning to assess required knowledge.</w:t>
            </w:r>
          </w:p>
        </w:tc>
      </w:tr>
    </w:tbl>
    <w:p w:rsidR="00000000" w:rsidRPr="004F32D1" w:rsidP="004F32D1">
      <w:pPr>
        <w:pStyle w:val="BodyText"/>
      </w:pPr>
    </w:p>
    <w:p w:rsidR="00000000" w:rsidRPr="004F32D1" w:rsidP="004F32D1">
      <w:pPr>
        <w:pStyle w:val="AllowPageBreak"/>
      </w:pPr>
    </w:p>
    <w:p w:rsidR="00000000" w:rsidRPr="004F32D1" w:rsidP="004F32D1">
      <w:pPr>
        <w:pStyle w:val="Heading1"/>
      </w:pPr>
      <w:bookmarkStart w:id="11" w:name="O_452317"/>
      <w:bookmarkEnd w:id="11"/>
      <w:r w:rsidRPr="004F32D1">
        <w:t>Range Statement</w:t>
      </w:r>
    </w:p>
    <w:p w:rsidR="00000000" w:rsidRPr="004F32D1" w:rsidP="004F32D1">
      <w:pPr>
        <w:pStyle w:val="BodyText"/>
      </w:pPr>
      <w:r w:rsidRPr="004F32D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F32D1">
        <w:rPr>
          <w:rStyle w:val="Emphasis"/>
        </w:rPr>
        <w:t>ditions that may be present with training and assessment (depending on the work situation, needs of the candidate, accessibility of the item, and local industry and regional contexts) may also be included.</w:t>
      </w:r>
    </w:p>
    <w:p w:rsidR="00000000" w:rsidRPr="004F32D1" w:rsidP="004F32D1">
      <w:pPr>
        <w:pStyle w:val="BodyText"/>
      </w:pPr>
    </w:p>
    <w:tbl>
      <w:tblPr>
        <w:tblW w:w="0" w:type="auto"/>
        <w:tblLayout w:type="fixed"/>
        <w:tblCellMar>
          <w:left w:w="62" w:type="dxa"/>
          <w:right w:w="62" w:type="dxa"/>
        </w:tblCellMar>
        <w:tblLook w:val="0000"/>
      </w:tblPr>
      <w:tblGrid>
        <w:gridCol w:w="2586"/>
        <w:gridCol w:w="6414"/>
      </w:tblGrid>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BoldandItalics"/>
              </w:rPr>
              <w:t xml:space="preserve">Stakeholders </w:t>
            </w:r>
            <w:r w:rsidRPr="004F32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ListBullet"/>
            </w:pPr>
            <w:r w:rsidRPr="004F32D1">
              <w:t>clients or customers (</w:t>
            </w:r>
            <w:r w:rsidRPr="004F32D1">
              <w:t>internal and external)</w:t>
            </w:r>
          </w:p>
          <w:p w:rsidR="00000000" w:rsidRPr="004F32D1" w:rsidP="004F32D1">
            <w:pPr>
              <w:pStyle w:val="ListBullet"/>
            </w:pPr>
            <w:r w:rsidRPr="004F32D1">
              <w:t>end user</w:t>
            </w:r>
          </w:p>
          <w:p w:rsidR="00000000" w:rsidRPr="004F32D1" w:rsidP="004F32D1">
            <w:pPr>
              <w:pStyle w:val="ListBullet"/>
            </w:pPr>
            <w:r w:rsidRPr="004F32D1">
              <w:t>functional areas</w:t>
            </w:r>
          </w:p>
          <w:p w:rsidR="00000000" w:rsidRPr="004F32D1" w:rsidP="004F32D1">
            <w:pPr>
              <w:pStyle w:val="ListBullet"/>
            </w:pPr>
            <w:r w:rsidRPr="004F32D1">
              <w:t>industry</w:t>
            </w:r>
          </w:p>
          <w:p w:rsidR="00000000" w:rsidRPr="004F32D1" w:rsidP="004F32D1">
            <w:pPr>
              <w:pStyle w:val="ListBullet"/>
            </w:pPr>
            <w:r w:rsidRPr="004F32D1">
              <w:t>organisation's senior management</w:t>
            </w:r>
          </w:p>
          <w:p w:rsidR="00000000" w:rsidRPr="004F32D1" w:rsidP="004F32D1">
            <w:pPr>
              <w:pStyle w:val="ListBullet"/>
            </w:pPr>
            <w:r w:rsidRPr="004F32D1">
              <w:t>project sponsor or funding bodies</w:t>
            </w:r>
          </w:p>
          <w:p w:rsidR="00000000" w:rsidRPr="004F32D1" w:rsidP="004F32D1">
            <w:pPr>
              <w:pStyle w:val="ListBullet"/>
            </w:pPr>
            <w:r w:rsidRPr="004F32D1">
              <w:t>project team</w:t>
            </w:r>
          </w:p>
          <w:p w:rsidR="00000000" w:rsidRPr="004F32D1" w:rsidP="004F32D1">
            <w:pPr>
              <w:pStyle w:val="ListBullet"/>
            </w:pPr>
            <w:r w:rsidRPr="004F32D1">
              <w:t>relevant interest groups</w:t>
            </w:r>
          </w:p>
          <w:p w:rsidR="00000000" w:rsidRPr="004F32D1" w:rsidP="004F32D1">
            <w:pPr>
              <w:pStyle w:val="ListBullet"/>
            </w:pPr>
            <w:r w:rsidRPr="004F32D1">
              <w:t>steering committee members</w:t>
            </w:r>
          </w:p>
          <w:p w:rsidR="00000000" w:rsidP="004F32D1">
            <w:pPr>
              <w:pStyle w:val="ListBullet"/>
              <w:rPr>
                <w:lang w:val="en-NZ"/>
              </w:rPr>
            </w:pPr>
            <w:r w:rsidRPr="004F32D1">
              <w:t>supplier or service provider.</w:t>
            </w: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BoldandItalics"/>
              </w:rPr>
              <w:t xml:space="preserve">Project plan </w:t>
            </w:r>
            <w:r w:rsidRPr="004F32D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ListBullet"/>
            </w:pPr>
            <w:r w:rsidRPr="004F32D1">
              <w:t>acquisition strategies</w:t>
            </w:r>
          </w:p>
          <w:p w:rsidR="00000000" w:rsidRPr="004F32D1" w:rsidP="004F32D1">
            <w:pPr>
              <w:pStyle w:val="ListBullet"/>
            </w:pPr>
            <w:r w:rsidRPr="004F32D1">
              <w:t>budget and financial management strategy</w:t>
            </w:r>
          </w:p>
          <w:p w:rsidR="00000000" w:rsidRPr="004F32D1" w:rsidP="004F32D1">
            <w:pPr>
              <w:pStyle w:val="ListBullet"/>
            </w:pPr>
            <w:r w:rsidRPr="004F32D1">
              <w:t>contract management</w:t>
            </w:r>
          </w:p>
          <w:p w:rsidR="00000000" w:rsidRPr="004F32D1" w:rsidP="004F32D1">
            <w:pPr>
              <w:pStyle w:val="ListBullet"/>
            </w:pPr>
            <w:r w:rsidRPr="004F32D1">
              <w:t>cost estimates</w:t>
            </w:r>
          </w:p>
          <w:p w:rsidR="00000000" w:rsidRPr="004F32D1" w:rsidP="004F32D1">
            <w:pPr>
              <w:pStyle w:val="ListBullet"/>
            </w:pPr>
            <w:r w:rsidRPr="004F32D1">
              <w:t>evaluation criteria</w:t>
            </w:r>
          </w:p>
          <w:p w:rsidR="00000000" w:rsidRPr="004F32D1" w:rsidP="004F32D1">
            <w:pPr>
              <w:pStyle w:val="ListBullet"/>
            </w:pPr>
            <w:r w:rsidRPr="004F32D1">
              <w:t>expected outcomes and measurable benefits</w:t>
            </w:r>
          </w:p>
          <w:p w:rsidR="00000000" w:rsidRPr="004F32D1" w:rsidP="004F32D1">
            <w:pPr>
              <w:pStyle w:val="ListBullet"/>
            </w:pPr>
            <w:r w:rsidRPr="004F32D1">
              <w:t>facilities</w:t>
            </w:r>
          </w:p>
          <w:p w:rsidR="00000000" w:rsidRPr="004F32D1" w:rsidP="004F32D1">
            <w:pPr>
              <w:pStyle w:val="ListBullet"/>
            </w:pPr>
            <w:r w:rsidRPr="004F32D1">
              <w:t>inclusions and exclusions</w:t>
            </w:r>
          </w:p>
          <w:p w:rsidR="00000000" w:rsidRPr="004F32D1" w:rsidP="004F32D1">
            <w:pPr>
              <w:pStyle w:val="ListBullet"/>
            </w:pPr>
            <w:r w:rsidRPr="004F32D1">
              <w:t>information or communication strategy</w:t>
            </w:r>
          </w:p>
          <w:p w:rsidR="00000000" w:rsidRPr="004F32D1" w:rsidP="004F32D1">
            <w:pPr>
              <w:pStyle w:val="ListBullet"/>
            </w:pPr>
            <w:r w:rsidRPr="004F32D1">
              <w:t>intellectual propert</w:t>
            </w:r>
            <w:r w:rsidRPr="004F32D1">
              <w:t>y strategies</w:t>
            </w:r>
          </w:p>
          <w:p w:rsidR="00000000" w:rsidRPr="004F32D1" w:rsidP="004F32D1">
            <w:pPr>
              <w:pStyle w:val="ListBullet"/>
            </w:pPr>
            <w:r w:rsidRPr="004F32D1">
              <w:t>milestones</w:t>
            </w:r>
          </w:p>
          <w:p w:rsidR="00000000" w:rsidRPr="004F32D1" w:rsidP="004F32D1">
            <w:pPr>
              <w:pStyle w:val="ListBullet"/>
            </w:pPr>
            <w:r w:rsidRPr="004F32D1">
              <w:t>objectives</w:t>
            </w:r>
          </w:p>
          <w:p w:rsidR="00000000" w:rsidRPr="004F32D1" w:rsidP="004F32D1">
            <w:pPr>
              <w:pStyle w:val="ListBullet"/>
            </w:pPr>
            <w:r w:rsidRPr="004F32D1">
              <w:t>outputs or project deliverables and their acceptance criteria</w:t>
            </w:r>
          </w:p>
          <w:p w:rsidR="00000000" w:rsidRPr="004F32D1" w:rsidP="004F32D1">
            <w:pPr>
              <w:pStyle w:val="ListBullet"/>
            </w:pPr>
            <w:r w:rsidRPr="004F32D1">
              <w:t>people plan, including human-resource management and human-resource development</w:t>
            </w:r>
          </w:p>
          <w:p w:rsidR="00000000" w:rsidRPr="004F32D1" w:rsidP="004F32D1">
            <w:pPr>
              <w:pStyle w:val="ListBullet"/>
            </w:pPr>
            <w:r w:rsidRPr="004F32D1">
              <w:t>performance criteria or indicators</w:t>
            </w:r>
          </w:p>
          <w:p w:rsidR="00000000" w:rsidRPr="004F32D1" w:rsidP="004F32D1">
            <w:pPr>
              <w:pStyle w:val="ListBullet"/>
            </w:pPr>
            <w:r w:rsidRPr="004F32D1">
              <w:t>project control mechanisms</w:t>
            </w:r>
          </w:p>
          <w:p w:rsidR="00000000" w:rsidRPr="004F32D1" w:rsidP="004F32D1">
            <w:pPr>
              <w:pStyle w:val="ListBullet"/>
            </w:pPr>
            <w:r w:rsidRPr="004F32D1">
              <w:t>project governance strategy</w:t>
            </w:r>
          </w:p>
          <w:p w:rsidR="00000000" w:rsidRPr="004F32D1" w:rsidP="004F32D1">
            <w:pPr>
              <w:pStyle w:val="ListBullet"/>
            </w:pPr>
            <w:r w:rsidRPr="004F32D1">
              <w:t>project implementation strategy</w:t>
            </w:r>
          </w:p>
          <w:p w:rsidR="00000000" w:rsidRPr="004F32D1" w:rsidP="004F32D1">
            <w:pPr>
              <w:pStyle w:val="ListBullet"/>
            </w:pPr>
            <w:r w:rsidRPr="004F32D1">
              <w:t>purpose</w:t>
            </w:r>
          </w:p>
          <w:p w:rsidR="00000000" w:rsidRPr="004F32D1" w:rsidP="004F32D1">
            <w:pPr>
              <w:pStyle w:val="ListBullet"/>
            </w:pPr>
            <w:r w:rsidRPr="004F32D1">
              <w:t>quality assurance</w:t>
            </w:r>
          </w:p>
          <w:p w:rsidR="00000000" w:rsidRPr="004F32D1" w:rsidP="004F32D1">
            <w:pPr>
              <w:pStyle w:val="ListBullet"/>
            </w:pPr>
            <w:r w:rsidRPr="004F32D1">
              <w:t>quality control</w:t>
            </w:r>
          </w:p>
          <w:p w:rsidR="00000000" w:rsidRPr="004F32D1" w:rsidP="004F32D1">
            <w:pPr>
              <w:pStyle w:val="ListBullet"/>
            </w:pPr>
            <w:r w:rsidRPr="004F32D1">
              <w:t>rationale</w:t>
            </w:r>
          </w:p>
          <w:p w:rsidR="00000000" w:rsidRPr="004F32D1" w:rsidP="004F32D1">
            <w:pPr>
              <w:pStyle w:val="ListBullet"/>
            </w:pPr>
            <w:r w:rsidRPr="004F32D1">
              <w:t>required project resources</w:t>
            </w:r>
          </w:p>
          <w:p w:rsidR="00000000" w:rsidRPr="004F32D1" w:rsidP="004F32D1">
            <w:pPr>
              <w:pStyle w:val="ListBullet"/>
            </w:pPr>
            <w:r w:rsidRPr="004F32D1">
              <w:t>resource management</w:t>
            </w:r>
          </w:p>
          <w:p w:rsidR="00000000" w:rsidRPr="004F32D1" w:rsidP="004F32D1">
            <w:pPr>
              <w:pStyle w:val="ListBullet"/>
            </w:pPr>
            <w:r w:rsidRPr="004F32D1">
              <w:t>risk management</w:t>
            </w:r>
          </w:p>
          <w:p w:rsidR="00000000" w:rsidRPr="004F32D1" w:rsidP="004F32D1">
            <w:pPr>
              <w:pStyle w:val="ListBullet"/>
            </w:pPr>
            <w:r w:rsidRPr="004F32D1">
              <w:t>roles and responsibilities</w:t>
            </w:r>
          </w:p>
          <w:p w:rsidR="00000000" w:rsidRPr="004F32D1" w:rsidP="004F32D1">
            <w:pPr>
              <w:pStyle w:val="ListBullet"/>
            </w:pPr>
            <w:r w:rsidRPr="004F32D1">
              <w:t>schedule or timeline</w:t>
            </w:r>
          </w:p>
          <w:p w:rsidR="00000000" w:rsidP="004F32D1">
            <w:pPr>
              <w:pStyle w:val="ListBullet"/>
              <w:rPr>
                <w:lang w:val="en-NZ"/>
              </w:rPr>
            </w:pPr>
            <w:r w:rsidRPr="004F32D1">
              <w:t xml:space="preserve">task or work breakdown structure </w:t>
            </w:r>
            <w:r w:rsidRPr="004F32D1">
              <w:t xml:space="preserve">(WBS). </w:t>
            </w:r>
          </w:p>
        </w:tc>
      </w:tr>
      <w:tr w:rsidTr="004F32D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2D1">
            <w:pPr>
              <w:pStyle w:val="BodyText"/>
              <w:rPr>
                <w:lang w:val="en-NZ"/>
              </w:rPr>
            </w:pPr>
            <w:r w:rsidRPr="004F32D1">
              <w:rPr>
                <w:rStyle w:val="BoldandItalics"/>
              </w:rPr>
              <w:t xml:space="preserve">Project risks and issues </w:t>
            </w:r>
            <w:r w:rsidRPr="004F32D1">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2D1" w:rsidP="004F32D1">
            <w:pPr>
              <w:pStyle w:val="ListBullet"/>
            </w:pPr>
            <w:r w:rsidRPr="004F32D1">
              <w:t>cost:</w:t>
            </w:r>
          </w:p>
          <w:p w:rsidR="00000000" w:rsidRPr="004F32D1" w:rsidP="004F32D1">
            <w:pPr>
              <w:pStyle w:val="ListBullet2"/>
            </w:pPr>
            <w:r w:rsidRPr="004F32D1">
              <w:t>materials costing more than planned</w:t>
            </w:r>
          </w:p>
          <w:p w:rsidR="00000000" w:rsidRPr="004F32D1" w:rsidP="004F32D1">
            <w:pPr>
              <w:pStyle w:val="ListBullet2"/>
            </w:pPr>
            <w:r w:rsidRPr="004F32D1">
              <w:t>resources costing more than expected</w:t>
            </w:r>
          </w:p>
          <w:p w:rsidR="00000000" w:rsidRPr="004F32D1" w:rsidP="004F32D1">
            <w:pPr>
              <w:pStyle w:val="ListBullet"/>
            </w:pPr>
            <w:r w:rsidRPr="004F32D1">
              <w:t>scope:</w:t>
            </w:r>
          </w:p>
          <w:p w:rsidR="00000000" w:rsidRPr="004F32D1" w:rsidP="004F32D1">
            <w:pPr>
              <w:pStyle w:val="ListBullet2"/>
            </w:pPr>
            <w:r w:rsidRPr="004F32D1">
              <w:t>additional tasks arising due to unexpected events</w:t>
            </w:r>
          </w:p>
          <w:p w:rsidR="00000000" w:rsidRPr="004F32D1" w:rsidP="004F32D1">
            <w:pPr>
              <w:pStyle w:val="ListBullet2"/>
            </w:pPr>
            <w:r w:rsidRPr="004F32D1">
              <w:t>required tasks missed during planning</w:t>
            </w:r>
          </w:p>
          <w:p w:rsidR="00000000" w:rsidRPr="004F32D1" w:rsidP="004F32D1">
            <w:pPr>
              <w:pStyle w:val="ListBullet"/>
            </w:pPr>
            <w:r w:rsidRPr="004F32D1">
              <w:t>time management:</w:t>
            </w:r>
          </w:p>
          <w:p w:rsidR="00000000" w:rsidRPr="004F32D1" w:rsidP="004F32D1">
            <w:pPr>
              <w:pStyle w:val="ListBullet2"/>
            </w:pPr>
            <w:r w:rsidRPr="004F32D1">
              <w:t>tasks taking longer than expected</w:t>
            </w:r>
          </w:p>
          <w:p w:rsidR="00000000" w:rsidRPr="004F32D1" w:rsidP="004F32D1">
            <w:pPr>
              <w:pStyle w:val="ListBullet2"/>
            </w:pPr>
            <w:r w:rsidRPr="004F32D1">
              <w:t>under estimation of necessary effort.</w:t>
            </w:r>
          </w:p>
        </w:tc>
      </w:tr>
    </w:tbl>
    <w:p w:rsidR="00000000" w:rsidRPr="004F32D1" w:rsidP="004F32D1">
      <w:pPr>
        <w:pStyle w:val="BodyText"/>
      </w:pPr>
    </w:p>
    <w:p w:rsidR="00000000" w:rsidRPr="004F32D1" w:rsidP="004F32D1">
      <w:pPr>
        <w:pStyle w:val="AllowPageBreak"/>
      </w:pPr>
    </w:p>
    <w:p w:rsidR="00000000" w:rsidRPr="004F32D1" w:rsidP="004F32D1">
      <w:pPr>
        <w:pStyle w:val="Heading1"/>
      </w:pPr>
      <w:bookmarkStart w:id="12" w:name="O_452318"/>
      <w:bookmarkEnd w:id="12"/>
      <w:r w:rsidRPr="004F32D1">
        <w:t>Unit Sector(s)</w:t>
      </w:r>
    </w:p>
    <w:p w:rsidR="00000000" w:rsidRPr="004F32D1" w:rsidP="004F32D1">
      <w:pPr>
        <w:pStyle w:val="BodyText"/>
      </w:pPr>
      <w:r w:rsidRPr="004F32D1">
        <w:t>IT project management</w:t>
      </w:r>
    </w:p>
    <w:p w:rsidR="00000000" w:rsidRPr="004F32D1" w:rsidP="004F32D1"/>
    <w:sectPr w:rsidSect="004F32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F4C" w:rsidP="00364F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4C" w:rsidP="004F32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4F4C" w:rsidP="004F32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4F4C" w:rsidP="004F32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1" w:rsidRPr="00364F4C" w:rsidP="00364F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4C" w:rsidP="004F32D1">
    <w:pPr>
      <w:pStyle w:val="Header"/>
      <w:framePr w:wrap="around"/>
    </w:pPr>
    <w:r>
      <w:fldChar w:fldCharType="begin"/>
    </w:r>
    <w:r>
      <w:instrText xml:space="preserve"> TITLE   \* MERGEFORMAT </w:instrText>
    </w:r>
    <w:r>
      <w:fldChar w:fldCharType="separate"/>
    </w:r>
    <w:r>
      <w:t>ICAPMG401A Support small scale IT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64F4C" w:rsidP="004F3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E2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25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84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2D1"/>
    <w:pPr>
      <w:spacing w:before="360" w:after="60"/>
      <w:outlineLvl w:val="0"/>
    </w:pPr>
    <w:rPr>
      <w:sz w:val="32"/>
    </w:rPr>
  </w:style>
  <w:style w:type="paragraph" w:styleId="Heading2">
    <w:name w:val="heading 2"/>
    <w:basedOn w:val="HeadingBase"/>
    <w:next w:val="BodyText"/>
    <w:link w:val="Heading2Char"/>
    <w:qFormat/>
    <w:rsid w:val="004F32D1"/>
    <w:pPr>
      <w:keepLines/>
      <w:spacing w:before="240" w:after="120"/>
      <w:outlineLvl w:val="1"/>
    </w:pPr>
    <w:rPr>
      <w:sz w:val="28"/>
      <w:szCs w:val="40"/>
    </w:rPr>
  </w:style>
  <w:style w:type="paragraph" w:styleId="Heading3">
    <w:name w:val="heading 3"/>
    <w:basedOn w:val="HeadingBase"/>
    <w:next w:val="BodyText"/>
    <w:link w:val="Heading3Char"/>
    <w:qFormat/>
    <w:rsid w:val="004F32D1"/>
    <w:pPr>
      <w:spacing w:before="180" w:after="120"/>
      <w:outlineLvl w:val="2"/>
    </w:pPr>
    <w:rPr>
      <w:spacing w:val="-10"/>
      <w:kern w:val="32"/>
    </w:rPr>
  </w:style>
  <w:style w:type="paragraph" w:styleId="Heading4">
    <w:name w:val="heading 4"/>
    <w:basedOn w:val="HeadingBase"/>
    <w:next w:val="BodyText"/>
    <w:link w:val="Heading4Char"/>
    <w:qFormat/>
    <w:rsid w:val="004F32D1"/>
    <w:pPr>
      <w:spacing w:before="160" w:after="120"/>
      <w:outlineLvl w:val="3"/>
    </w:pPr>
    <w:rPr>
      <w:sz w:val="22"/>
    </w:rPr>
  </w:style>
  <w:style w:type="paragraph" w:styleId="Heading5">
    <w:name w:val="heading 5"/>
    <w:basedOn w:val="HeadingBase"/>
    <w:next w:val="Normal"/>
    <w:link w:val="Heading5Char"/>
    <w:qFormat/>
    <w:rsid w:val="004F32D1"/>
    <w:pPr>
      <w:spacing w:before="80"/>
      <w:outlineLvl w:val="4"/>
    </w:pPr>
    <w:rPr>
      <w:color w:val="918585"/>
      <w:sz w:val="20"/>
    </w:rPr>
  </w:style>
  <w:style w:type="paragraph" w:styleId="Heading6">
    <w:name w:val="heading 6"/>
    <w:basedOn w:val="HeadingBase"/>
    <w:next w:val="Normal"/>
    <w:link w:val="Heading6Char"/>
    <w:qFormat/>
    <w:rsid w:val="004F32D1"/>
    <w:pPr>
      <w:spacing w:before="60"/>
      <w:outlineLvl w:val="5"/>
    </w:pPr>
    <w:rPr>
      <w:color w:val="918585"/>
      <w:sz w:val="20"/>
    </w:rPr>
  </w:style>
  <w:style w:type="paragraph" w:styleId="Heading7">
    <w:name w:val="heading 7"/>
    <w:basedOn w:val="Normal"/>
    <w:next w:val="Normal"/>
    <w:link w:val="Heading7Char"/>
    <w:qFormat/>
    <w:rsid w:val="004F32D1"/>
    <w:pPr>
      <w:ind w:left="720"/>
      <w:outlineLvl w:val="6"/>
    </w:pPr>
    <w:rPr>
      <w:i/>
    </w:rPr>
  </w:style>
  <w:style w:type="paragraph" w:styleId="Heading8">
    <w:name w:val="heading 8"/>
    <w:basedOn w:val="Normal"/>
    <w:next w:val="Normal"/>
    <w:link w:val="Heading8Char"/>
    <w:qFormat/>
    <w:rsid w:val="004F32D1"/>
    <w:pPr>
      <w:ind w:left="720"/>
      <w:outlineLvl w:val="7"/>
    </w:pPr>
    <w:rPr>
      <w:i/>
    </w:rPr>
  </w:style>
  <w:style w:type="paragraph" w:styleId="Heading9">
    <w:name w:val="heading 9"/>
    <w:basedOn w:val="Normal"/>
    <w:next w:val="Normal"/>
    <w:link w:val="Heading9Char"/>
    <w:qFormat/>
    <w:rsid w:val="004F32D1"/>
    <w:pPr>
      <w:ind w:left="720"/>
      <w:outlineLvl w:val="8"/>
    </w:pPr>
    <w:rPr>
      <w:i/>
    </w:rPr>
  </w:style>
  <w:style w:type="character" w:default="1" w:styleId="DefaultParagraphFont">
    <w:name w:val="Default Paragraph Font"/>
    <w:uiPriority w:val="1"/>
    <w:unhideWhenUsed/>
    <w:rsid w:val="004F3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2D1"/>
  </w:style>
  <w:style w:type="character" w:customStyle="1" w:styleId="Heading1Char">
    <w:name w:val="Heading 1 Char"/>
    <w:basedOn w:val="DefaultParagraphFont"/>
    <w:link w:val="Heading1"/>
    <w:rsid w:val="004F32D1"/>
    <w:rPr>
      <w:rFonts w:ascii="Times New Roman" w:eastAsia="Times New Roman" w:hAnsi="Times New Roman" w:cs="Times New Roman"/>
      <w:b/>
      <w:sz w:val="32"/>
      <w:szCs w:val="20"/>
      <w:lang w:eastAsia="en-US"/>
    </w:rPr>
  </w:style>
  <w:style w:type="paragraph" w:styleId="BodyText">
    <w:name w:val="Body Text"/>
    <w:basedOn w:val="Normal"/>
    <w:link w:val="BodyTextChar"/>
    <w:rsid w:val="004F32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2D1"/>
    <w:rPr>
      <w:rFonts w:ascii="Times New Roman" w:eastAsia="Times New Roman" w:hAnsi="Times New Roman" w:cs="Times New Roman"/>
      <w:sz w:val="24"/>
      <w:lang w:eastAsia="en-US"/>
    </w:rPr>
  </w:style>
  <w:style w:type="paragraph" w:styleId="Footer">
    <w:name w:val="footer"/>
    <w:basedOn w:val="Normal"/>
    <w:link w:val="FooterChar"/>
    <w:rsid w:val="004F3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2D1"/>
    <w:rPr>
      <w:rFonts w:ascii="Times New Roman" w:eastAsia="Times New Roman" w:hAnsi="Times New Roman" w:cs="Times New Roman"/>
      <w:sz w:val="16"/>
      <w:lang w:eastAsia="en-US"/>
    </w:rPr>
  </w:style>
  <w:style w:type="paragraph" w:styleId="ListBullet">
    <w:name w:val="List Bullet"/>
    <w:basedOn w:val="List"/>
    <w:rsid w:val="004F32D1"/>
    <w:pPr>
      <w:numPr>
        <w:numId w:val="13"/>
      </w:numPr>
      <w:tabs>
        <w:tab w:val="clear" w:pos="340"/>
      </w:tabs>
      <w:spacing w:before="40" w:after="40"/>
    </w:pPr>
  </w:style>
  <w:style w:type="character" w:customStyle="1" w:styleId="SpecialBold">
    <w:name w:val="Special Bold"/>
    <w:basedOn w:val="DefaultParagraphFont"/>
    <w:rsid w:val="004F32D1"/>
    <w:rPr>
      <w:b/>
      <w:spacing w:val="0"/>
    </w:rPr>
  </w:style>
  <w:style w:type="paragraph" w:styleId="ListBullet2">
    <w:name w:val="List Bullet 2"/>
    <w:basedOn w:val="List2"/>
    <w:rsid w:val="004F32D1"/>
    <w:pPr>
      <w:numPr>
        <w:numId w:val="14"/>
      </w:numPr>
      <w:tabs>
        <w:tab w:val="clear" w:pos="680"/>
      </w:tabs>
    </w:pPr>
  </w:style>
  <w:style w:type="character" w:styleId="Emphasis">
    <w:name w:val="Emphasis"/>
    <w:basedOn w:val="DefaultParagraphFont"/>
    <w:qFormat/>
    <w:rsid w:val="004F32D1"/>
    <w:rPr>
      <w:i/>
    </w:rPr>
  </w:style>
  <w:style w:type="paragraph" w:customStyle="1" w:styleId="SuperHeading">
    <w:name w:val="SuperHeading"/>
    <w:basedOn w:val="Normal"/>
    <w:rsid w:val="004F32D1"/>
    <w:pPr>
      <w:spacing w:before="240" w:after="120"/>
      <w:outlineLvl w:val="0"/>
    </w:pPr>
    <w:rPr>
      <w:rFonts w:ascii="Times New Roman" w:hAnsi="Times New Roman"/>
      <w:b/>
      <w:sz w:val="28"/>
    </w:rPr>
  </w:style>
  <w:style w:type="paragraph" w:customStyle="1" w:styleId="AllowPageBreak">
    <w:name w:val="AllowPageBreak"/>
    <w:rsid w:val="004F3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2D1"/>
    <w:rPr>
      <w:b/>
      <w:i/>
      <w:u w:val="none"/>
    </w:rPr>
  </w:style>
  <w:style w:type="character" w:customStyle="1" w:styleId="Heading2Char">
    <w:name w:val="Heading 2 Char"/>
    <w:basedOn w:val="DefaultParagraphFont"/>
    <w:link w:val="Heading2"/>
    <w:rsid w:val="004F3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2D1"/>
    <w:rPr>
      <w:rFonts w:ascii="Courier New" w:eastAsia="Times New Roman" w:hAnsi="Courier New" w:cs="Times New Roman"/>
      <w:i/>
      <w:szCs w:val="20"/>
      <w:lang w:eastAsia="en-US"/>
    </w:rPr>
  </w:style>
  <w:style w:type="paragraph" w:customStyle="1" w:styleId="HeadingBase">
    <w:name w:val="Heading Base"/>
    <w:rsid w:val="004F3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2D1"/>
    <w:pPr>
      <w:tabs>
        <w:tab w:val="right" w:leader="dot" w:pos="9072"/>
      </w:tabs>
      <w:ind w:left="567"/>
    </w:pPr>
    <w:rPr>
      <w:szCs w:val="22"/>
    </w:rPr>
  </w:style>
  <w:style w:type="paragraph" w:customStyle="1" w:styleId="TOCBase">
    <w:name w:val="TOC Base"/>
    <w:rsid w:val="004F3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2D1"/>
    <w:pPr>
      <w:tabs>
        <w:tab w:val="right" w:leader="dot" w:pos="9072"/>
      </w:tabs>
      <w:spacing w:before="40" w:after="40"/>
      <w:ind w:left="284"/>
    </w:pPr>
    <w:rPr>
      <w:rFonts w:ascii="Times New Roman" w:hAnsi="Times New Roman"/>
    </w:rPr>
  </w:style>
  <w:style w:type="paragraph" w:styleId="TOC1">
    <w:name w:val="toc 1"/>
    <w:basedOn w:val="TOCBase"/>
    <w:next w:val="Normal"/>
    <w:rsid w:val="004F32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2D1"/>
    <w:pPr>
      <w:spacing w:before="5040"/>
      <w:jc w:val="center"/>
    </w:pPr>
    <w:rPr>
      <w:sz w:val="48"/>
      <w:szCs w:val="72"/>
      <w:lang w:val="en-US"/>
    </w:rPr>
  </w:style>
  <w:style w:type="character" w:customStyle="1" w:styleId="TitleChar">
    <w:name w:val="Title Char"/>
    <w:basedOn w:val="DefaultParagraphFont"/>
    <w:link w:val="Title"/>
    <w:rsid w:val="004F3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2D1"/>
    <w:pPr>
      <w:tabs>
        <w:tab w:val="left" w:pos="3600"/>
        <w:tab w:val="left" w:pos="3958"/>
      </w:tabs>
    </w:pPr>
  </w:style>
  <w:style w:type="paragraph" w:styleId="List">
    <w:name w:val="List"/>
    <w:basedOn w:val="BodyText"/>
    <w:next w:val="BodyText"/>
    <w:rsid w:val="004F32D1"/>
    <w:pPr>
      <w:tabs>
        <w:tab w:val="left" w:pos="340"/>
      </w:tabs>
      <w:spacing w:before="60" w:after="60"/>
      <w:ind w:left="340" w:hanging="340"/>
    </w:pPr>
  </w:style>
  <w:style w:type="paragraph" w:customStyle="1" w:styleId="Note">
    <w:name w:val="Note"/>
    <w:basedOn w:val="BodyText"/>
    <w:rsid w:val="004F3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2D1"/>
    <w:pPr>
      <w:framePr w:wrap="auto" w:hAnchor="text" w:y="6049"/>
    </w:pPr>
    <w:rPr>
      <w:color w:val="000000"/>
      <w:sz w:val="40"/>
    </w:rPr>
  </w:style>
  <w:style w:type="paragraph" w:customStyle="1" w:styleId="TOCTitle">
    <w:name w:val="TOCTitle"/>
    <w:basedOn w:val="Heading1"/>
    <w:rsid w:val="004F32D1"/>
    <w:pPr>
      <w:spacing w:after="240"/>
      <w:jc w:val="center"/>
      <w:outlineLvl w:val="9"/>
    </w:pPr>
    <w:rPr>
      <w:caps/>
    </w:rPr>
  </w:style>
  <w:style w:type="paragraph" w:customStyle="1" w:styleId="Version">
    <w:name w:val="Version"/>
    <w:rsid w:val="004F3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2D1"/>
    <w:pPr>
      <w:keepNext w:val="0"/>
      <w:tabs>
        <w:tab w:val="right" w:pos="4176"/>
      </w:tabs>
      <w:ind w:left="198" w:hanging="198"/>
    </w:pPr>
    <w:rPr>
      <w:rFonts w:ascii="Garamond" w:hAnsi="Garamond"/>
    </w:rPr>
  </w:style>
  <w:style w:type="paragraph" w:styleId="IndexHeading">
    <w:name w:val="index heading"/>
    <w:basedOn w:val="Normal"/>
    <w:next w:val="Index1"/>
    <w:semiHidden/>
    <w:rsid w:val="004F32D1"/>
    <w:pPr>
      <w:spacing w:before="120" w:after="120"/>
    </w:pPr>
    <w:rPr>
      <w:rFonts w:ascii="Arial" w:hAnsi="Arial"/>
      <w:b/>
      <w:color w:val="918585"/>
      <w:sz w:val="24"/>
    </w:rPr>
  </w:style>
  <w:style w:type="paragraph" w:styleId="Header">
    <w:name w:val="header"/>
    <w:basedOn w:val="Normal"/>
    <w:link w:val="HeaderChar"/>
    <w:rsid w:val="004F3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2D1"/>
    <w:rPr>
      <w:rFonts w:ascii="Times New Roman" w:eastAsia="Times New Roman" w:hAnsi="Times New Roman" w:cs="Times New Roman"/>
      <w:sz w:val="16"/>
      <w:szCs w:val="20"/>
      <w:lang w:val="en-GB" w:eastAsia="en-US"/>
    </w:rPr>
  </w:style>
  <w:style w:type="paragraph" w:customStyle="1" w:styleId="Chapter">
    <w:name w:val="Chapter"/>
    <w:basedOn w:val="Normal"/>
    <w:rsid w:val="004F32D1"/>
    <w:pPr>
      <w:spacing w:before="240"/>
    </w:pPr>
    <w:rPr>
      <w:rFonts w:ascii="Times New Roman" w:hAnsi="Times New Roman"/>
      <w:smallCaps/>
      <w:spacing w:val="80"/>
      <w:sz w:val="28"/>
    </w:rPr>
  </w:style>
  <w:style w:type="paragraph" w:customStyle="1" w:styleId="InChapter">
    <w:name w:val="InChapter"/>
    <w:basedOn w:val="Heading3"/>
    <w:rsid w:val="004F32D1"/>
    <w:pPr>
      <w:spacing w:after="240"/>
      <w:outlineLvl w:val="9"/>
    </w:pPr>
    <w:rPr>
      <w:noProof/>
    </w:rPr>
  </w:style>
  <w:style w:type="paragraph" w:styleId="Index2">
    <w:name w:val="index 2"/>
    <w:basedOn w:val="Normal"/>
    <w:next w:val="Normal"/>
    <w:semiHidden/>
    <w:rsid w:val="004F32D1"/>
    <w:pPr>
      <w:tabs>
        <w:tab w:val="right" w:pos="4176"/>
      </w:tabs>
      <w:ind w:left="568" w:hanging="284"/>
    </w:pPr>
    <w:rPr>
      <w:rFonts w:ascii="Garamond" w:hAnsi="Garamond"/>
    </w:rPr>
  </w:style>
  <w:style w:type="paragraph" w:customStyle="1" w:styleId="Byline">
    <w:name w:val="Byline"/>
    <w:rsid w:val="004F3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2D1"/>
    <w:pPr>
      <w:tabs>
        <w:tab w:val="clear" w:pos="3600"/>
        <w:tab w:val="clear" w:pos="3958"/>
      </w:tabs>
      <w:jc w:val="right"/>
    </w:pPr>
  </w:style>
  <w:style w:type="paragraph" w:styleId="Caption">
    <w:name w:val="caption"/>
    <w:basedOn w:val="BodyText"/>
    <w:next w:val="Normal"/>
    <w:qFormat/>
    <w:rsid w:val="004F32D1"/>
    <w:pPr>
      <w:framePr w:w="2268" w:hSpace="181" w:vSpace="181" w:wrap="around" w:vAnchor="text" w:hAnchor="page" w:x="1135" w:y="285" w:anchorLock="1"/>
    </w:pPr>
    <w:rPr>
      <w:i/>
    </w:rPr>
  </w:style>
  <w:style w:type="paragraph" w:customStyle="1" w:styleId="MiniTOCTitle">
    <w:name w:val="MiniTOCTitle"/>
    <w:basedOn w:val="Heading4"/>
    <w:rsid w:val="004F32D1"/>
    <w:pPr>
      <w:spacing w:before="240"/>
      <w:outlineLvl w:val="9"/>
    </w:pPr>
    <w:rPr>
      <w:noProof/>
      <w:sz w:val="24"/>
    </w:rPr>
  </w:style>
  <w:style w:type="paragraph" w:customStyle="1" w:styleId="MiniTOCItem">
    <w:name w:val="MiniTOCItem"/>
    <w:basedOn w:val="ListBullet"/>
    <w:rsid w:val="004F32D1"/>
    <w:pPr>
      <w:numPr>
        <w:numId w:val="0"/>
      </w:numPr>
      <w:tabs>
        <w:tab w:val="right" w:leader="dot" w:pos="6521"/>
      </w:tabs>
      <w:spacing w:before="0" w:after="0"/>
    </w:pPr>
  </w:style>
  <w:style w:type="paragraph" w:customStyle="1" w:styleId="TOFTitle">
    <w:name w:val="TOFTitle"/>
    <w:basedOn w:val="TOCTitle"/>
    <w:rsid w:val="004F32D1"/>
  </w:style>
  <w:style w:type="paragraph" w:styleId="TableofFigures">
    <w:name w:val="table of figures"/>
    <w:basedOn w:val="Normal"/>
    <w:next w:val="Normal"/>
    <w:semiHidden/>
    <w:rsid w:val="004F32D1"/>
    <w:pPr>
      <w:tabs>
        <w:tab w:val="right" w:leader="dot" w:pos="9072"/>
      </w:tabs>
      <w:ind w:left="970" w:hanging="403"/>
    </w:pPr>
    <w:rPr>
      <w:rFonts w:ascii="Times New Roman" w:hAnsi="Times New Roman"/>
      <w:b/>
    </w:rPr>
  </w:style>
  <w:style w:type="paragraph" w:styleId="ListNumber">
    <w:name w:val="List Number"/>
    <w:basedOn w:val="List"/>
    <w:rsid w:val="004F32D1"/>
    <w:pPr>
      <w:numPr>
        <w:numId w:val="11"/>
      </w:numPr>
    </w:pPr>
  </w:style>
  <w:style w:type="character" w:customStyle="1" w:styleId="WingdingSymbols">
    <w:name w:val="Wingding Symbols"/>
    <w:rsid w:val="004F32D1"/>
    <w:rPr>
      <w:rFonts w:ascii="Wingdings" w:hAnsi="Wingdings"/>
    </w:rPr>
  </w:style>
  <w:style w:type="paragraph" w:customStyle="1" w:styleId="TableHeading">
    <w:name w:val="Table Heading"/>
    <w:basedOn w:val="HeadingBase"/>
    <w:rsid w:val="004F32D1"/>
    <w:pPr>
      <w:keepLines/>
      <w:pBdr>
        <w:bottom w:val="single" w:sz="6" w:space="1" w:color="918585"/>
      </w:pBdr>
      <w:spacing w:before="240"/>
    </w:pPr>
  </w:style>
  <w:style w:type="character" w:customStyle="1" w:styleId="HotSpot">
    <w:name w:val="HotSpot"/>
    <w:rsid w:val="004F32D1"/>
    <w:rPr>
      <w:color w:val="0033CC"/>
      <w:u w:val="none"/>
    </w:rPr>
  </w:style>
  <w:style w:type="paragraph" w:customStyle="1" w:styleId="BodyTextRight">
    <w:name w:val="Body Text Right"/>
    <w:basedOn w:val="BodyText"/>
    <w:rsid w:val="004F32D1"/>
    <w:pPr>
      <w:spacing w:before="0" w:after="0"/>
      <w:jc w:val="right"/>
    </w:pPr>
  </w:style>
  <w:style w:type="paragraph" w:styleId="Index3">
    <w:name w:val="index 3"/>
    <w:basedOn w:val="ListNumber2"/>
    <w:next w:val="Normal"/>
    <w:semiHidden/>
    <w:rsid w:val="004F32D1"/>
    <w:pPr>
      <w:numPr>
        <w:numId w:val="0"/>
      </w:numPr>
      <w:tabs>
        <w:tab w:val="right" w:leader="dot" w:pos="4176"/>
      </w:tabs>
    </w:pPr>
  </w:style>
  <w:style w:type="paragraph" w:styleId="ListNumber2">
    <w:name w:val="List Number 2"/>
    <w:basedOn w:val="List2"/>
    <w:rsid w:val="004F32D1"/>
    <w:pPr>
      <w:numPr>
        <w:numId w:val="10"/>
      </w:numPr>
      <w:tabs>
        <w:tab w:val="clear" w:pos="1060"/>
      </w:tabs>
    </w:pPr>
  </w:style>
  <w:style w:type="paragraph" w:customStyle="1" w:styleId="MarginNote">
    <w:name w:val="Margin Note"/>
    <w:basedOn w:val="BodyText"/>
    <w:rsid w:val="004F3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2D1"/>
    <w:rPr>
      <w:sz w:val="32"/>
    </w:rPr>
  </w:style>
  <w:style w:type="paragraph" w:customStyle="1" w:styleId="HeadingProcedure">
    <w:name w:val="Heading Procedure"/>
    <w:basedOn w:val="HeadingBase"/>
    <w:next w:val="Normal"/>
    <w:rsid w:val="004F32D1"/>
    <w:pPr>
      <w:tabs>
        <w:tab w:val="left" w:pos="0"/>
      </w:tabs>
      <w:spacing w:before="120" w:after="60"/>
    </w:pPr>
    <w:rPr>
      <w:i/>
      <w:color w:val="918585"/>
      <w:sz w:val="22"/>
    </w:rPr>
  </w:style>
  <w:style w:type="paragraph" w:customStyle="1" w:styleId="TableBodyText">
    <w:name w:val="Table Body Text"/>
    <w:basedOn w:val="BodyText"/>
    <w:rsid w:val="004F32D1"/>
    <w:pPr>
      <w:spacing w:before="60" w:after="60"/>
    </w:pPr>
  </w:style>
  <w:style w:type="paragraph" w:styleId="ListContinue">
    <w:name w:val="List Continue"/>
    <w:basedOn w:val="List"/>
    <w:rsid w:val="004F32D1"/>
    <w:pPr>
      <w:ind w:firstLine="0"/>
    </w:pPr>
  </w:style>
  <w:style w:type="paragraph" w:customStyle="1" w:styleId="ListNote">
    <w:name w:val="List Note"/>
    <w:basedOn w:val="List"/>
    <w:rsid w:val="004F32D1"/>
    <w:pPr>
      <w:pBdr>
        <w:top w:val="single" w:sz="6" w:space="2" w:color="918585"/>
        <w:bottom w:val="single" w:sz="6" w:space="2" w:color="918585"/>
      </w:pBdr>
      <w:tabs>
        <w:tab w:val="left" w:pos="1021"/>
      </w:tabs>
      <w:ind w:firstLine="0"/>
    </w:pPr>
  </w:style>
  <w:style w:type="paragraph" w:customStyle="1" w:styleId="Warning">
    <w:name w:val="Warning"/>
    <w:basedOn w:val="BodyText"/>
    <w:rsid w:val="004F32D1"/>
    <w:pPr>
      <w:shd w:val="clear" w:color="auto" w:fill="D9D9D9"/>
      <w:tabs>
        <w:tab w:val="left" w:pos="992"/>
      </w:tabs>
      <w:ind w:left="119" w:right="119"/>
    </w:pPr>
    <w:rPr>
      <w:sz w:val="20"/>
    </w:rPr>
  </w:style>
  <w:style w:type="paragraph" w:customStyle="1" w:styleId="MarginIcons">
    <w:name w:val="Margin Icons"/>
    <w:basedOn w:val="BodyText"/>
    <w:rsid w:val="004F3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2D1"/>
    <w:rPr>
      <w:rFonts w:ascii="Courier New" w:hAnsi="Courier New"/>
    </w:rPr>
  </w:style>
  <w:style w:type="paragraph" w:customStyle="1" w:styleId="NoteBullet">
    <w:name w:val="Note Bullet"/>
    <w:basedOn w:val="Note"/>
    <w:rsid w:val="004F32D1"/>
    <w:pPr>
      <w:tabs>
        <w:tab w:val="clear" w:pos="680"/>
      </w:tabs>
      <w:spacing w:before="60" w:after="60"/>
    </w:pPr>
  </w:style>
  <w:style w:type="paragraph" w:customStyle="1" w:styleId="SubHeading2">
    <w:name w:val="SubHeading2"/>
    <w:basedOn w:val="HeadingBase"/>
    <w:rsid w:val="004F32D1"/>
    <w:pPr>
      <w:spacing w:before="240" w:after="60"/>
    </w:pPr>
    <w:rPr>
      <w:sz w:val="20"/>
    </w:rPr>
  </w:style>
  <w:style w:type="paragraph" w:customStyle="1" w:styleId="SubHeading1">
    <w:name w:val="SubHeading1"/>
    <w:basedOn w:val="HeadingBase"/>
    <w:rsid w:val="004F32D1"/>
    <w:pPr>
      <w:spacing w:before="240" w:after="60"/>
    </w:pPr>
    <w:rPr>
      <w:color w:val="918585"/>
      <w:sz w:val="22"/>
    </w:rPr>
  </w:style>
  <w:style w:type="paragraph" w:customStyle="1" w:styleId="SideHeading">
    <w:name w:val="Side Heading"/>
    <w:basedOn w:val="HeadingBase"/>
    <w:rsid w:val="004F3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2D1"/>
    <w:pPr>
      <w:numPr>
        <w:numId w:val="12"/>
      </w:numPr>
    </w:pPr>
  </w:style>
  <w:style w:type="paragraph" w:styleId="PlainText">
    <w:name w:val="Plain Text"/>
    <w:basedOn w:val="Normal"/>
    <w:link w:val="PlainTextChar"/>
    <w:rsid w:val="004F32D1"/>
    <w:rPr>
      <w:sz w:val="20"/>
    </w:rPr>
  </w:style>
  <w:style w:type="character" w:customStyle="1" w:styleId="PlainTextChar">
    <w:name w:val="Plain Text Char"/>
    <w:basedOn w:val="DefaultParagraphFont"/>
    <w:link w:val="PlainText"/>
    <w:rsid w:val="004F32D1"/>
    <w:rPr>
      <w:rFonts w:ascii="Courier New" w:eastAsia="Times New Roman" w:hAnsi="Courier New" w:cs="Times New Roman"/>
      <w:sz w:val="20"/>
      <w:szCs w:val="20"/>
      <w:lang w:eastAsia="en-US"/>
    </w:rPr>
  </w:style>
  <w:style w:type="character" w:customStyle="1" w:styleId="MenuOption">
    <w:name w:val="Menu Option"/>
    <w:basedOn w:val="DefaultParagraphFont"/>
    <w:rsid w:val="004F32D1"/>
    <w:rPr>
      <w:b/>
      <w:smallCaps/>
    </w:rPr>
  </w:style>
  <w:style w:type="paragraph" w:customStyle="1" w:styleId="TableListNumber">
    <w:name w:val="Table List Number"/>
    <w:basedOn w:val="ListNumber"/>
    <w:rsid w:val="004F32D1"/>
    <w:pPr>
      <w:numPr>
        <w:numId w:val="0"/>
      </w:numPr>
    </w:pPr>
  </w:style>
  <w:style w:type="paragraph" w:styleId="TOC4">
    <w:name w:val="toc 4"/>
    <w:basedOn w:val="TOCBase"/>
    <w:next w:val="Normal"/>
    <w:semiHidden/>
    <w:rsid w:val="004F32D1"/>
    <w:pPr>
      <w:tabs>
        <w:tab w:val="right" w:leader="dot" w:pos="9071"/>
      </w:tabs>
      <w:ind w:left="1701"/>
    </w:pPr>
  </w:style>
  <w:style w:type="paragraph" w:customStyle="1" w:styleId="ListAlpha">
    <w:name w:val="List Alpha"/>
    <w:basedOn w:val="List"/>
    <w:rsid w:val="004F32D1"/>
    <w:pPr>
      <w:numPr>
        <w:numId w:val="9"/>
      </w:numPr>
    </w:pPr>
  </w:style>
  <w:style w:type="paragraph" w:customStyle="1" w:styleId="ListAlpha2">
    <w:name w:val="List Alpha 2"/>
    <w:basedOn w:val="List2"/>
    <w:rsid w:val="004F32D1"/>
    <w:pPr>
      <w:numPr>
        <w:numId w:val="8"/>
      </w:numPr>
    </w:pPr>
  </w:style>
  <w:style w:type="paragraph" w:styleId="List2">
    <w:name w:val="List 2"/>
    <w:basedOn w:val="BodyText"/>
    <w:rsid w:val="004F32D1"/>
    <w:pPr>
      <w:tabs>
        <w:tab w:val="left" w:pos="680"/>
      </w:tabs>
      <w:spacing w:before="60" w:after="60"/>
      <w:ind w:left="680" w:hanging="340"/>
    </w:pPr>
  </w:style>
  <w:style w:type="paragraph" w:styleId="List3">
    <w:name w:val="List 3"/>
    <w:basedOn w:val="BodyText"/>
    <w:rsid w:val="004F32D1"/>
    <w:pPr>
      <w:tabs>
        <w:tab w:val="left" w:pos="1021"/>
      </w:tabs>
      <w:spacing w:before="60" w:after="60"/>
      <w:ind w:left="1020" w:hanging="340"/>
    </w:pPr>
  </w:style>
  <w:style w:type="paragraph" w:styleId="List4">
    <w:name w:val="List 4"/>
    <w:basedOn w:val="BodyText"/>
    <w:rsid w:val="004F32D1"/>
    <w:pPr>
      <w:tabs>
        <w:tab w:val="left" w:pos="1361"/>
      </w:tabs>
      <w:spacing w:before="60" w:after="60"/>
      <w:ind w:left="1361" w:hanging="340"/>
    </w:pPr>
  </w:style>
  <w:style w:type="paragraph" w:styleId="List5">
    <w:name w:val="List 5"/>
    <w:basedOn w:val="BodyText"/>
    <w:rsid w:val="004F32D1"/>
    <w:pPr>
      <w:tabs>
        <w:tab w:val="left" w:pos="1701"/>
      </w:tabs>
      <w:spacing w:before="60" w:after="60"/>
      <w:ind w:left="1701" w:hanging="340"/>
    </w:pPr>
  </w:style>
  <w:style w:type="paragraph" w:styleId="ListBullet3">
    <w:name w:val="List Bullet 3"/>
    <w:basedOn w:val="List3"/>
    <w:rsid w:val="004F32D1"/>
    <w:pPr>
      <w:numPr>
        <w:numId w:val="15"/>
      </w:numPr>
      <w:tabs>
        <w:tab w:val="clear" w:pos="1021"/>
      </w:tabs>
      <w:ind w:left="1037" w:hanging="357"/>
    </w:pPr>
  </w:style>
  <w:style w:type="paragraph" w:styleId="ListBullet4">
    <w:name w:val="List Bullet 4"/>
    <w:basedOn w:val="List4"/>
    <w:rsid w:val="004F32D1"/>
    <w:pPr>
      <w:numPr>
        <w:numId w:val="3"/>
      </w:numPr>
    </w:pPr>
  </w:style>
  <w:style w:type="paragraph" w:styleId="ListBullet5">
    <w:name w:val="List Bullet 5"/>
    <w:basedOn w:val="List5"/>
    <w:rsid w:val="004F32D1"/>
    <w:pPr>
      <w:numPr>
        <w:numId w:val="4"/>
      </w:numPr>
    </w:pPr>
  </w:style>
  <w:style w:type="paragraph" w:styleId="ListContinue2">
    <w:name w:val="List Continue 2"/>
    <w:basedOn w:val="List2"/>
    <w:rsid w:val="004F32D1"/>
    <w:pPr>
      <w:ind w:firstLine="0"/>
    </w:pPr>
  </w:style>
  <w:style w:type="paragraph" w:styleId="ListContinue3">
    <w:name w:val="List Continue 3"/>
    <w:basedOn w:val="List3"/>
    <w:rsid w:val="004F32D1"/>
    <w:pPr>
      <w:ind w:left="1021" w:firstLine="0"/>
    </w:pPr>
  </w:style>
  <w:style w:type="paragraph" w:styleId="ListContinue4">
    <w:name w:val="List Continue 4"/>
    <w:basedOn w:val="List4"/>
    <w:rsid w:val="004F32D1"/>
    <w:pPr>
      <w:ind w:firstLine="0"/>
    </w:pPr>
  </w:style>
  <w:style w:type="paragraph" w:styleId="ListContinue5">
    <w:name w:val="List Continue 5"/>
    <w:basedOn w:val="List5"/>
    <w:rsid w:val="004F32D1"/>
    <w:pPr>
      <w:ind w:firstLine="0"/>
    </w:pPr>
  </w:style>
  <w:style w:type="paragraph" w:styleId="ListNumber3">
    <w:name w:val="List Number 3"/>
    <w:basedOn w:val="List3"/>
    <w:rsid w:val="004F32D1"/>
    <w:pPr>
      <w:numPr>
        <w:numId w:val="5"/>
      </w:numPr>
    </w:pPr>
  </w:style>
  <w:style w:type="paragraph" w:styleId="ListNumber4">
    <w:name w:val="List Number 4"/>
    <w:basedOn w:val="List4"/>
    <w:rsid w:val="004F32D1"/>
    <w:pPr>
      <w:numPr>
        <w:numId w:val="6"/>
      </w:numPr>
    </w:pPr>
  </w:style>
  <w:style w:type="paragraph" w:styleId="ListNumber5">
    <w:name w:val="List Number 5"/>
    <w:basedOn w:val="List5"/>
    <w:rsid w:val="004F32D1"/>
    <w:pPr>
      <w:numPr>
        <w:numId w:val="7"/>
      </w:numPr>
    </w:pPr>
  </w:style>
  <w:style w:type="paragraph" w:styleId="BlockText">
    <w:name w:val="Block Text"/>
    <w:basedOn w:val="Normal"/>
    <w:rsid w:val="004F32D1"/>
    <w:pPr>
      <w:spacing w:after="120"/>
      <w:ind w:left="1440" w:right="1440"/>
    </w:pPr>
  </w:style>
  <w:style w:type="character" w:customStyle="1" w:styleId="Subscript">
    <w:name w:val="Subscript"/>
    <w:basedOn w:val="DefaultParagraphFont"/>
    <w:rsid w:val="004F32D1"/>
    <w:rPr>
      <w:sz w:val="16"/>
      <w:vertAlign w:val="subscript"/>
    </w:rPr>
  </w:style>
  <w:style w:type="character" w:customStyle="1" w:styleId="Superscript">
    <w:name w:val="Superscript"/>
    <w:basedOn w:val="DefaultParagraphFont"/>
    <w:rsid w:val="004F32D1"/>
    <w:rPr>
      <w:sz w:val="16"/>
      <w:vertAlign w:val="superscript"/>
    </w:rPr>
  </w:style>
  <w:style w:type="character" w:customStyle="1" w:styleId="Symbols">
    <w:name w:val="Symbols"/>
    <w:basedOn w:val="DefaultParagraphFont"/>
    <w:rsid w:val="004F32D1"/>
    <w:rPr>
      <w:rFonts w:ascii="Symbol" w:hAnsi="Symbol"/>
    </w:rPr>
  </w:style>
  <w:style w:type="character" w:customStyle="1" w:styleId="MenuOptions">
    <w:name w:val="Menu Options"/>
    <w:basedOn w:val="DefaultParagraphFont"/>
    <w:rsid w:val="004F32D1"/>
    <w:rPr>
      <w:rFonts w:ascii="Arial Narrow" w:hAnsi="Arial Narrow"/>
      <w:smallCaps/>
    </w:rPr>
  </w:style>
  <w:style w:type="character" w:customStyle="1" w:styleId="Buttons">
    <w:name w:val="Buttons"/>
    <w:basedOn w:val="DefaultParagraphFont"/>
    <w:rsid w:val="004F32D1"/>
    <w:rPr>
      <w:b/>
    </w:rPr>
  </w:style>
  <w:style w:type="character" w:customStyle="1" w:styleId="Underlined">
    <w:name w:val="Underlined"/>
    <w:basedOn w:val="DefaultParagraphFont"/>
    <w:rsid w:val="004F32D1"/>
    <w:rPr>
      <w:u w:val="single"/>
    </w:rPr>
  </w:style>
  <w:style w:type="paragraph" w:customStyle="1" w:styleId="TableBodyTextRight">
    <w:name w:val="Table Body Text Right"/>
    <w:basedOn w:val="TableBodyText"/>
    <w:rsid w:val="004F32D1"/>
    <w:pPr>
      <w:widowControl w:val="0"/>
      <w:autoSpaceDE w:val="0"/>
      <w:autoSpaceDN w:val="0"/>
      <w:adjustRightInd w:val="0"/>
      <w:jc w:val="right"/>
    </w:pPr>
    <w:rPr>
      <w:rFonts w:cs="Arial"/>
      <w:szCs w:val="18"/>
    </w:rPr>
  </w:style>
  <w:style w:type="paragraph" w:customStyle="1" w:styleId="CopyrightText">
    <w:name w:val="Copyright Text"/>
    <w:basedOn w:val="BodyText"/>
    <w:rsid w:val="004F32D1"/>
    <w:rPr>
      <w:sz w:val="18"/>
    </w:rPr>
  </w:style>
  <w:style w:type="paragraph" w:customStyle="1" w:styleId="BodySmallRight">
    <w:name w:val="Body Small Right"/>
    <w:basedOn w:val="BodyTextRight"/>
    <w:rsid w:val="004F32D1"/>
    <w:rPr>
      <w:sz w:val="18"/>
      <w:szCs w:val="18"/>
    </w:rPr>
  </w:style>
  <w:style w:type="paragraph" w:customStyle="1" w:styleId="MarginEdition">
    <w:name w:val="Margin Edition"/>
    <w:basedOn w:val="MarginNote"/>
    <w:rsid w:val="004F32D1"/>
    <w:pPr>
      <w:spacing w:before="0" w:after="0"/>
    </w:pPr>
    <w:rPr>
      <w:rFonts w:ascii="Times New Roman" w:hAnsi="Times New Roman"/>
      <w:color w:val="999999"/>
    </w:rPr>
  </w:style>
  <w:style w:type="paragraph" w:customStyle="1" w:styleId="Spacer">
    <w:name w:val="Spacer"/>
    <w:basedOn w:val="Normal"/>
    <w:rsid w:val="004F32D1"/>
    <w:rPr>
      <w:sz w:val="2"/>
      <w:szCs w:val="2"/>
    </w:rPr>
  </w:style>
  <w:style w:type="character" w:customStyle="1" w:styleId="Small">
    <w:name w:val="Small"/>
    <w:basedOn w:val="DefaultParagraphFont"/>
    <w:rsid w:val="004F32D1"/>
    <w:rPr>
      <w:sz w:val="16"/>
    </w:rPr>
  </w:style>
  <w:style w:type="paragraph" w:customStyle="1" w:styleId="WideTable">
    <w:name w:val="Wide Table"/>
    <w:basedOn w:val="Normal"/>
    <w:rsid w:val="004F32D1"/>
    <w:pPr>
      <w:ind w:left="-1418"/>
    </w:pPr>
    <w:rPr>
      <w:sz w:val="2"/>
      <w:szCs w:val="2"/>
    </w:rPr>
  </w:style>
  <w:style w:type="character" w:styleId="PageNumber">
    <w:name w:val="page number"/>
    <w:basedOn w:val="DefaultParagraphFont"/>
    <w:rsid w:val="004F32D1"/>
  </w:style>
  <w:style w:type="paragraph" w:styleId="Quote">
    <w:name w:val="Quote"/>
    <w:basedOn w:val="Heading1"/>
    <w:link w:val="QuoteChar"/>
    <w:qFormat/>
    <w:rsid w:val="004F32D1"/>
    <w:rPr>
      <w:b w:val="0"/>
      <w:sz w:val="72"/>
      <w:szCs w:val="72"/>
      <w:lang w:val="en-NZ"/>
    </w:rPr>
  </w:style>
  <w:style w:type="character" w:customStyle="1" w:styleId="QuoteChar">
    <w:name w:val="Quote Char"/>
    <w:basedOn w:val="DefaultParagraphFont"/>
    <w:link w:val="Quote"/>
    <w:rsid w:val="004F3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2D1"/>
    <w:pPr>
      <w:pageBreakBefore/>
    </w:pPr>
  </w:style>
  <w:style w:type="paragraph" w:customStyle="1" w:styleId="Border">
    <w:name w:val="Border"/>
    <w:basedOn w:val="Normal"/>
    <w:qFormat/>
    <w:rsid w:val="004F3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2D1"/>
    <w:rPr>
      <w:b/>
      <w:bCs/>
      <w:i/>
      <w:iCs/>
      <w:color w:val="auto"/>
    </w:rPr>
  </w:style>
  <w:style w:type="paragraph" w:styleId="IntenseQuote">
    <w:name w:val="Intense Quote"/>
    <w:basedOn w:val="Normal"/>
    <w:next w:val="Normal"/>
    <w:link w:val="IntenseQuoteChar"/>
    <w:uiPriority w:val="30"/>
    <w:qFormat/>
    <w:rsid w:val="004F3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2D1"/>
    <w:rPr>
      <w:smallCaps/>
      <w:color w:val="auto"/>
      <w:u w:val="single"/>
    </w:rPr>
  </w:style>
  <w:style w:type="character" w:styleId="IntenseReference">
    <w:name w:val="Intense Reference"/>
    <w:basedOn w:val="DefaultParagraphFont"/>
    <w:uiPriority w:val="32"/>
    <w:qFormat/>
    <w:rsid w:val="004F32D1"/>
    <w:rPr>
      <w:b/>
      <w:bCs/>
      <w:smallCaps/>
      <w:color w:val="auto"/>
      <w:spacing w:val="5"/>
      <w:u w:val="single"/>
    </w:rPr>
  </w:style>
  <w:style w:type="paragraph" w:customStyle="1" w:styleId="2ColumnHeading">
    <w:name w:val="2Column Heading"/>
    <w:basedOn w:val="BodyText"/>
    <w:qFormat/>
    <w:rsid w:val="004F32D1"/>
    <w:pPr>
      <w:spacing w:after="60"/>
      <w:ind w:left="-2268"/>
    </w:pPr>
    <w:rPr>
      <w:b/>
    </w:rPr>
  </w:style>
  <w:style w:type="paragraph" w:customStyle="1" w:styleId="Heading1TOC">
    <w:name w:val="Heading1 TOC"/>
    <w:basedOn w:val="Normal"/>
    <w:qFormat/>
    <w:rsid w:val="004F32D1"/>
    <w:pPr>
      <w:spacing w:before="240" w:after="120"/>
    </w:pPr>
    <w:rPr>
      <w:rFonts w:ascii="Times New Roman" w:hAnsi="Times New Roman"/>
      <w:b/>
      <w:sz w:val="32"/>
    </w:rPr>
  </w:style>
  <w:style w:type="paragraph" w:customStyle="1" w:styleId="Heading2TOC">
    <w:name w:val="Heading2 TOC"/>
    <w:basedOn w:val="Normal"/>
    <w:qFormat/>
    <w:rsid w:val="004F32D1"/>
    <w:pPr>
      <w:spacing w:before="240" w:after="60"/>
    </w:pPr>
    <w:rPr>
      <w:rFonts w:ascii="Times New Roman" w:hAnsi="Times New Roman"/>
      <w:b/>
      <w:sz w:val="28"/>
    </w:rPr>
  </w:style>
  <w:style w:type="character" w:customStyle="1" w:styleId="Underline">
    <w:name w:val="Underline"/>
    <w:basedOn w:val="DefaultParagraphFont"/>
    <w:qFormat/>
    <w:rsid w:val="004F32D1"/>
    <w:rPr>
      <w:u w:val="single"/>
    </w:rPr>
  </w:style>
  <w:style w:type="paragraph" w:styleId="BalloonText">
    <w:name w:val="Balloon Text"/>
    <w:basedOn w:val="Normal"/>
    <w:link w:val="BalloonTextChar"/>
    <w:rsid w:val="004F32D1"/>
    <w:rPr>
      <w:rFonts w:ascii="Tahoma" w:hAnsi="Tahoma" w:cs="Tahoma"/>
      <w:sz w:val="16"/>
      <w:szCs w:val="16"/>
    </w:rPr>
  </w:style>
  <w:style w:type="character" w:customStyle="1" w:styleId="BalloonTextChar">
    <w:name w:val="Balloon Text Char"/>
    <w:basedOn w:val="DefaultParagraphFont"/>
    <w:link w:val="BalloonText"/>
    <w:rsid w:val="004F3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2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2D1"/>
    <w:rPr>
      <w:b/>
      <w:color w:val="660033"/>
      <w:spacing w:val="0"/>
    </w:rPr>
  </w:style>
  <w:style w:type="paragraph" w:customStyle="1" w:styleId="Nameditemlist">
    <w:name w:val="Named item list"/>
    <w:basedOn w:val="BodyText"/>
    <w:qFormat/>
    <w:rsid w:val="004F32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6305</Characters>
  <Application>Microsoft Office Word</Application>
  <DocSecurity>0</DocSecurity>
  <Lines>219</Lines>
  <Paragraphs>131</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ICAPMG401A Support small scale IT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2012-05-29T04:47:00Z</dcterms:created>
  <dcterms:modified xsi:type="dcterms:W3CDTF">2012-05-29T04:47:00Z</dcterms:modified>
</cp:coreProperties>
</file>