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00C" w:rsidP="00C4400C">
      <w:pPr>
        <w:pStyle w:val="Title"/>
      </w:pPr>
      <w:bookmarkStart w:id="0" w:name="_GoBack"/>
      <w:bookmarkEnd w:id="0"/>
      <w:r>
        <w:fldChar w:fldCharType="begin"/>
      </w:r>
      <w:r>
        <w:instrText xml:space="preserve"> TITLE   \* MERGEFORMAT </w:instrText>
      </w:r>
      <w:r>
        <w:fldChar w:fldCharType="separate"/>
      </w:r>
      <w:r>
        <w:t>ICANWK529A Install and manage complex ICT networks</w:t>
      </w:r>
      <w:r>
        <w:fldChar w:fldCharType="end"/>
      </w:r>
    </w:p>
    <w:p w:rsidR="00C4400C" w:rsidP="00C4400C">
      <w:pPr>
        <w:pStyle w:val="Version"/>
        <w:sectPr w:rsidSect="009C4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646" w:rsidP="009C4646">
      <w:pPr>
        <w:pStyle w:val="SuperHeading"/>
      </w:pPr>
      <w:r w:rsidRPr="009C4646">
        <w:t>ICANWK529A Install and manage complex ICT networks</w:t>
      </w:r>
    </w:p>
    <w:p w:rsidR="00000000" w:rsidRPr="009C4646" w:rsidP="009C4646">
      <w:pPr>
        <w:pStyle w:val="Heading1"/>
      </w:pPr>
      <w:bookmarkStart w:id="1" w:name="O_451721"/>
      <w:bookmarkEnd w:id="1"/>
      <w:r w:rsidRPr="009C4646">
        <w:t>Modification History</w:t>
      </w:r>
    </w:p>
    <w:tbl>
      <w:tblPr>
        <w:tblW w:w="0" w:type="auto"/>
        <w:tblLayout w:type="fixed"/>
        <w:tblCellMar>
          <w:left w:w="62" w:type="dxa"/>
          <w:right w:w="62" w:type="dxa"/>
        </w:tblCellMar>
        <w:tblLook w:val="0000"/>
      </w:tblPr>
      <w:tblGrid>
        <w:gridCol w:w="3174"/>
        <w:gridCol w:w="5913"/>
      </w:tblGrid>
      <w:tr w:rsidTr="009C46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Comments</w:t>
            </w:r>
          </w:p>
        </w:tc>
      </w:tr>
      <w:tr w:rsidTr="009C464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 xml:space="preserve">This Unit first released with </w:t>
            </w:r>
            <w:r w:rsidRPr="009C4646">
              <w:rPr>
                <w:rStyle w:val="Emphasis"/>
              </w:rPr>
              <w:t>ICA11 Information an</w:t>
            </w:r>
            <w:r w:rsidRPr="009C4646">
              <w:rPr>
                <w:rStyle w:val="Emphasis"/>
              </w:rPr>
              <w:t>d Communications Technology Training Package version 1.0</w:t>
            </w:r>
          </w:p>
        </w:tc>
      </w:tr>
    </w:tbl>
    <w:p w:rsidR="00000000" w:rsidRPr="009C4646" w:rsidP="009C4646">
      <w:pPr>
        <w:pStyle w:val="BodyText"/>
      </w:pPr>
    </w:p>
    <w:p w:rsidR="00000000" w:rsidRPr="009C4646" w:rsidP="009C4646">
      <w:pPr>
        <w:pStyle w:val="AllowPageBreak"/>
      </w:pPr>
    </w:p>
    <w:p w:rsidR="00000000" w:rsidRPr="009C4646" w:rsidP="009C4646">
      <w:pPr>
        <w:pStyle w:val="Heading1"/>
      </w:pPr>
      <w:bookmarkStart w:id="2" w:name="O_451722"/>
      <w:bookmarkEnd w:id="2"/>
      <w:r w:rsidRPr="009C4646">
        <w:t>Unit Descriptor</w:t>
      </w:r>
    </w:p>
    <w:p w:rsidR="00000000" w:rsidRPr="009C4646" w:rsidP="009C4646">
      <w:pPr>
        <w:pStyle w:val="BodyText"/>
      </w:pPr>
      <w:r w:rsidRPr="009C4646">
        <w:t xml:space="preserve">This unit describes the performance outcomes, skills and knowledge required to install and manage enterprise-wide information and communications </w:t>
      </w:r>
      <w:r w:rsidRPr="009C4646">
        <w:t>technology (ICT) networks.</w:t>
      </w:r>
    </w:p>
    <w:p w:rsidR="00000000" w:rsidRPr="009C4646" w:rsidP="009C4646">
      <w:pPr>
        <w:pStyle w:val="AllowPageBreak"/>
      </w:pPr>
    </w:p>
    <w:p w:rsidR="00000000" w:rsidRPr="009C4646" w:rsidP="009C4646">
      <w:pPr>
        <w:pStyle w:val="Heading1"/>
      </w:pPr>
      <w:bookmarkStart w:id="3" w:name="O_451723"/>
      <w:bookmarkEnd w:id="3"/>
      <w:r w:rsidRPr="009C4646">
        <w:t>Application of the Unit</w:t>
      </w:r>
    </w:p>
    <w:p w:rsidR="00000000" w:rsidRPr="009C4646" w:rsidP="009C4646">
      <w:pPr>
        <w:pStyle w:val="BodyText"/>
      </w:pPr>
      <w:r w:rsidRPr="009C4646">
        <w:t>This unit applies to information technology (IT) professionals who work in the complex computing environment of medium-sized to large companies to provide network services and resources.</w:t>
      </w:r>
    </w:p>
    <w:p w:rsidR="00000000" w:rsidRPr="009C4646" w:rsidP="009C4646">
      <w:pPr>
        <w:pStyle w:val="AllowPageBreak"/>
      </w:pPr>
    </w:p>
    <w:p w:rsidR="00000000" w:rsidRPr="009C4646" w:rsidP="009C4646">
      <w:pPr>
        <w:pStyle w:val="Heading1"/>
      </w:pPr>
      <w:bookmarkStart w:id="4" w:name="O_451724"/>
      <w:bookmarkEnd w:id="4"/>
      <w:r w:rsidRPr="009C4646">
        <w:t>Licensing/Regulatory Information</w:t>
      </w:r>
    </w:p>
    <w:p w:rsidR="00000000" w:rsidRPr="009C4646" w:rsidP="009C4646">
      <w:pPr>
        <w:pStyle w:val="BodyText"/>
      </w:pPr>
      <w:r w:rsidRPr="009C4646">
        <w:t>No licensing, legislative, regulatory or certification requirements apply to this unit at the time of endorsement but users should confirm requirements with the relevant federal, state or territory authority</w:t>
      </w:r>
      <w:r w:rsidRPr="009C4646">
        <w:t>.</w:t>
      </w:r>
    </w:p>
    <w:p w:rsidR="00000000" w:rsidRPr="009C4646" w:rsidP="009C4646">
      <w:pPr>
        <w:pStyle w:val="AllowPageBreak"/>
      </w:pPr>
    </w:p>
    <w:p w:rsidR="00000000" w:rsidRPr="009C4646" w:rsidP="009C4646">
      <w:pPr>
        <w:pStyle w:val="Heading1"/>
      </w:pPr>
      <w:bookmarkStart w:id="5" w:name="O_451725"/>
      <w:bookmarkEnd w:id="5"/>
      <w:r w:rsidRPr="009C4646">
        <w:t>Pre-Requisites</w:t>
      </w:r>
    </w:p>
    <w:p w:rsidR="00000000" w:rsidRPr="009C4646" w:rsidP="009C4646">
      <w:pPr>
        <w:pStyle w:val="BodyText"/>
      </w:pPr>
      <w:r w:rsidRPr="009C4646">
        <w:t>Not applicable.</w:t>
      </w:r>
    </w:p>
    <w:p w:rsidR="00000000" w:rsidRPr="009C4646" w:rsidP="009C4646">
      <w:pPr>
        <w:pStyle w:val="AllowPageBreak"/>
      </w:pPr>
    </w:p>
    <w:p w:rsidR="00000000" w:rsidRPr="009C4646" w:rsidP="009C4646">
      <w:pPr>
        <w:pStyle w:val="Heading1"/>
      </w:pPr>
      <w:bookmarkStart w:id="6" w:name="O_451726"/>
      <w:bookmarkEnd w:id="6"/>
      <w:r w:rsidRPr="009C4646">
        <w:t>Employability Skills Information</w:t>
      </w:r>
    </w:p>
    <w:p w:rsidR="00000000" w:rsidRPr="009C4646" w:rsidP="009C4646">
      <w:pPr>
        <w:pStyle w:val="BodyText"/>
      </w:pPr>
      <w:r w:rsidRPr="009C4646">
        <w:t>This unit contains employability skills.</w:t>
      </w:r>
    </w:p>
    <w:p w:rsidR="00000000" w:rsidRPr="009C4646" w:rsidP="009C4646">
      <w:pPr>
        <w:pStyle w:val="AllowPageBreak"/>
      </w:pPr>
    </w:p>
    <w:p w:rsidR="00000000" w:rsidRPr="009C4646" w:rsidP="009C4646">
      <w:pPr>
        <w:pStyle w:val="Heading1"/>
      </w:pPr>
      <w:bookmarkStart w:id="7" w:name="O_451727"/>
      <w:bookmarkEnd w:id="7"/>
      <w:r w:rsidRPr="009C4646">
        <w:t>Elements and Performance Criteria Pre-Content</w:t>
      </w:r>
    </w:p>
    <w:tbl>
      <w:tblPr>
        <w:tblW w:w="0" w:type="auto"/>
        <w:tblLayout w:type="fixed"/>
        <w:tblCellMar>
          <w:left w:w="62" w:type="dxa"/>
          <w:right w:w="62" w:type="dxa"/>
        </w:tblCellMar>
        <w:tblLook w:val="0000"/>
      </w:tblPr>
      <w:tblGrid>
        <w:gridCol w:w="2536"/>
        <w:gridCol w:w="6539"/>
      </w:tblGrid>
      <w:tr w:rsidTr="009C4646">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646" w:rsidP="009C4646">
            <w:pPr>
              <w:pStyle w:val="BodyText"/>
            </w:pPr>
            <w:r w:rsidRPr="009C4646">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Performance Criteria</w:t>
            </w:r>
          </w:p>
        </w:tc>
      </w:tr>
      <w:tr w:rsidTr="009C4646">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rPr>
                <w:rStyle w:val="Emphasis"/>
              </w:rPr>
              <w:t>Performance criteria describe the performance needed to demonstrate achievement of the element. Where bold italicised text is used, further information is detailed in the required skills and</w:t>
            </w:r>
            <w:r w:rsidRPr="009C4646">
              <w:rPr>
                <w:rStyle w:val="Emphasis"/>
              </w:rPr>
              <w:t xml:space="preserve"> knowledge section and the range statement. Assessment of performance is to be consistent with the evidence guide.</w:t>
            </w:r>
          </w:p>
        </w:tc>
      </w:tr>
    </w:tbl>
    <w:p w:rsidR="00000000" w:rsidRPr="009C4646" w:rsidP="009C4646">
      <w:pPr>
        <w:pStyle w:val="BodyText"/>
      </w:pPr>
    </w:p>
    <w:p w:rsidR="00000000" w:rsidRPr="009C4646" w:rsidP="009C4646">
      <w:pPr>
        <w:pStyle w:val="AllowPageBreak"/>
      </w:pPr>
    </w:p>
    <w:p w:rsidR="00000000" w:rsidRPr="009C4646" w:rsidP="009C4646">
      <w:pPr>
        <w:pStyle w:val="Heading1"/>
      </w:pPr>
      <w:bookmarkStart w:id="8" w:name="O_451728"/>
      <w:bookmarkEnd w:id="8"/>
      <w:r w:rsidRPr="009C4646">
        <w:t>Elements and Performance Criteria</w:t>
      </w:r>
    </w:p>
    <w:tbl>
      <w:tblPr>
        <w:tblW w:w="0" w:type="auto"/>
        <w:tblLayout w:type="fixed"/>
        <w:tblCellMar>
          <w:left w:w="62" w:type="dxa"/>
          <w:right w:w="62" w:type="dxa"/>
        </w:tblCellMar>
        <w:tblLook w:val="0000"/>
      </w:tblPr>
      <w:tblGrid>
        <w:gridCol w:w="2572"/>
        <w:gridCol w:w="6503"/>
      </w:tblGrid>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1. Plan and design a complex network to meet business requirements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1.1 Review network de</w:t>
            </w:r>
            <w:r w:rsidRPr="009C4646">
              <w:t xml:space="preserve">sign, business requirements and latest vendor technical specifications for </w:t>
            </w:r>
            <w:r w:rsidRPr="009C4646">
              <w:rPr>
                <w:rStyle w:val="BoldandItalics"/>
              </w:rPr>
              <w:t>network components</w:t>
            </w:r>
          </w:p>
          <w:p w:rsidR="00000000" w:rsidRPr="009C4646" w:rsidP="009C4646">
            <w:pPr>
              <w:pStyle w:val="BodyText"/>
            </w:pPr>
            <w:r w:rsidRPr="009C4646">
              <w:t>1.2 Research options available for providing the network functionality required</w:t>
            </w:r>
          </w:p>
          <w:p w:rsidR="00000000" w:rsidP="009C4646">
            <w:pPr>
              <w:pStyle w:val="BodyText"/>
              <w:rPr>
                <w:lang w:val="en-NZ"/>
              </w:rPr>
            </w:pPr>
            <w:r w:rsidRPr="009C4646">
              <w:t xml:space="preserve">1.3 Plan network implementation to provide </w:t>
            </w:r>
            <w:r w:rsidRPr="009C4646">
              <w:rPr>
                <w:rStyle w:val="BoldandItalics"/>
              </w:rPr>
              <w:t xml:space="preserve">network services </w:t>
            </w:r>
            <w:r w:rsidRPr="009C4646">
              <w:t xml:space="preserve">and </w:t>
            </w:r>
            <w:r w:rsidRPr="009C4646">
              <w:rPr>
                <w:rStyle w:val="BoldandItalics"/>
              </w:rPr>
              <w:t xml:space="preserve">resources </w:t>
            </w:r>
            <w:r w:rsidRPr="009C4646">
              <w:t xml:space="preserve">to meet </w:t>
            </w:r>
            <w:r w:rsidRPr="009C4646">
              <w:t>business requirements</w:t>
            </w:r>
          </w:p>
        </w:tc>
      </w:tr>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2. Design and implement a security strategy</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2.1 Analyse requirements for internal and external security</w:t>
            </w:r>
          </w:p>
          <w:p w:rsidR="00000000" w:rsidRPr="009C4646" w:rsidP="009C4646">
            <w:pPr>
              <w:pStyle w:val="BodyText"/>
            </w:pPr>
            <w:r w:rsidRPr="009C4646">
              <w:t xml:space="preserve">2.2 Design </w:t>
            </w:r>
            <w:r w:rsidRPr="009C4646">
              <w:rPr>
                <w:rStyle w:val="BoldandItalics"/>
              </w:rPr>
              <w:t xml:space="preserve">security strategy </w:t>
            </w:r>
            <w:r w:rsidRPr="009C4646">
              <w:t>to meet requirements</w:t>
            </w:r>
          </w:p>
          <w:p w:rsidR="00000000" w:rsidRPr="009C4646" w:rsidP="009C4646">
            <w:pPr>
              <w:pStyle w:val="BodyText"/>
            </w:pPr>
            <w:r w:rsidRPr="009C4646">
              <w:t>2.3 Implement security strategy</w:t>
            </w:r>
          </w:p>
          <w:p w:rsidR="00000000" w:rsidRPr="009C4646" w:rsidP="009C4646">
            <w:pPr>
              <w:pStyle w:val="BodyText"/>
            </w:pPr>
            <w:r w:rsidRPr="009C4646">
              <w:t xml:space="preserve">2.4 Undertake ongoing monitoring of the viability and reliability of network security, through testing and use of technical </w:t>
            </w:r>
            <w:r w:rsidRPr="009C4646">
              <w:rPr>
                <w:rStyle w:val="BoldandItalics"/>
              </w:rPr>
              <w:t>tools</w:t>
            </w:r>
          </w:p>
          <w:p w:rsidR="00000000" w:rsidP="009C4646">
            <w:pPr>
              <w:pStyle w:val="BodyText"/>
              <w:rPr>
                <w:lang w:val="en-NZ"/>
              </w:rPr>
            </w:pPr>
            <w:r w:rsidRPr="009C4646">
              <w:t>2.5 Continually monitor internal and external network access for security breaches</w:t>
            </w:r>
          </w:p>
        </w:tc>
      </w:tr>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3. Install and configure a complex network</w:t>
            </w:r>
            <w:r w:rsidRPr="009C4646">
              <w:t xml:space="preserve"> to meet business requirements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3.1 Check and install cabling and associated components according to industry standards</w:t>
            </w:r>
          </w:p>
          <w:p w:rsidR="00000000" w:rsidRPr="009C4646" w:rsidP="009C4646">
            <w:pPr>
              <w:pStyle w:val="BodyText"/>
            </w:pPr>
            <w:r w:rsidRPr="009C4646">
              <w:t>3.2 Install and configure servers, routers, switches or other devices to provide internet protocol (IP) addressing and routing</w:t>
            </w:r>
          </w:p>
          <w:p w:rsidR="00000000" w:rsidRPr="009C4646" w:rsidP="009C4646">
            <w:pPr>
              <w:pStyle w:val="BodyText"/>
            </w:pPr>
            <w:r w:rsidRPr="009C4646">
              <w:t>3.3 Instal</w:t>
            </w:r>
            <w:r w:rsidRPr="009C4646">
              <w:t>l and configure servers, routers, switches or other devices to provide name resolution</w:t>
            </w:r>
          </w:p>
          <w:p w:rsidR="00000000" w:rsidRPr="009C4646" w:rsidP="009C4646">
            <w:pPr>
              <w:pStyle w:val="BodyText"/>
            </w:pPr>
            <w:r w:rsidRPr="009C4646">
              <w:t>3.4 Install and configure servers, routers, switches or other devices to provide network services</w:t>
            </w:r>
          </w:p>
          <w:p w:rsidR="00000000" w:rsidRPr="009C4646" w:rsidP="009C4646">
            <w:pPr>
              <w:pStyle w:val="BodyText"/>
            </w:pPr>
            <w:r w:rsidRPr="009C4646">
              <w:t>3.5 Install and configure remote access services</w:t>
            </w:r>
          </w:p>
          <w:p w:rsidR="00000000" w:rsidP="009C4646">
            <w:pPr>
              <w:pStyle w:val="BodyText"/>
              <w:rPr>
                <w:lang w:val="en-NZ"/>
              </w:rPr>
            </w:pPr>
            <w:r w:rsidRPr="009C4646">
              <w:t>3.6 Install and config</w:t>
            </w:r>
            <w:r w:rsidRPr="009C4646">
              <w:t xml:space="preserve">ure devices to provide </w:t>
            </w:r>
            <w:r w:rsidRPr="009C4646">
              <w:rPr>
                <w:rStyle w:val="BoldandItalics"/>
              </w:rPr>
              <w:t>data management services</w:t>
            </w:r>
          </w:p>
        </w:tc>
      </w:tr>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4. Provide integrated network services across a complex network</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 xml:space="preserve">4.1 </w:t>
            </w:r>
            <w:r w:rsidRPr="009C4646">
              <w:rPr>
                <w:rStyle w:val="BoldandItalics"/>
              </w:rPr>
              <w:t xml:space="preserve">Integrate multiple network services </w:t>
            </w:r>
            <w:r w:rsidRPr="009C4646">
              <w:t>across network</w:t>
            </w:r>
          </w:p>
          <w:p w:rsidR="00000000" w:rsidRPr="009C4646" w:rsidP="009C4646">
            <w:pPr>
              <w:pStyle w:val="BodyText"/>
            </w:pPr>
            <w:r w:rsidRPr="009C4646">
              <w:t>4.2 Analyse and resolve interoperability issues</w:t>
            </w:r>
          </w:p>
          <w:p w:rsidR="00000000" w:rsidRPr="009C4646" w:rsidP="009C4646">
            <w:pPr>
              <w:pStyle w:val="BodyText"/>
            </w:pPr>
            <w:r w:rsidRPr="009C4646">
              <w:t>4.3 Optimise performance</w:t>
            </w:r>
          </w:p>
          <w:p w:rsidR="00000000" w:rsidP="009C4646">
            <w:pPr>
              <w:pStyle w:val="BodyText"/>
              <w:rPr>
                <w:lang w:val="en-NZ"/>
              </w:rPr>
            </w:pPr>
            <w:r w:rsidRPr="009C4646">
              <w:t>4.4 Rectify sec</w:t>
            </w:r>
            <w:r w:rsidRPr="009C4646">
              <w:t>urity conflicts arising from integrating services</w:t>
            </w:r>
          </w:p>
        </w:tc>
      </w:tr>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5. Plan, design and implement voice and video business communications system</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5.1 Install software and configure and test voice over internet protocol (VoIP) and videoconferencing services</w:t>
            </w:r>
          </w:p>
          <w:p w:rsidR="00000000" w:rsidRPr="009C4646" w:rsidP="009C4646">
            <w:pPr>
              <w:pStyle w:val="BodyText"/>
            </w:pPr>
            <w:r w:rsidRPr="009C4646">
              <w:t>5.2 Incorporate the use of a communications server to provide real-time multimedia communications</w:t>
            </w:r>
          </w:p>
          <w:p w:rsidR="00000000" w:rsidP="009C4646">
            <w:pPr>
              <w:pStyle w:val="BodyText"/>
              <w:rPr>
                <w:lang w:val="en-NZ"/>
              </w:rPr>
            </w:pPr>
            <w:r w:rsidRPr="009C4646">
              <w:t>5.3 Select common voice and videoconferencing codecs according to standards and practices</w:t>
            </w:r>
          </w:p>
        </w:tc>
      </w:tr>
      <w:tr w:rsidTr="009C4646">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6. Manage and support a complex network</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6.1 Identify and evaluate a</w:t>
            </w:r>
            <w:r w:rsidRPr="009C4646">
              <w:t>ppropriate network management tools to assist in the administration of the complex network</w:t>
            </w:r>
          </w:p>
          <w:p w:rsidR="00000000" w:rsidRPr="009C4646" w:rsidP="009C4646">
            <w:pPr>
              <w:pStyle w:val="BodyText"/>
            </w:pPr>
            <w:r w:rsidRPr="009C4646">
              <w:t>6.2 Select and install network management tools according to industry and organisational standards</w:t>
            </w:r>
          </w:p>
          <w:p w:rsidR="00000000" w:rsidRPr="009C4646" w:rsidP="009C4646">
            <w:pPr>
              <w:pStyle w:val="BodyText"/>
            </w:pPr>
            <w:r w:rsidRPr="009C4646">
              <w:t>6.3 Set and monitor alerts and logs</w:t>
            </w:r>
          </w:p>
          <w:p w:rsidR="00000000" w:rsidRPr="009C4646" w:rsidP="009C4646">
            <w:pPr>
              <w:pStyle w:val="BodyText"/>
            </w:pPr>
            <w:r w:rsidRPr="009C4646">
              <w:t>6.4 Capture and analyse networ</w:t>
            </w:r>
            <w:r w:rsidRPr="009C4646">
              <w:t>k performance data</w:t>
            </w:r>
          </w:p>
          <w:p w:rsidR="00000000" w:rsidRPr="009C4646" w:rsidP="009C4646">
            <w:pPr>
              <w:pStyle w:val="BodyText"/>
            </w:pPr>
            <w:r w:rsidRPr="009C4646">
              <w:t>6.5 Implement automated server updates</w:t>
            </w:r>
          </w:p>
          <w:p w:rsidR="00000000" w:rsidRPr="009C4646" w:rsidP="009C4646">
            <w:pPr>
              <w:pStyle w:val="BodyText"/>
            </w:pPr>
            <w:r w:rsidRPr="009C4646">
              <w:t>6.6 Implement desktop management policies</w:t>
            </w:r>
          </w:p>
          <w:p w:rsidR="00000000" w:rsidRPr="009C4646" w:rsidP="009C4646">
            <w:pPr>
              <w:pStyle w:val="BodyText"/>
            </w:pPr>
            <w:r w:rsidRPr="009C4646">
              <w:t>6.7 Implement automated virus checking</w:t>
            </w:r>
          </w:p>
          <w:p w:rsidR="00000000" w:rsidP="009C4646">
            <w:pPr>
              <w:pStyle w:val="BodyText"/>
              <w:rPr>
                <w:lang w:val="en-NZ"/>
              </w:rPr>
            </w:pPr>
            <w:r w:rsidRPr="009C4646">
              <w:t>6.8 Use remote management tools</w:t>
            </w:r>
          </w:p>
        </w:tc>
      </w:tr>
      <w:tr w:rsidTr="009C4646">
        <w:tblPrEx>
          <w:tblW w:w="0" w:type="auto"/>
          <w:tblLayout w:type="fixed"/>
          <w:tblCellMar>
            <w:left w:w="62" w:type="dxa"/>
            <w:right w:w="62" w:type="dxa"/>
          </w:tblCellMar>
          <w:tblLook w:val="0000"/>
        </w:tblPrEx>
        <w:trPr>
          <w:trHeight w:val="1027"/>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t>7. Test network functionality and obtain sign-off</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7.1 Test network functionality and</w:t>
            </w:r>
            <w:r w:rsidRPr="009C4646">
              <w:t xml:space="preserve"> record results</w:t>
            </w:r>
          </w:p>
          <w:p w:rsidR="00000000" w:rsidRPr="009C4646" w:rsidP="009C4646">
            <w:pPr>
              <w:pStyle w:val="BodyText"/>
            </w:pPr>
            <w:r w:rsidRPr="009C4646">
              <w:t>7.2 Record results of network functionality test</w:t>
            </w:r>
          </w:p>
          <w:p w:rsidR="00000000" w:rsidRPr="009C4646" w:rsidP="009C4646">
            <w:pPr>
              <w:pStyle w:val="BodyText"/>
            </w:pPr>
            <w:r w:rsidRPr="009C4646">
              <w:t>7.3 Complete network documentation according to organisational standards</w:t>
            </w:r>
          </w:p>
        </w:tc>
      </w:tr>
    </w:tbl>
    <w:p w:rsidR="00000000" w:rsidRPr="009C4646" w:rsidP="009C4646">
      <w:pPr>
        <w:pStyle w:val="BodyText"/>
      </w:pPr>
    </w:p>
    <w:p w:rsidR="00000000" w:rsidRPr="009C4646" w:rsidP="009C4646">
      <w:pPr>
        <w:pStyle w:val="AllowPageBreak"/>
      </w:pPr>
    </w:p>
    <w:p w:rsidR="00000000" w:rsidRPr="009C4646" w:rsidP="009C4646">
      <w:pPr>
        <w:pStyle w:val="Heading1"/>
      </w:pPr>
      <w:bookmarkStart w:id="9" w:name="O_451729"/>
      <w:bookmarkEnd w:id="9"/>
      <w:r w:rsidRPr="009C4646">
        <w:t>Required Skills and Knowledge</w:t>
      </w:r>
    </w:p>
    <w:p w:rsidR="00000000" w:rsidRPr="009C4646" w:rsidP="009C4646">
      <w:pPr>
        <w:pStyle w:val="BodyText"/>
      </w:pPr>
      <w:r w:rsidRPr="009C4646">
        <w:rPr>
          <w:rStyle w:val="Emphasis"/>
        </w:rPr>
        <w:t>This section describes the skills and knowledge required for this unit.</w:t>
      </w:r>
    </w:p>
    <w:p w:rsidR="00000000" w:rsidRPr="009C4646" w:rsidP="009C4646">
      <w:pPr>
        <w:pStyle w:val="BodyText"/>
      </w:pPr>
    </w:p>
    <w:p w:rsidR="00000000" w:rsidRPr="009C4646" w:rsidP="009C4646">
      <w:pPr>
        <w:pStyle w:val="BodyText"/>
      </w:pPr>
      <w:r w:rsidRPr="009C4646">
        <w:rPr>
          <w:rStyle w:val="SpecialBold"/>
        </w:rPr>
        <w:t>Required skills</w:t>
      </w:r>
    </w:p>
    <w:p w:rsidR="00000000" w:rsidRPr="009C4646" w:rsidP="009C4646">
      <w:pPr>
        <w:pStyle w:val="BodyText"/>
      </w:pPr>
    </w:p>
    <w:p w:rsidR="00000000" w:rsidRPr="009C4646" w:rsidP="009C4646">
      <w:pPr>
        <w:pStyle w:val="ListBullet"/>
      </w:pPr>
      <w:r w:rsidRPr="009C4646">
        <w:t xml:space="preserve">analytical skills to use complex technical data to develop network designs </w:t>
      </w:r>
    </w:p>
    <w:p w:rsidR="00000000" w:rsidRPr="009C4646" w:rsidP="009C4646">
      <w:pPr>
        <w:pStyle w:val="ListBullet"/>
      </w:pPr>
      <w:r w:rsidRPr="009C4646">
        <w:t>communication skills to consult with customers</w:t>
      </w:r>
    </w:p>
    <w:p w:rsidR="00000000" w:rsidRPr="009C4646" w:rsidP="009C4646">
      <w:pPr>
        <w:pStyle w:val="ListBullet"/>
      </w:pPr>
      <w:r w:rsidRPr="009C4646">
        <w:t>literacy skills to:</w:t>
      </w:r>
    </w:p>
    <w:p w:rsidR="00000000" w:rsidRPr="009C4646" w:rsidP="009C4646">
      <w:pPr>
        <w:pStyle w:val="ListBullet2"/>
      </w:pPr>
      <w:r w:rsidRPr="009C4646">
        <w:t>interpret technical d</w:t>
      </w:r>
      <w:r w:rsidRPr="009C4646">
        <w:t>ocumentation</w:t>
      </w:r>
    </w:p>
    <w:p w:rsidR="00000000" w:rsidRPr="009C4646" w:rsidP="009C4646">
      <w:pPr>
        <w:pStyle w:val="ListBullet2"/>
      </w:pPr>
      <w:r w:rsidRPr="009C4646">
        <w:t>write reports</w:t>
      </w:r>
    </w:p>
    <w:p w:rsidR="00000000" w:rsidRPr="009C4646" w:rsidP="009C4646">
      <w:pPr>
        <w:pStyle w:val="ListBullet"/>
      </w:pPr>
      <w:r w:rsidRPr="009C4646">
        <w:t>numeracy skills to:</w:t>
      </w:r>
    </w:p>
    <w:p w:rsidR="00000000" w:rsidRPr="009C4646" w:rsidP="009C4646">
      <w:pPr>
        <w:pStyle w:val="ListBullet2"/>
      </w:pPr>
      <w:r w:rsidRPr="009C4646">
        <w:t>take test measurements</w:t>
      </w:r>
    </w:p>
    <w:p w:rsidR="00000000" w:rsidRPr="009C4646" w:rsidP="009C4646">
      <w:pPr>
        <w:pStyle w:val="ListBullet2"/>
      </w:pPr>
      <w:r w:rsidRPr="009C4646">
        <w:t>interpret results</w:t>
      </w:r>
    </w:p>
    <w:p w:rsidR="00000000" w:rsidRPr="009C4646" w:rsidP="009C4646">
      <w:pPr>
        <w:pStyle w:val="ListBullet2"/>
      </w:pPr>
      <w:r w:rsidRPr="009C4646">
        <w:t>evaluate performance and interoperability of network services</w:t>
      </w:r>
    </w:p>
    <w:p w:rsidR="00000000" w:rsidRPr="009C4646" w:rsidP="009C4646">
      <w:pPr>
        <w:pStyle w:val="ListBullet"/>
      </w:pPr>
      <w:r w:rsidRPr="009C4646">
        <w:t xml:space="preserve">problem-solving skills to solve a range of predictable network problems </w:t>
      </w:r>
    </w:p>
    <w:p w:rsidR="00000000" w:rsidRPr="009C4646" w:rsidP="009C4646">
      <w:pPr>
        <w:pStyle w:val="ListBullet"/>
      </w:pPr>
      <w:r w:rsidRPr="009C4646">
        <w:t>research skills to identify, analyse and evaluate broad features of a particular business domain and best practice in networking technologies, including hardware and software to be installed</w:t>
      </w:r>
    </w:p>
    <w:p w:rsidR="00000000" w:rsidRPr="009C4646" w:rsidP="009C4646">
      <w:pPr>
        <w:pStyle w:val="ListBullet"/>
      </w:pPr>
      <w:r w:rsidRPr="009C4646">
        <w:t>technical skills to:</w:t>
      </w:r>
    </w:p>
    <w:p w:rsidR="00000000" w:rsidRPr="009C4646" w:rsidP="009C4646">
      <w:pPr>
        <w:pStyle w:val="ListBullet2"/>
      </w:pPr>
      <w:r w:rsidRPr="009C4646">
        <w:t>implement dynamic name system (DNS), IP add</w:t>
      </w:r>
      <w:r w:rsidRPr="009C4646">
        <w:t xml:space="preserve">ressing and secure virtual private network (VPN) tunnels </w:t>
      </w:r>
    </w:p>
    <w:p w:rsidR="00000000" w:rsidRPr="009C4646" w:rsidP="009C4646">
      <w:pPr>
        <w:pStyle w:val="ListBullet2"/>
      </w:pPr>
      <w:r w:rsidRPr="009C4646">
        <w:t>install and configure application software to provide specific services</w:t>
      </w:r>
    </w:p>
    <w:p w:rsidR="00000000" w:rsidRPr="009C4646" w:rsidP="009C4646">
      <w:pPr>
        <w:pStyle w:val="ListBullet2"/>
      </w:pPr>
      <w:r w:rsidRPr="009C4646">
        <w:t>install, configure and secure server operating systems</w:t>
      </w:r>
    </w:p>
    <w:p w:rsidR="00000000" w:rsidRPr="009C4646" w:rsidP="009C4646">
      <w:pPr>
        <w:pStyle w:val="ListBullet2"/>
      </w:pPr>
      <w:r w:rsidRPr="009C4646">
        <w:t>install, configure and secure switches and routers</w:t>
      </w:r>
    </w:p>
    <w:p w:rsidR="00000000" w:rsidRPr="009C4646" w:rsidP="009C4646">
      <w:pPr>
        <w:pStyle w:val="ListBullet2"/>
      </w:pPr>
      <w:r w:rsidRPr="009C4646">
        <w:t>integrate multiple n</w:t>
      </w:r>
      <w:r w:rsidRPr="009C4646">
        <w:t>etwork services without conflict</w:t>
      </w:r>
    </w:p>
    <w:p w:rsidR="00000000" w:rsidRPr="009C4646" w:rsidP="009C4646">
      <w:pPr>
        <w:pStyle w:val="ListBullet2"/>
      </w:pPr>
      <w:r w:rsidRPr="009C4646">
        <w:t>set up and use network monitoring and management tools</w:t>
      </w:r>
    </w:p>
    <w:p w:rsidR="00000000" w:rsidRPr="009C4646" w:rsidP="009C4646">
      <w:pPr>
        <w:pStyle w:val="ListBullet2"/>
      </w:pPr>
      <w:r w:rsidRPr="009C4646">
        <w:t>test network functionality.</w:t>
      </w:r>
    </w:p>
    <w:p w:rsidR="00000000" w:rsidRPr="009C4646" w:rsidP="009C4646">
      <w:pPr>
        <w:pStyle w:val="BodyText"/>
      </w:pPr>
    </w:p>
    <w:p w:rsidR="00000000" w:rsidRPr="009C4646" w:rsidP="009C4646">
      <w:pPr>
        <w:pStyle w:val="BodyText"/>
      </w:pPr>
      <w:r w:rsidRPr="009C4646">
        <w:rPr>
          <w:rStyle w:val="SpecialBold"/>
        </w:rPr>
        <w:t>Required knowledge</w:t>
      </w:r>
    </w:p>
    <w:p w:rsidR="00000000" w:rsidRPr="009C4646" w:rsidP="009C4646">
      <w:pPr>
        <w:pStyle w:val="BodyText"/>
      </w:pPr>
    </w:p>
    <w:p w:rsidR="00000000" w:rsidRPr="009C4646" w:rsidP="009C4646">
      <w:pPr>
        <w:pStyle w:val="ListBullet"/>
      </w:pPr>
      <w:r w:rsidRPr="009C4646">
        <w:t xml:space="preserve">firewall configuration </w:t>
      </w:r>
    </w:p>
    <w:p w:rsidR="00000000" w:rsidRPr="009C4646" w:rsidP="009C4646">
      <w:pPr>
        <w:pStyle w:val="ListBullet"/>
      </w:pPr>
      <w:r w:rsidRPr="009C4646">
        <w:t>IP addressing and network configuration</w:t>
      </w:r>
    </w:p>
    <w:p w:rsidR="00000000" w:rsidRPr="009C4646" w:rsidP="009C4646">
      <w:pPr>
        <w:pStyle w:val="ListBullet"/>
      </w:pPr>
      <w:r w:rsidRPr="009C4646">
        <w:t>network:</w:t>
      </w:r>
    </w:p>
    <w:p w:rsidR="00000000" w:rsidRPr="009C4646" w:rsidP="009C4646">
      <w:pPr>
        <w:pStyle w:val="ListBullet2"/>
      </w:pPr>
      <w:r w:rsidRPr="009C4646">
        <w:t>infrastructure</w:t>
      </w:r>
    </w:p>
    <w:p w:rsidR="00000000" w:rsidRPr="009C4646" w:rsidP="009C4646">
      <w:pPr>
        <w:pStyle w:val="ListBullet2"/>
      </w:pPr>
      <w:r w:rsidRPr="009C4646">
        <w:t>load-balancing</w:t>
      </w:r>
      <w:r w:rsidRPr="009C4646">
        <w:t xml:space="preserve"> for applications</w:t>
      </w:r>
    </w:p>
    <w:p w:rsidR="00000000" w:rsidRPr="009C4646" w:rsidP="009C4646">
      <w:pPr>
        <w:pStyle w:val="ListBullet2"/>
      </w:pPr>
      <w:r w:rsidRPr="009C4646">
        <w:t xml:space="preserve">security </w:t>
      </w:r>
    </w:p>
    <w:p w:rsidR="00000000" w:rsidRPr="009C4646" w:rsidP="009C4646">
      <w:pPr>
        <w:pStyle w:val="ListBullet2"/>
      </w:pPr>
      <w:r w:rsidRPr="009C4646">
        <w:t>server operating systems</w:t>
      </w:r>
    </w:p>
    <w:p w:rsidR="00000000" w:rsidRPr="009C4646" w:rsidP="009C4646">
      <w:pPr>
        <w:pStyle w:val="ListBullet2"/>
      </w:pPr>
      <w:r w:rsidRPr="009C4646">
        <w:t>service configuration, including:</w:t>
      </w:r>
    </w:p>
    <w:p w:rsidR="00000000" w:rsidRPr="009C4646" w:rsidP="009C4646">
      <w:pPr>
        <w:pStyle w:val="ListBullet3"/>
      </w:pPr>
      <w:r w:rsidRPr="009C4646">
        <w:t>DNS</w:t>
      </w:r>
    </w:p>
    <w:p w:rsidR="00000000" w:rsidRPr="009C4646" w:rsidP="009C4646">
      <w:pPr>
        <w:pStyle w:val="ListBullet3"/>
      </w:pPr>
      <w:r w:rsidRPr="009C4646">
        <w:t>dynamic host configuration protocol (DHCP)</w:t>
      </w:r>
    </w:p>
    <w:p w:rsidR="00000000" w:rsidRPr="009C4646" w:rsidP="009C4646">
      <w:pPr>
        <w:pStyle w:val="ListBullet3"/>
      </w:pPr>
      <w:r w:rsidRPr="009C4646">
        <w:t>file transfer protocol (FTP)</w:t>
      </w:r>
    </w:p>
    <w:p w:rsidR="00000000" w:rsidRPr="009C4646" w:rsidP="009C4646">
      <w:pPr>
        <w:pStyle w:val="ListBullet3"/>
      </w:pPr>
      <w:r w:rsidRPr="009C4646">
        <w:t>mail</w:t>
      </w:r>
    </w:p>
    <w:p w:rsidR="00000000" w:rsidRPr="009C4646" w:rsidP="009C4646">
      <w:pPr>
        <w:pStyle w:val="ListBullet3"/>
      </w:pPr>
      <w:r w:rsidRPr="009C4646">
        <w:t>network time protocol (NTP)</w:t>
      </w:r>
    </w:p>
    <w:p w:rsidR="00000000" w:rsidRPr="009C4646" w:rsidP="009C4646">
      <w:pPr>
        <w:pStyle w:val="ListBullet3"/>
      </w:pPr>
      <w:r w:rsidRPr="009C4646">
        <w:t>proxy</w:t>
      </w:r>
    </w:p>
    <w:p w:rsidR="00000000" w:rsidRPr="009C4646" w:rsidP="009C4646">
      <w:pPr>
        <w:pStyle w:val="ListBullet3"/>
      </w:pPr>
      <w:r w:rsidRPr="009C4646">
        <w:t>server messages block (SMB)</w:t>
      </w:r>
    </w:p>
    <w:p w:rsidR="00000000" w:rsidRPr="009C4646" w:rsidP="009C4646">
      <w:pPr>
        <w:pStyle w:val="ListBullet3"/>
      </w:pPr>
      <w:r w:rsidRPr="009C4646">
        <w:t>web</w:t>
      </w:r>
    </w:p>
    <w:p w:rsidR="00000000" w:rsidRPr="009C4646" w:rsidP="009C4646">
      <w:pPr>
        <w:pStyle w:val="ListBullet2"/>
      </w:pPr>
      <w:r w:rsidRPr="009C4646">
        <w:t xml:space="preserve">service management </w:t>
      </w:r>
    </w:p>
    <w:p w:rsidR="00000000" w:rsidRPr="009C4646" w:rsidP="009C4646">
      <w:pPr>
        <w:pStyle w:val="ListBullet"/>
      </w:pPr>
      <w:r w:rsidRPr="009C4646">
        <w:t xml:space="preserve">troubleshooting tools and techniques, including network diagnostic utilities </w:t>
      </w:r>
    </w:p>
    <w:p w:rsidR="00000000" w:rsidRPr="009C4646" w:rsidP="009C4646">
      <w:pPr>
        <w:pStyle w:val="ListBullet"/>
      </w:pPr>
      <w:r w:rsidRPr="009C4646">
        <w:t>user authentication and directory services</w:t>
      </w:r>
    </w:p>
    <w:p w:rsidR="00000000" w:rsidRPr="009C4646" w:rsidP="009C4646">
      <w:pPr>
        <w:pStyle w:val="ListBullet"/>
      </w:pPr>
      <w:r w:rsidRPr="009C4646">
        <w:t>VoIP</w:t>
      </w:r>
    </w:p>
    <w:p w:rsidR="00000000" w:rsidRPr="009C4646" w:rsidP="009C4646">
      <w:pPr>
        <w:pStyle w:val="ListBullet"/>
      </w:pPr>
      <w:r w:rsidRPr="009C4646">
        <w:t>VPN.</w:t>
      </w:r>
    </w:p>
    <w:p w:rsidR="00000000" w:rsidRPr="009C4646" w:rsidP="009C4646">
      <w:pPr>
        <w:pStyle w:val="AllowPageBreak"/>
      </w:pPr>
    </w:p>
    <w:p w:rsidR="00000000" w:rsidRPr="009C4646" w:rsidP="009C4646">
      <w:pPr>
        <w:pStyle w:val="Heading1"/>
      </w:pPr>
      <w:bookmarkStart w:id="10" w:name="O_451730"/>
      <w:bookmarkEnd w:id="10"/>
      <w:r w:rsidRPr="009C4646">
        <w:t>Evidence Guide</w:t>
      </w:r>
    </w:p>
    <w:p w:rsidR="00000000" w:rsidRPr="009C4646" w:rsidP="009C4646">
      <w:pPr>
        <w:pStyle w:val="BodyText"/>
      </w:pPr>
      <w:r w:rsidRPr="009C464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C4646" w:rsidP="009C4646">
      <w:pPr>
        <w:pStyle w:val="BodyText"/>
      </w:pPr>
    </w:p>
    <w:tbl>
      <w:tblPr>
        <w:tblW w:w="0" w:type="auto"/>
        <w:tblLayout w:type="fixed"/>
        <w:tblCellMar>
          <w:left w:w="62" w:type="dxa"/>
          <w:right w:w="62" w:type="dxa"/>
        </w:tblCellMar>
        <w:tblLook w:val="0000"/>
      </w:tblPr>
      <w:tblGrid>
        <w:gridCol w:w="2586"/>
        <w:gridCol w:w="6414"/>
      </w:tblGrid>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Critical aspect</w:t>
            </w:r>
            <w:r w:rsidRPr="009C4646">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Evidence of the ability to:</w:t>
            </w:r>
          </w:p>
          <w:p w:rsidR="00000000" w:rsidRPr="009C4646" w:rsidP="009C4646">
            <w:pPr>
              <w:pStyle w:val="ListBullet"/>
            </w:pPr>
            <w:r w:rsidRPr="009C4646">
              <w:t>design and implement a complex network that involves integrating multiple network services to meet business requirements</w:t>
            </w:r>
          </w:p>
          <w:p w:rsidR="00000000" w:rsidRPr="009C4646" w:rsidP="009C4646">
            <w:pPr>
              <w:pStyle w:val="ListBullet"/>
            </w:pPr>
            <w:r w:rsidRPr="009C4646">
              <w:t>design and implement an appropriate security strategy for a complex network</w:t>
            </w:r>
          </w:p>
          <w:p w:rsidR="00000000" w:rsidRPr="009C4646" w:rsidP="009C4646">
            <w:pPr>
              <w:pStyle w:val="ListBullet"/>
            </w:pPr>
            <w:r w:rsidRPr="009C4646">
              <w:t>monitor and test the performance of aspects of the solution</w:t>
            </w:r>
          </w:p>
          <w:p w:rsidR="00000000" w:rsidP="009C4646">
            <w:pPr>
              <w:pStyle w:val="ListBullet"/>
              <w:rPr>
                <w:lang w:val="en-NZ"/>
              </w:rPr>
            </w:pPr>
            <w:r w:rsidRPr="009C4646">
              <w:t>provide ongoing management and support of the network.</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Assessment must</w:t>
            </w:r>
            <w:r w:rsidRPr="009C4646">
              <w:t xml:space="preserve"> ensure access to:</w:t>
            </w:r>
          </w:p>
          <w:p w:rsidR="00000000" w:rsidRPr="009C4646" w:rsidP="009C4646">
            <w:pPr>
              <w:pStyle w:val="ListBullet"/>
            </w:pPr>
            <w:r w:rsidRPr="009C4646">
              <w:t>network design and business requirements documents</w:t>
            </w:r>
          </w:p>
          <w:p w:rsidR="00000000" w:rsidRPr="009C4646" w:rsidP="009C4646">
            <w:pPr>
              <w:pStyle w:val="ListBullet"/>
            </w:pPr>
            <w:r w:rsidRPr="009C4646">
              <w:t>a complex network or hardware and software required to build a network involving multiple servers, multiple physical locations (or simulation of) and a combination of network services</w:t>
            </w:r>
          </w:p>
          <w:p w:rsidR="00000000" w:rsidRPr="009C4646" w:rsidP="009C4646">
            <w:pPr>
              <w:pStyle w:val="ListBullet"/>
            </w:pPr>
            <w:r w:rsidRPr="009C4646">
              <w:t>a</w:t>
            </w:r>
            <w:r w:rsidRPr="009C4646">
              <w:t>ppropriate learning and assessment support when required.</w:t>
            </w:r>
          </w:p>
          <w:p w:rsidR="00000000" w:rsidP="009C4646">
            <w:pPr>
              <w:pStyle w:val="BodyText"/>
              <w:rPr>
                <w:lang w:val="en-NZ"/>
              </w:rPr>
            </w:pPr>
            <w:r w:rsidRPr="009C4646">
              <w:t>Where applicable, physical resources should include equipment modified for people with special needs.</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A range of assessment methods should be used to assess practical skills an</w:t>
            </w:r>
            <w:r w:rsidRPr="009C4646">
              <w:t xml:space="preserve">d knowledge. The following examples are appropriate for this unit: </w:t>
            </w:r>
          </w:p>
          <w:p w:rsidR="00000000" w:rsidRPr="009C4646" w:rsidP="009C4646">
            <w:pPr>
              <w:pStyle w:val="ListBullet"/>
            </w:pPr>
            <w:r w:rsidRPr="009C4646">
              <w:t>review of report that outlines design process undertaken, including challenges faced and how these were addressed</w:t>
            </w:r>
          </w:p>
          <w:p w:rsidR="00000000" w:rsidRPr="009C4646" w:rsidP="009C4646">
            <w:pPr>
              <w:pStyle w:val="ListBullet"/>
            </w:pPr>
            <w:r w:rsidRPr="009C4646">
              <w:t>direct observation of the candidate installing and configuring components</w:t>
            </w:r>
            <w:r w:rsidRPr="009C4646">
              <w:t xml:space="preserve"> of a complex network</w:t>
            </w:r>
          </w:p>
          <w:p w:rsidR="00000000" w:rsidRPr="009C4646" w:rsidP="009C4646">
            <w:pPr>
              <w:pStyle w:val="ListBullet"/>
            </w:pPr>
            <w:r w:rsidRPr="009C4646">
              <w:t>technical documentation detailing configuration of the complete network</w:t>
            </w:r>
          </w:p>
          <w:p w:rsidR="00000000" w:rsidRPr="009C4646" w:rsidP="009C4646">
            <w:pPr>
              <w:pStyle w:val="ListBullet"/>
            </w:pPr>
            <w:r w:rsidRPr="009C4646">
              <w:t xml:space="preserve">verbal or written questioning of candidate to assess required skills and knowledge </w:t>
            </w:r>
          </w:p>
          <w:p w:rsidR="00000000" w:rsidRPr="009C4646" w:rsidP="009C4646">
            <w:pPr>
              <w:pStyle w:val="ListBullet"/>
            </w:pPr>
            <w:r w:rsidRPr="009C4646">
              <w:t>evaluation of report that outlines testing procedures, test results and changes made as a result of testing</w:t>
            </w:r>
          </w:p>
          <w:p w:rsidR="00000000" w:rsidP="009C4646">
            <w:pPr>
              <w:pStyle w:val="ListBullet"/>
              <w:rPr>
                <w:lang w:val="en-NZ"/>
              </w:rPr>
            </w:pPr>
            <w:r w:rsidRPr="009C4646">
              <w:t>evaluation of system designed and implemented in terms of performance and suitability for business needs.</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SpecialBold"/>
              </w:rPr>
              <w:t xml:space="preserve">Guidance information for </w:t>
            </w:r>
            <w:r w:rsidRPr="009C4646">
              <w:rPr>
                <w:rStyle w:val="SpecialBold"/>
              </w:rPr>
              <w:t>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BodyText"/>
            </w:pPr>
            <w:r w:rsidRPr="009C4646">
              <w:t>Holis</w:t>
            </w:r>
            <w:r w:rsidRPr="009C4646">
              <w:t xml:space="preserve">tic assessment with other units relevant to the industry sector, </w:t>
            </w:r>
            <w:r w:rsidRPr="009C4646">
              <w:t>workplace and job role is recommended, where appropriate.</w:t>
            </w:r>
          </w:p>
          <w:p w:rsidR="00000000" w:rsidRPr="009C4646" w:rsidP="009C4646">
            <w:pPr>
              <w:pStyle w:val="BodyText"/>
            </w:pPr>
            <w:r w:rsidRPr="009C4646">
              <w:t>Assessment processes and techniques must be culturally appropriate, and suitable to the communication skill level, language, literacy</w:t>
            </w:r>
            <w:r w:rsidRPr="009C4646">
              <w:t xml:space="preserve"> and numeracy capacity of the candidate and the work being performed.</w:t>
            </w:r>
          </w:p>
          <w:p w:rsidR="00000000" w:rsidRPr="009C4646" w:rsidP="009C4646">
            <w:pPr>
              <w:pStyle w:val="BodyText"/>
            </w:pPr>
            <w:r w:rsidRPr="009C4646">
              <w:t>Indigenous people and other people from a non-English speaking background may need additional support.</w:t>
            </w:r>
          </w:p>
          <w:p w:rsidR="00000000" w:rsidRPr="009C4646" w:rsidP="009C4646">
            <w:pPr>
              <w:pStyle w:val="BodyText"/>
            </w:pPr>
            <w:r w:rsidRPr="009C4646">
              <w:t>In cases where practical assessment is used it should be combined with targeted que</w:t>
            </w:r>
            <w:r w:rsidRPr="009C4646">
              <w:t>stioning to assess required knowledge.</w:t>
            </w:r>
          </w:p>
        </w:tc>
      </w:tr>
    </w:tbl>
    <w:p w:rsidR="00000000" w:rsidRPr="009C4646" w:rsidP="009C4646">
      <w:pPr>
        <w:pStyle w:val="BodyText"/>
      </w:pPr>
    </w:p>
    <w:p w:rsidR="00000000" w:rsidRPr="009C4646" w:rsidP="009C4646">
      <w:pPr>
        <w:pStyle w:val="AllowPageBreak"/>
      </w:pPr>
    </w:p>
    <w:p w:rsidR="00000000" w:rsidRPr="009C4646" w:rsidP="009C4646">
      <w:pPr>
        <w:pStyle w:val="Heading1"/>
      </w:pPr>
      <w:bookmarkStart w:id="11" w:name="O_451731"/>
      <w:bookmarkEnd w:id="11"/>
      <w:r w:rsidRPr="009C4646">
        <w:t>Range Statement</w:t>
      </w:r>
    </w:p>
    <w:p w:rsidR="00000000" w:rsidRPr="009C4646" w:rsidP="009C4646">
      <w:pPr>
        <w:pStyle w:val="BodyText"/>
      </w:pPr>
      <w:r w:rsidRPr="009C4646">
        <w:rPr>
          <w:rStyle w:val="Emphasis"/>
        </w:rPr>
        <w:t xml:space="preserve">The range statement relates to the unit of competency as a whole. It allows for different work environments and situations that may affect </w:t>
      </w:r>
      <w:r w:rsidRPr="009C464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C4646">
        <w:rPr>
          <w:rStyle w:val="Emphasis"/>
        </w:rPr>
        <w:t>m, and local industry and regional contexts) may also be included.</w:t>
      </w:r>
    </w:p>
    <w:p w:rsidR="00000000" w:rsidRPr="009C4646" w:rsidP="009C4646">
      <w:pPr>
        <w:pStyle w:val="BodyText"/>
      </w:pPr>
    </w:p>
    <w:tbl>
      <w:tblPr>
        <w:tblW w:w="0" w:type="auto"/>
        <w:tblLayout w:type="fixed"/>
        <w:tblCellMar>
          <w:left w:w="62" w:type="dxa"/>
          <w:right w:w="62" w:type="dxa"/>
        </w:tblCellMar>
        <w:tblLook w:val="0000"/>
      </w:tblPr>
      <w:tblGrid>
        <w:gridCol w:w="2586"/>
        <w:gridCol w:w="6414"/>
      </w:tblGrid>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Network components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cables</w:t>
            </w:r>
          </w:p>
          <w:p w:rsidR="00000000" w:rsidRPr="009C4646" w:rsidP="009C4646">
            <w:pPr>
              <w:pStyle w:val="ListBullet"/>
            </w:pPr>
            <w:r w:rsidRPr="009C4646">
              <w:t>digital subscriber line (DSL) modems</w:t>
            </w:r>
          </w:p>
          <w:p w:rsidR="00000000" w:rsidRPr="009C4646" w:rsidP="009C4646">
            <w:pPr>
              <w:pStyle w:val="ListBullet"/>
            </w:pPr>
            <w:r w:rsidRPr="009C4646">
              <w:t>local area network (LAN)</w:t>
            </w:r>
          </w:p>
          <w:p w:rsidR="00000000" w:rsidRPr="009C4646" w:rsidP="009C4646">
            <w:pPr>
              <w:pStyle w:val="ListBullet"/>
            </w:pPr>
            <w:r w:rsidRPr="009C4646">
              <w:t>modems</w:t>
            </w:r>
          </w:p>
          <w:p w:rsidR="00000000" w:rsidRPr="009C4646" w:rsidP="009C4646">
            <w:pPr>
              <w:pStyle w:val="ListBullet"/>
            </w:pPr>
            <w:r w:rsidRPr="009C4646">
              <w:t>routers</w:t>
            </w:r>
          </w:p>
          <w:p w:rsidR="00000000" w:rsidRPr="009C4646" w:rsidP="009C4646">
            <w:pPr>
              <w:pStyle w:val="ListBullet"/>
            </w:pPr>
            <w:r w:rsidRPr="009C4646">
              <w:t>servers</w:t>
            </w:r>
          </w:p>
          <w:p w:rsidR="00000000" w:rsidRPr="009C4646" w:rsidP="009C4646">
            <w:pPr>
              <w:pStyle w:val="ListBullet"/>
            </w:pPr>
            <w:r w:rsidRPr="009C4646">
              <w:t>switches</w:t>
            </w:r>
          </w:p>
          <w:p w:rsidR="00000000" w:rsidRPr="009C4646" w:rsidP="009C4646">
            <w:pPr>
              <w:pStyle w:val="ListBullet"/>
            </w:pPr>
            <w:r w:rsidRPr="009C4646">
              <w:t>WAN</w:t>
            </w:r>
          </w:p>
          <w:p w:rsidR="00000000" w:rsidP="009C4646">
            <w:pPr>
              <w:pStyle w:val="ListBullet"/>
              <w:rPr>
                <w:lang w:val="en-NZ"/>
              </w:rPr>
            </w:pPr>
            <w:r w:rsidRPr="009C4646">
              <w:t>wireless access point.</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Network services </w:t>
            </w:r>
            <w:r w:rsidRPr="009C4646">
              <w:t>may inclu</w:t>
            </w:r>
            <w:r w:rsidRPr="009C4646">
              <w:t>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database service</w:t>
            </w:r>
          </w:p>
          <w:p w:rsidR="00000000" w:rsidRPr="009C4646" w:rsidP="009C4646">
            <w:pPr>
              <w:pStyle w:val="ListBullet"/>
            </w:pPr>
            <w:r w:rsidRPr="009C4646">
              <w:t>DHCP</w:t>
            </w:r>
          </w:p>
          <w:p w:rsidR="00000000" w:rsidRPr="009C4646" w:rsidP="009C4646">
            <w:pPr>
              <w:pStyle w:val="ListBullet"/>
            </w:pPr>
            <w:r w:rsidRPr="009C4646">
              <w:t>DNS</w:t>
            </w:r>
          </w:p>
          <w:p w:rsidR="00000000" w:rsidRPr="009C4646" w:rsidP="009C4646">
            <w:pPr>
              <w:pStyle w:val="ListBullet"/>
            </w:pPr>
            <w:r w:rsidRPr="009C4646">
              <w:t>FTP</w:t>
            </w:r>
          </w:p>
          <w:p w:rsidR="00000000" w:rsidRPr="009C4646" w:rsidP="009C4646">
            <w:pPr>
              <w:pStyle w:val="ListBullet"/>
            </w:pPr>
            <w:r w:rsidRPr="009C4646">
              <w:t>firewall</w:t>
            </w:r>
          </w:p>
          <w:p w:rsidR="00000000" w:rsidRPr="009C4646" w:rsidP="009C4646">
            <w:pPr>
              <w:pStyle w:val="ListBullet"/>
            </w:pPr>
            <w:r w:rsidRPr="009C4646">
              <w:t>hypertext transfer protocol (HTTP, HTTPS)</w:t>
            </w:r>
          </w:p>
          <w:p w:rsidR="00000000" w:rsidRPr="009C4646" w:rsidP="009C4646">
            <w:pPr>
              <w:pStyle w:val="ListBullet"/>
            </w:pPr>
            <w:r w:rsidRPr="009C4646">
              <w:t>internet message access protocol (IMAP)</w:t>
            </w:r>
          </w:p>
          <w:p w:rsidR="00000000" w:rsidRPr="009C4646" w:rsidP="009C4646">
            <w:pPr>
              <w:pStyle w:val="ListBullet"/>
            </w:pPr>
            <w:r w:rsidRPr="009C4646">
              <w:t>network file system (NFS)</w:t>
            </w:r>
          </w:p>
          <w:p w:rsidR="00000000" w:rsidRPr="009C4646" w:rsidP="009C4646">
            <w:pPr>
              <w:pStyle w:val="ListBullet"/>
            </w:pPr>
            <w:r w:rsidRPr="009C4646">
              <w:t>NTP</w:t>
            </w:r>
          </w:p>
          <w:p w:rsidR="00000000" w:rsidRPr="009C4646" w:rsidP="009C4646">
            <w:pPr>
              <w:pStyle w:val="ListBullet"/>
            </w:pPr>
            <w:r w:rsidRPr="009C4646">
              <w:t>post office protocol (POP)</w:t>
            </w:r>
          </w:p>
          <w:p w:rsidR="00000000" w:rsidRPr="009C4646" w:rsidP="009C4646">
            <w:pPr>
              <w:pStyle w:val="ListBullet"/>
            </w:pPr>
            <w:r w:rsidRPr="009C4646">
              <w:t>print services</w:t>
            </w:r>
          </w:p>
          <w:p w:rsidR="00000000" w:rsidRPr="009C4646" w:rsidP="009C4646">
            <w:pPr>
              <w:pStyle w:val="ListBullet"/>
            </w:pPr>
            <w:r w:rsidRPr="009C4646">
              <w:t xml:space="preserve">proxy </w:t>
            </w:r>
          </w:p>
          <w:p w:rsidR="00000000" w:rsidRPr="009C4646" w:rsidP="009C4646">
            <w:pPr>
              <w:pStyle w:val="ListBullet"/>
            </w:pPr>
            <w:r w:rsidRPr="009C4646">
              <w:t>SMB</w:t>
            </w:r>
          </w:p>
          <w:p w:rsidR="00000000" w:rsidRPr="009C4646" w:rsidP="009C4646">
            <w:pPr>
              <w:pStyle w:val="ListBullet"/>
            </w:pPr>
            <w:r w:rsidRPr="009C4646">
              <w:t>simple mail transfer protocol (SMTP)</w:t>
            </w:r>
          </w:p>
          <w:p w:rsidR="00000000" w:rsidRPr="009C4646" w:rsidP="009C4646">
            <w:pPr>
              <w:pStyle w:val="ListBullet"/>
            </w:pPr>
            <w:r w:rsidRPr="009C4646">
              <w:t>simple network management protocol (SNMP)</w:t>
            </w:r>
          </w:p>
          <w:p w:rsidR="00000000" w:rsidP="009C4646">
            <w:pPr>
              <w:pStyle w:val="ListBullet"/>
              <w:rPr>
                <w:lang w:val="en-NZ"/>
              </w:rPr>
            </w:pPr>
            <w:r w:rsidRPr="009C4646">
              <w:t>transmission control protocol or internet protocol (TCP/IP).</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Network resources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backup and data security</w:t>
            </w:r>
          </w:p>
          <w:p w:rsidR="00000000" w:rsidRPr="009C4646" w:rsidP="009C4646">
            <w:pPr>
              <w:pStyle w:val="ListBullet"/>
            </w:pPr>
            <w:r w:rsidRPr="009C4646">
              <w:t>business applications</w:t>
            </w:r>
          </w:p>
          <w:p w:rsidR="00000000" w:rsidRPr="009C4646" w:rsidP="009C4646">
            <w:pPr>
              <w:pStyle w:val="ListBullet"/>
            </w:pPr>
            <w:r w:rsidRPr="009C4646">
              <w:t>collaboration tools</w:t>
            </w:r>
          </w:p>
          <w:p w:rsidR="00000000" w:rsidRPr="009C4646" w:rsidP="009C4646">
            <w:pPr>
              <w:pStyle w:val="ListBullet"/>
            </w:pPr>
            <w:r w:rsidRPr="009C4646">
              <w:t>conferencing</w:t>
            </w:r>
          </w:p>
          <w:p w:rsidR="00000000" w:rsidRPr="009C4646" w:rsidP="009C4646">
            <w:pPr>
              <w:pStyle w:val="ListBullet"/>
            </w:pPr>
            <w:r w:rsidRPr="009C4646">
              <w:t>data storage</w:t>
            </w:r>
          </w:p>
          <w:p w:rsidR="00000000" w:rsidRPr="009C4646" w:rsidP="009C4646">
            <w:pPr>
              <w:pStyle w:val="ListBullet"/>
            </w:pPr>
            <w:r w:rsidRPr="009C4646">
              <w:t>databases</w:t>
            </w:r>
          </w:p>
          <w:p w:rsidR="00000000" w:rsidRPr="009C4646" w:rsidP="009C4646">
            <w:pPr>
              <w:pStyle w:val="ListBullet"/>
            </w:pPr>
            <w:r w:rsidRPr="009C4646">
              <w:t>email</w:t>
            </w:r>
          </w:p>
          <w:p w:rsidR="00000000" w:rsidRPr="009C4646" w:rsidP="009C4646">
            <w:pPr>
              <w:pStyle w:val="ListBullet"/>
            </w:pPr>
            <w:r w:rsidRPr="009C4646">
              <w:t>internet services</w:t>
            </w:r>
          </w:p>
          <w:p w:rsidR="00000000" w:rsidRPr="009C4646" w:rsidP="009C4646">
            <w:pPr>
              <w:pStyle w:val="ListBullet"/>
            </w:pPr>
            <w:r w:rsidRPr="009C4646">
              <w:t>printers, faxes and scanners</w:t>
            </w:r>
          </w:p>
          <w:p w:rsidR="00000000" w:rsidRPr="009C4646" w:rsidP="009C4646">
            <w:pPr>
              <w:pStyle w:val="ListBullet"/>
            </w:pPr>
            <w:r w:rsidRPr="009C4646">
              <w:t>streaming video</w:t>
            </w:r>
          </w:p>
          <w:p w:rsidR="00000000" w:rsidP="009C4646">
            <w:pPr>
              <w:pStyle w:val="ListBullet"/>
              <w:rPr>
                <w:lang w:val="en-NZ"/>
              </w:rPr>
            </w:pPr>
            <w:r w:rsidRPr="009C4646">
              <w:t>VoIP.</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Security strategy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automated updates:</w:t>
            </w:r>
          </w:p>
          <w:p w:rsidR="00000000" w:rsidRPr="009C4646" w:rsidP="009C4646">
            <w:pPr>
              <w:pStyle w:val="ListBullet2"/>
            </w:pPr>
            <w:r w:rsidRPr="009C4646">
              <w:t>Red Hat Network (RHN)</w:t>
            </w:r>
          </w:p>
          <w:p w:rsidR="00000000" w:rsidRPr="009C4646" w:rsidP="009C4646">
            <w:pPr>
              <w:pStyle w:val="ListBullet2"/>
            </w:pPr>
            <w:r w:rsidRPr="009C4646">
              <w:t>Windows Server Update Services (WSUS)</w:t>
            </w:r>
          </w:p>
          <w:p w:rsidR="00000000" w:rsidRPr="009C4646" w:rsidP="009C4646">
            <w:pPr>
              <w:pStyle w:val="ListBullet"/>
            </w:pPr>
            <w:r w:rsidRPr="009C4646">
              <w:t xml:space="preserve">encryption </w:t>
            </w:r>
          </w:p>
          <w:p w:rsidR="00000000" w:rsidRPr="009C4646" w:rsidP="009C4646">
            <w:pPr>
              <w:pStyle w:val="ListBullet"/>
            </w:pPr>
            <w:r w:rsidRPr="009C4646">
              <w:t>Firewall - demilitarised zone (DMZ)</w:t>
            </w:r>
          </w:p>
          <w:p w:rsidR="00000000" w:rsidRPr="009C4646" w:rsidP="009C4646">
            <w:pPr>
              <w:pStyle w:val="ListBullet"/>
            </w:pPr>
            <w:r w:rsidRPr="009C4646">
              <w:t>proxy</w:t>
            </w:r>
          </w:p>
          <w:p w:rsidR="00000000" w:rsidRPr="009C4646" w:rsidP="009C4646">
            <w:pPr>
              <w:pStyle w:val="ListBullet"/>
            </w:pPr>
            <w:r w:rsidRPr="009C4646">
              <w:t>public key infrastructure (PKI) and secure socket layer (SSL) certificates</w:t>
            </w:r>
          </w:p>
          <w:p w:rsidR="00000000" w:rsidRPr="009C4646" w:rsidP="009C4646">
            <w:pPr>
              <w:pStyle w:val="ListBullet"/>
            </w:pPr>
            <w:r w:rsidRPr="009C4646">
              <w:t>secure remote access</w:t>
            </w:r>
          </w:p>
          <w:p w:rsidR="00000000" w:rsidRPr="009C4646" w:rsidP="009C4646">
            <w:pPr>
              <w:pStyle w:val="ListBullet"/>
            </w:pPr>
            <w:r w:rsidRPr="009C4646">
              <w:t>server hardening</w:t>
            </w:r>
          </w:p>
          <w:p w:rsidR="00000000" w:rsidRPr="009C4646" w:rsidP="009C4646">
            <w:pPr>
              <w:pStyle w:val="ListBullet"/>
            </w:pPr>
            <w:r w:rsidRPr="009C4646">
              <w:t>smart cards</w:t>
            </w:r>
          </w:p>
          <w:p w:rsidR="00000000" w:rsidRPr="009C4646" w:rsidP="009C4646">
            <w:pPr>
              <w:pStyle w:val="ListBullet"/>
            </w:pPr>
            <w:r w:rsidRPr="009C4646">
              <w:t>tokens</w:t>
            </w:r>
          </w:p>
          <w:p w:rsidR="00000000" w:rsidRPr="009C4646" w:rsidP="009C4646">
            <w:pPr>
              <w:pStyle w:val="ListBullet"/>
            </w:pPr>
            <w:r w:rsidRPr="009C4646">
              <w:t>user authentication</w:t>
            </w:r>
          </w:p>
          <w:p w:rsidR="00000000" w:rsidRPr="009C4646" w:rsidP="009C4646">
            <w:pPr>
              <w:pStyle w:val="ListBullet"/>
            </w:pPr>
            <w:r w:rsidRPr="009C4646">
              <w:t>virus checking</w:t>
            </w:r>
          </w:p>
          <w:p w:rsidR="00000000" w:rsidP="009C4646">
            <w:pPr>
              <w:pStyle w:val="ListBullet"/>
              <w:rPr>
                <w:lang w:val="en-NZ"/>
              </w:rPr>
            </w:pPr>
            <w:r w:rsidRPr="009C4646">
              <w:t>VPN.</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Tools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cable testing</w:t>
            </w:r>
          </w:p>
          <w:p w:rsidR="00000000" w:rsidRPr="009C4646" w:rsidP="009C4646">
            <w:pPr>
              <w:pStyle w:val="ListBullet"/>
            </w:pPr>
            <w:r w:rsidRPr="009C4646">
              <w:t>carrier connection tests</w:t>
            </w:r>
          </w:p>
          <w:p w:rsidR="00000000" w:rsidRPr="009C4646" w:rsidP="009C4646">
            <w:pPr>
              <w:pStyle w:val="ListBullet"/>
            </w:pPr>
            <w:r w:rsidRPr="009C4646">
              <w:t>data and voice integration measurements</w:t>
            </w:r>
          </w:p>
          <w:p w:rsidR="00000000" w:rsidRPr="009C4646" w:rsidP="009C4646">
            <w:pPr>
              <w:pStyle w:val="ListBullet"/>
            </w:pPr>
            <w:r w:rsidRPr="009C4646">
              <w:t>equipment testing</w:t>
            </w:r>
          </w:p>
          <w:p w:rsidR="00000000" w:rsidRPr="009C4646" w:rsidP="009C4646">
            <w:pPr>
              <w:pStyle w:val="ListBullet"/>
            </w:pPr>
            <w:r w:rsidRPr="009C4646">
              <w:t>frequency analysers</w:t>
            </w:r>
          </w:p>
          <w:p w:rsidR="00000000" w:rsidRPr="009C4646" w:rsidP="009C4646">
            <w:pPr>
              <w:pStyle w:val="ListBullet"/>
            </w:pPr>
            <w:r w:rsidRPr="009C4646">
              <w:t>network performance software</w:t>
            </w:r>
          </w:p>
          <w:p w:rsidR="00000000" w:rsidRPr="009C4646" w:rsidP="009C4646">
            <w:pPr>
              <w:pStyle w:val="ListBullet"/>
            </w:pPr>
            <w:r w:rsidRPr="009C4646">
              <w:t>packet tracers</w:t>
            </w:r>
          </w:p>
          <w:p w:rsidR="00000000" w:rsidP="009C4646">
            <w:pPr>
              <w:pStyle w:val="ListBullet"/>
              <w:rPr>
                <w:lang w:val="en-NZ"/>
              </w:rPr>
            </w:pPr>
            <w:r w:rsidRPr="009C4646">
              <w:t>policing and shaping tools.</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Data management services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backup and recovery</w:t>
            </w:r>
          </w:p>
          <w:p w:rsidR="00000000" w:rsidRPr="009C4646" w:rsidP="009C4646">
            <w:pPr>
              <w:pStyle w:val="ListBullet"/>
            </w:pPr>
            <w:r w:rsidRPr="009C4646">
              <w:t>disk quotas</w:t>
            </w:r>
          </w:p>
          <w:p w:rsidR="00000000" w:rsidRPr="009C4646" w:rsidP="009C4646">
            <w:pPr>
              <w:pStyle w:val="ListBullet"/>
            </w:pPr>
            <w:r w:rsidRPr="009C4646">
              <w:t>distributed file systems</w:t>
            </w:r>
          </w:p>
          <w:p w:rsidR="00000000" w:rsidRPr="009C4646" w:rsidP="009C4646">
            <w:pPr>
              <w:pStyle w:val="ListBullet"/>
            </w:pPr>
            <w:r w:rsidRPr="009C4646">
              <w:t>indexing</w:t>
            </w:r>
          </w:p>
          <w:p w:rsidR="00000000" w:rsidRPr="009C4646" w:rsidP="009C4646">
            <w:pPr>
              <w:pStyle w:val="ListBullet"/>
            </w:pPr>
            <w:r w:rsidRPr="009C4646">
              <w:t>online and offline storage</w:t>
            </w:r>
          </w:p>
          <w:p w:rsidR="00000000" w:rsidP="009C4646">
            <w:pPr>
              <w:pStyle w:val="ListBullet"/>
              <w:rPr>
                <w:lang w:val="en-NZ"/>
              </w:rPr>
            </w:pPr>
            <w:r w:rsidRPr="009C4646">
              <w:t>storage area networks (SANs).</w:t>
            </w:r>
          </w:p>
        </w:tc>
      </w:tr>
      <w:tr w:rsidTr="009C464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646">
            <w:pPr>
              <w:pStyle w:val="BodyText"/>
              <w:rPr>
                <w:lang w:val="en-NZ"/>
              </w:rPr>
            </w:pPr>
            <w:r w:rsidRPr="009C4646">
              <w:rPr>
                <w:rStyle w:val="BoldandItalics"/>
              </w:rPr>
              <w:t xml:space="preserve">Integrate multiple network services </w:t>
            </w:r>
            <w:r w:rsidRPr="009C464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646" w:rsidP="009C4646">
            <w:pPr>
              <w:pStyle w:val="ListBullet"/>
            </w:pPr>
            <w:r w:rsidRPr="009C4646">
              <w:t>Kerberos</w:t>
            </w:r>
          </w:p>
          <w:p w:rsidR="00000000" w:rsidRPr="009C4646" w:rsidP="009C4646">
            <w:pPr>
              <w:pStyle w:val="ListBullet"/>
            </w:pPr>
            <w:r w:rsidRPr="009C4646">
              <w:t>lightweight directory access protocol (LDAP)</w:t>
            </w:r>
          </w:p>
          <w:p w:rsidR="00000000" w:rsidRPr="009C4646" w:rsidP="009C4646">
            <w:pPr>
              <w:pStyle w:val="ListBullet"/>
            </w:pPr>
            <w:r w:rsidRPr="009C4646">
              <w:t>Samba</w:t>
            </w:r>
          </w:p>
          <w:p w:rsidR="00000000" w:rsidRPr="009C4646" w:rsidP="009C4646">
            <w:pPr>
              <w:pStyle w:val="ListBullet"/>
            </w:pPr>
            <w:r w:rsidRPr="009C4646">
              <w:t>seamless access to Linux and Windows hosted data and services</w:t>
            </w:r>
          </w:p>
          <w:p w:rsidR="00000000" w:rsidRPr="009C4646" w:rsidP="009C4646">
            <w:pPr>
              <w:pStyle w:val="ListBullet"/>
            </w:pPr>
            <w:r w:rsidRPr="009C4646">
              <w:t>single login to gain acces</w:t>
            </w:r>
            <w:r w:rsidRPr="009C4646">
              <w:t>s to multiple services (federated authentication)</w:t>
            </w:r>
          </w:p>
          <w:p w:rsidR="00000000" w:rsidRPr="009C4646" w:rsidP="009C4646">
            <w:pPr>
              <w:pStyle w:val="ListBullet"/>
            </w:pPr>
            <w:r w:rsidRPr="009C4646">
              <w:t>VoIP over VPN.</w:t>
            </w:r>
          </w:p>
        </w:tc>
      </w:tr>
    </w:tbl>
    <w:p w:rsidR="00000000" w:rsidRPr="009C4646" w:rsidP="009C4646">
      <w:pPr>
        <w:pStyle w:val="BodyText"/>
      </w:pPr>
    </w:p>
    <w:p w:rsidR="00000000" w:rsidRPr="009C4646" w:rsidP="009C4646">
      <w:pPr>
        <w:pStyle w:val="AllowPageBreak"/>
      </w:pPr>
    </w:p>
    <w:p w:rsidR="00000000" w:rsidRPr="009C4646" w:rsidP="009C4646">
      <w:pPr>
        <w:pStyle w:val="Heading1"/>
      </w:pPr>
      <w:bookmarkStart w:id="12" w:name="O_451732"/>
      <w:bookmarkEnd w:id="12"/>
      <w:r w:rsidRPr="009C4646">
        <w:t>Unit Sector(s)</w:t>
      </w:r>
    </w:p>
    <w:p w:rsidR="00000000" w:rsidRPr="009C4646" w:rsidP="009C4646">
      <w:pPr>
        <w:pStyle w:val="BodyText"/>
      </w:pPr>
      <w:r w:rsidRPr="009C4646">
        <w:t>Networking</w:t>
      </w:r>
    </w:p>
    <w:p w:rsidR="00000000" w:rsidRPr="009C4646" w:rsidP="009C4646"/>
    <w:sectPr w:rsidSect="009C4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00C" w:rsidP="00C440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0C" w:rsidP="009C46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4400C" w:rsidP="009C46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400C" w:rsidP="009C46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46" w:rsidRPr="00C4400C" w:rsidP="00C440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0C" w:rsidP="009C4646">
    <w:pPr>
      <w:pStyle w:val="Header"/>
      <w:framePr w:wrap="around"/>
    </w:pPr>
    <w:r>
      <w:fldChar w:fldCharType="begin"/>
    </w:r>
    <w:r>
      <w:instrText xml:space="preserve"> TITLE   \* MERGEFORMAT </w:instrText>
    </w:r>
    <w:r>
      <w:fldChar w:fldCharType="separate"/>
    </w:r>
    <w:r>
      <w:t>ICANWK529A Install and manage complex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4400C" w:rsidP="009C4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C4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C0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25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646"/>
    <w:pPr>
      <w:spacing w:before="360" w:after="60"/>
      <w:outlineLvl w:val="0"/>
    </w:pPr>
    <w:rPr>
      <w:sz w:val="32"/>
    </w:rPr>
  </w:style>
  <w:style w:type="paragraph" w:styleId="Heading2">
    <w:name w:val="heading 2"/>
    <w:basedOn w:val="HeadingBase"/>
    <w:next w:val="BodyText"/>
    <w:link w:val="Heading2Char"/>
    <w:qFormat/>
    <w:rsid w:val="009C4646"/>
    <w:pPr>
      <w:keepLines/>
      <w:spacing w:before="240" w:after="120"/>
      <w:outlineLvl w:val="1"/>
    </w:pPr>
    <w:rPr>
      <w:sz w:val="28"/>
      <w:szCs w:val="40"/>
    </w:rPr>
  </w:style>
  <w:style w:type="paragraph" w:styleId="Heading3">
    <w:name w:val="heading 3"/>
    <w:basedOn w:val="HeadingBase"/>
    <w:next w:val="BodyText"/>
    <w:link w:val="Heading3Char"/>
    <w:qFormat/>
    <w:rsid w:val="009C4646"/>
    <w:pPr>
      <w:spacing w:before="180" w:after="120"/>
      <w:outlineLvl w:val="2"/>
    </w:pPr>
    <w:rPr>
      <w:spacing w:val="-10"/>
      <w:kern w:val="32"/>
    </w:rPr>
  </w:style>
  <w:style w:type="paragraph" w:styleId="Heading4">
    <w:name w:val="heading 4"/>
    <w:basedOn w:val="HeadingBase"/>
    <w:next w:val="BodyText"/>
    <w:link w:val="Heading4Char"/>
    <w:qFormat/>
    <w:rsid w:val="009C4646"/>
    <w:pPr>
      <w:spacing w:before="160" w:after="120"/>
      <w:outlineLvl w:val="3"/>
    </w:pPr>
    <w:rPr>
      <w:sz w:val="22"/>
    </w:rPr>
  </w:style>
  <w:style w:type="paragraph" w:styleId="Heading5">
    <w:name w:val="heading 5"/>
    <w:basedOn w:val="HeadingBase"/>
    <w:next w:val="Normal"/>
    <w:link w:val="Heading5Char"/>
    <w:qFormat/>
    <w:rsid w:val="009C4646"/>
    <w:pPr>
      <w:spacing w:before="80"/>
      <w:outlineLvl w:val="4"/>
    </w:pPr>
    <w:rPr>
      <w:color w:val="918585"/>
      <w:sz w:val="20"/>
    </w:rPr>
  </w:style>
  <w:style w:type="paragraph" w:styleId="Heading6">
    <w:name w:val="heading 6"/>
    <w:basedOn w:val="HeadingBase"/>
    <w:next w:val="Normal"/>
    <w:link w:val="Heading6Char"/>
    <w:qFormat/>
    <w:rsid w:val="009C4646"/>
    <w:pPr>
      <w:spacing w:before="60"/>
      <w:outlineLvl w:val="5"/>
    </w:pPr>
    <w:rPr>
      <w:color w:val="918585"/>
      <w:sz w:val="20"/>
    </w:rPr>
  </w:style>
  <w:style w:type="paragraph" w:styleId="Heading7">
    <w:name w:val="heading 7"/>
    <w:basedOn w:val="Normal"/>
    <w:next w:val="Normal"/>
    <w:link w:val="Heading7Char"/>
    <w:qFormat/>
    <w:rsid w:val="009C4646"/>
    <w:pPr>
      <w:ind w:left="720"/>
      <w:outlineLvl w:val="6"/>
    </w:pPr>
    <w:rPr>
      <w:i/>
    </w:rPr>
  </w:style>
  <w:style w:type="paragraph" w:styleId="Heading8">
    <w:name w:val="heading 8"/>
    <w:basedOn w:val="Normal"/>
    <w:next w:val="Normal"/>
    <w:link w:val="Heading8Char"/>
    <w:qFormat/>
    <w:rsid w:val="009C4646"/>
    <w:pPr>
      <w:ind w:left="720"/>
      <w:outlineLvl w:val="7"/>
    </w:pPr>
    <w:rPr>
      <w:i/>
    </w:rPr>
  </w:style>
  <w:style w:type="paragraph" w:styleId="Heading9">
    <w:name w:val="heading 9"/>
    <w:basedOn w:val="Normal"/>
    <w:next w:val="Normal"/>
    <w:link w:val="Heading9Char"/>
    <w:qFormat/>
    <w:rsid w:val="009C4646"/>
    <w:pPr>
      <w:ind w:left="720"/>
      <w:outlineLvl w:val="8"/>
    </w:pPr>
    <w:rPr>
      <w:i/>
    </w:rPr>
  </w:style>
  <w:style w:type="character" w:default="1" w:styleId="DefaultParagraphFont">
    <w:name w:val="Default Paragraph Font"/>
    <w:uiPriority w:val="1"/>
    <w:unhideWhenUsed/>
    <w:rsid w:val="009C4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646"/>
  </w:style>
  <w:style w:type="character" w:customStyle="1" w:styleId="Heading1Char">
    <w:name w:val="Heading 1 Char"/>
    <w:basedOn w:val="DefaultParagraphFont"/>
    <w:link w:val="Heading1"/>
    <w:rsid w:val="009C4646"/>
    <w:rPr>
      <w:rFonts w:ascii="Times New Roman" w:eastAsia="Times New Roman" w:hAnsi="Times New Roman" w:cs="Times New Roman"/>
      <w:b/>
      <w:sz w:val="32"/>
      <w:szCs w:val="20"/>
      <w:lang w:eastAsia="en-US"/>
    </w:rPr>
  </w:style>
  <w:style w:type="paragraph" w:styleId="BodyText">
    <w:name w:val="Body Text"/>
    <w:basedOn w:val="Normal"/>
    <w:link w:val="BodyTextChar"/>
    <w:rsid w:val="009C4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646"/>
    <w:rPr>
      <w:rFonts w:ascii="Times New Roman" w:eastAsia="Times New Roman" w:hAnsi="Times New Roman" w:cs="Times New Roman"/>
      <w:sz w:val="24"/>
      <w:lang w:eastAsia="en-US"/>
    </w:rPr>
  </w:style>
  <w:style w:type="paragraph" w:styleId="Footer">
    <w:name w:val="footer"/>
    <w:basedOn w:val="Normal"/>
    <w:link w:val="FooterChar"/>
    <w:rsid w:val="009C4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646"/>
    <w:rPr>
      <w:rFonts w:ascii="Times New Roman" w:eastAsia="Times New Roman" w:hAnsi="Times New Roman" w:cs="Times New Roman"/>
      <w:sz w:val="16"/>
      <w:lang w:eastAsia="en-US"/>
    </w:rPr>
  </w:style>
  <w:style w:type="paragraph" w:styleId="ListBullet">
    <w:name w:val="List Bullet"/>
    <w:basedOn w:val="List"/>
    <w:rsid w:val="009C4646"/>
    <w:pPr>
      <w:numPr>
        <w:numId w:val="14"/>
      </w:numPr>
      <w:tabs>
        <w:tab w:val="clear" w:pos="340"/>
      </w:tabs>
      <w:spacing w:before="40" w:after="40"/>
    </w:pPr>
  </w:style>
  <w:style w:type="character" w:customStyle="1" w:styleId="SpecialBold">
    <w:name w:val="Special Bold"/>
    <w:basedOn w:val="DefaultParagraphFont"/>
    <w:rsid w:val="009C4646"/>
    <w:rPr>
      <w:b/>
      <w:spacing w:val="0"/>
    </w:rPr>
  </w:style>
  <w:style w:type="paragraph" w:styleId="ListBullet2">
    <w:name w:val="List Bullet 2"/>
    <w:basedOn w:val="List2"/>
    <w:rsid w:val="009C4646"/>
    <w:pPr>
      <w:numPr>
        <w:numId w:val="15"/>
      </w:numPr>
      <w:tabs>
        <w:tab w:val="clear" w:pos="680"/>
      </w:tabs>
    </w:pPr>
  </w:style>
  <w:style w:type="character" w:styleId="Emphasis">
    <w:name w:val="Emphasis"/>
    <w:basedOn w:val="DefaultParagraphFont"/>
    <w:qFormat/>
    <w:rsid w:val="009C4646"/>
    <w:rPr>
      <w:i/>
    </w:rPr>
  </w:style>
  <w:style w:type="paragraph" w:customStyle="1" w:styleId="SuperHeading">
    <w:name w:val="SuperHeading"/>
    <w:basedOn w:val="Normal"/>
    <w:rsid w:val="009C4646"/>
    <w:pPr>
      <w:spacing w:before="240" w:after="120"/>
      <w:outlineLvl w:val="0"/>
    </w:pPr>
    <w:rPr>
      <w:rFonts w:ascii="Times New Roman" w:hAnsi="Times New Roman"/>
      <w:b/>
      <w:sz w:val="28"/>
    </w:rPr>
  </w:style>
  <w:style w:type="paragraph" w:customStyle="1" w:styleId="AllowPageBreak">
    <w:name w:val="AllowPageBreak"/>
    <w:rsid w:val="009C46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4646"/>
    <w:pPr>
      <w:numPr>
        <w:numId w:val="3"/>
      </w:numPr>
      <w:tabs>
        <w:tab w:val="clear" w:pos="1021"/>
      </w:tabs>
      <w:ind w:left="1037" w:hanging="357"/>
    </w:pPr>
  </w:style>
  <w:style w:type="character" w:customStyle="1" w:styleId="BoldandItalics">
    <w:name w:val="Bold and Italics"/>
    <w:qFormat/>
    <w:rsid w:val="009C4646"/>
    <w:rPr>
      <w:b/>
      <w:i/>
      <w:u w:val="none"/>
    </w:rPr>
  </w:style>
  <w:style w:type="character" w:customStyle="1" w:styleId="Heading2Char">
    <w:name w:val="Heading 2 Char"/>
    <w:basedOn w:val="DefaultParagraphFont"/>
    <w:link w:val="Heading2"/>
    <w:rsid w:val="009C4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646"/>
    <w:rPr>
      <w:rFonts w:ascii="Courier New" w:eastAsia="Times New Roman" w:hAnsi="Courier New" w:cs="Times New Roman"/>
      <w:i/>
      <w:szCs w:val="20"/>
      <w:lang w:eastAsia="en-US"/>
    </w:rPr>
  </w:style>
  <w:style w:type="paragraph" w:customStyle="1" w:styleId="HeadingBase">
    <w:name w:val="Heading Base"/>
    <w:rsid w:val="009C4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646"/>
    <w:pPr>
      <w:tabs>
        <w:tab w:val="right" w:leader="dot" w:pos="9072"/>
      </w:tabs>
      <w:ind w:left="567"/>
    </w:pPr>
    <w:rPr>
      <w:szCs w:val="22"/>
    </w:rPr>
  </w:style>
  <w:style w:type="paragraph" w:customStyle="1" w:styleId="TOCBase">
    <w:name w:val="TOC Base"/>
    <w:rsid w:val="009C4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646"/>
    <w:pPr>
      <w:tabs>
        <w:tab w:val="right" w:leader="dot" w:pos="9072"/>
      </w:tabs>
      <w:spacing w:before="40" w:after="40"/>
      <w:ind w:left="284"/>
    </w:pPr>
    <w:rPr>
      <w:rFonts w:ascii="Times New Roman" w:hAnsi="Times New Roman"/>
    </w:rPr>
  </w:style>
  <w:style w:type="paragraph" w:styleId="TOC1">
    <w:name w:val="toc 1"/>
    <w:basedOn w:val="TOCBase"/>
    <w:next w:val="Normal"/>
    <w:rsid w:val="009C46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646"/>
    <w:pPr>
      <w:spacing w:before="5040"/>
      <w:jc w:val="center"/>
    </w:pPr>
    <w:rPr>
      <w:sz w:val="48"/>
      <w:szCs w:val="72"/>
      <w:lang w:val="en-US"/>
    </w:rPr>
  </w:style>
  <w:style w:type="character" w:customStyle="1" w:styleId="TitleChar">
    <w:name w:val="Title Char"/>
    <w:basedOn w:val="DefaultParagraphFont"/>
    <w:link w:val="Title"/>
    <w:rsid w:val="009C4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646"/>
    <w:pPr>
      <w:tabs>
        <w:tab w:val="left" w:pos="3600"/>
        <w:tab w:val="left" w:pos="3958"/>
      </w:tabs>
    </w:pPr>
  </w:style>
  <w:style w:type="paragraph" w:styleId="List">
    <w:name w:val="List"/>
    <w:basedOn w:val="BodyText"/>
    <w:next w:val="BodyText"/>
    <w:rsid w:val="009C4646"/>
    <w:pPr>
      <w:tabs>
        <w:tab w:val="left" w:pos="340"/>
      </w:tabs>
      <w:spacing w:before="60" w:after="60"/>
      <w:ind w:left="340" w:hanging="340"/>
    </w:pPr>
  </w:style>
  <w:style w:type="paragraph" w:customStyle="1" w:styleId="Note">
    <w:name w:val="Note"/>
    <w:basedOn w:val="BodyText"/>
    <w:rsid w:val="009C4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646"/>
    <w:pPr>
      <w:framePr w:wrap="auto" w:hAnchor="text" w:y="6049"/>
    </w:pPr>
    <w:rPr>
      <w:color w:val="000000"/>
      <w:sz w:val="40"/>
    </w:rPr>
  </w:style>
  <w:style w:type="paragraph" w:customStyle="1" w:styleId="TOCTitle">
    <w:name w:val="TOCTitle"/>
    <w:basedOn w:val="Heading1"/>
    <w:rsid w:val="009C4646"/>
    <w:pPr>
      <w:spacing w:after="240"/>
      <w:jc w:val="center"/>
      <w:outlineLvl w:val="9"/>
    </w:pPr>
    <w:rPr>
      <w:caps/>
    </w:rPr>
  </w:style>
  <w:style w:type="paragraph" w:customStyle="1" w:styleId="Version">
    <w:name w:val="Version"/>
    <w:rsid w:val="009C4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646"/>
    <w:pPr>
      <w:keepNext w:val="0"/>
      <w:tabs>
        <w:tab w:val="right" w:pos="4176"/>
      </w:tabs>
      <w:ind w:left="198" w:hanging="198"/>
    </w:pPr>
    <w:rPr>
      <w:rFonts w:ascii="Garamond" w:hAnsi="Garamond"/>
    </w:rPr>
  </w:style>
  <w:style w:type="paragraph" w:styleId="IndexHeading">
    <w:name w:val="index heading"/>
    <w:basedOn w:val="Normal"/>
    <w:next w:val="Index1"/>
    <w:semiHidden/>
    <w:rsid w:val="009C4646"/>
    <w:pPr>
      <w:spacing w:before="120" w:after="120"/>
    </w:pPr>
    <w:rPr>
      <w:rFonts w:ascii="Arial" w:hAnsi="Arial"/>
      <w:b/>
      <w:color w:val="918585"/>
      <w:sz w:val="24"/>
    </w:rPr>
  </w:style>
  <w:style w:type="paragraph" w:styleId="Header">
    <w:name w:val="header"/>
    <w:basedOn w:val="Normal"/>
    <w:link w:val="HeaderChar"/>
    <w:rsid w:val="009C4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646"/>
    <w:rPr>
      <w:rFonts w:ascii="Times New Roman" w:eastAsia="Times New Roman" w:hAnsi="Times New Roman" w:cs="Times New Roman"/>
      <w:sz w:val="16"/>
      <w:szCs w:val="20"/>
      <w:lang w:val="en-GB" w:eastAsia="en-US"/>
    </w:rPr>
  </w:style>
  <w:style w:type="paragraph" w:customStyle="1" w:styleId="Chapter">
    <w:name w:val="Chapter"/>
    <w:basedOn w:val="Normal"/>
    <w:rsid w:val="009C4646"/>
    <w:pPr>
      <w:spacing w:before="240"/>
    </w:pPr>
    <w:rPr>
      <w:rFonts w:ascii="Times New Roman" w:hAnsi="Times New Roman"/>
      <w:smallCaps/>
      <w:spacing w:val="80"/>
      <w:sz w:val="28"/>
    </w:rPr>
  </w:style>
  <w:style w:type="paragraph" w:customStyle="1" w:styleId="InChapter">
    <w:name w:val="InChapter"/>
    <w:basedOn w:val="Heading3"/>
    <w:rsid w:val="009C4646"/>
    <w:pPr>
      <w:spacing w:after="240"/>
      <w:outlineLvl w:val="9"/>
    </w:pPr>
    <w:rPr>
      <w:noProof/>
    </w:rPr>
  </w:style>
  <w:style w:type="paragraph" w:styleId="Index2">
    <w:name w:val="index 2"/>
    <w:basedOn w:val="Normal"/>
    <w:next w:val="Normal"/>
    <w:semiHidden/>
    <w:rsid w:val="009C4646"/>
    <w:pPr>
      <w:tabs>
        <w:tab w:val="right" w:pos="4176"/>
      </w:tabs>
      <w:ind w:left="568" w:hanging="284"/>
    </w:pPr>
    <w:rPr>
      <w:rFonts w:ascii="Garamond" w:hAnsi="Garamond"/>
    </w:rPr>
  </w:style>
  <w:style w:type="paragraph" w:customStyle="1" w:styleId="Byline">
    <w:name w:val="Byline"/>
    <w:rsid w:val="009C4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646"/>
    <w:pPr>
      <w:tabs>
        <w:tab w:val="clear" w:pos="3600"/>
        <w:tab w:val="clear" w:pos="3958"/>
      </w:tabs>
      <w:jc w:val="right"/>
    </w:pPr>
  </w:style>
  <w:style w:type="paragraph" w:styleId="Caption">
    <w:name w:val="caption"/>
    <w:basedOn w:val="BodyText"/>
    <w:next w:val="Normal"/>
    <w:qFormat/>
    <w:rsid w:val="009C4646"/>
    <w:pPr>
      <w:framePr w:w="2268" w:hSpace="181" w:vSpace="181" w:wrap="around" w:vAnchor="text" w:hAnchor="page" w:x="1135" w:y="285" w:anchorLock="1"/>
    </w:pPr>
    <w:rPr>
      <w:i/>
    </w:rPr>
  </w:style>
  <w:style w:type="paragraph" w:customStyle="1" w:styleId="MiniTOCTitle">
    <w:name w:val="MiniTOCTitle"/>
    <w:basedOn w:val="Heading4"/>
    <w:rsid w:val="009C4646"/>
    <w:pPr>
      <w:spacing w:before="240"/>
      <w:outlineLvl w:val="9"/>
    </w:pPr>
    <w:rPr>
      <w:noProof/>
      <w:sz w:val="24"/>
    </w:rPr>
  </w:style>
  <w:style w:type="paragraph" w:customStyle="1" w:styleId="MiniTOCItem">
    <w:name w:val="MiniTOCItem"/>
    <w:basedOn w:val="ListBullet"/>
    <w:rsid w:val="009C4646"/>
    <w:pPr>
      <w:numPr>
        <w:numId w:val="0"/>
      </w:numPr>
      <w:tabs>
        <w:tab w:val="right" w:leader="dot" w:pos="6521"/>
      </w:tabs>
      <w:spacing w:before="0" w:after="0"/>
    </w:pPr>
  </w:style>
  <w:style w:type="paragraph" w:customStyle="1" w:styleId="TOFTitle">
    <w:name w:val="TOFTitle"/>
    <w:basedOn w:val="TOCTitle"/>
    <w:rsid w:val="009C4646"/>
  </w:style>
  <w:style w:type="paragraph" w:styleId="TableofFigures">
    <w:name w:val="table of figures"/>
    <w:basedOn w:val="Normal"/>
    <w:next w:val="Normal"/>
    <w:semiHidden/>
    <w:rsid w:val="009C4646"/>
    <w:pPr>
      <w:tabs>
        <w:tab w:val="right" w:leader="dot" w:pos="9072"/>
      </w:tabs>
      <w:ind w:left="970" w:hanging="403"/>
    </w:pPr>
    <w:rPr>
      <w:rFonts w:ascii="Times New Roman" w:hAnsi="Times New Roman"/>
      <w:b/>
    </w:rPr>
  </w:style>
  <w:style w:type="paragraph" w:styleId="ListNumber">
    <w:name w:val="List Number"/>
    <w:basedOn w:val="List"/>
    <w:rsid w:val="009C4646"/>
    <w:pPr>
      <w:numPr>
        <w:numId w:val="12"/>
      </w:numPr>
    </w:pPr>
  </w:style>
  <w:style w:type="character" w:customStyle="1" w:styleId="WingdingSymbols">
    <w:name w:val="Wingding Symbols"/>
    <w:rsid w:val="009C4646"/>
    <w:rPr>
      <w:rFonts w:ascii="Wingdings" w:hAnsi="Wingdings"/>
    </w:rPr>
  </w:style>
  <w:style w:type="paragraph" w:customStyle="1" w:styleId="TableHeading">
    <w:name w:val="Table Heading"/>
    <w:basedOn w:val="HeadingBase"/>
    <w:rsid w:val="009C4646"/>
    <w:pPr>
      <w:keepLines/>
      <w:pBdr>
        <w:bottom w:val="single" w:sz="6" w:space="1" w:color="918585"/>
      </w:pBdr>
      <w:spacing w:before="240"/>
    </w:pPr>
  </w:style>
  <w:style w:type="character" w:customStyle="1" w:styleId="HotSpot">
    <w:name w:val="HotSpot"/>
    <w:rsid w:val="009C4646"/>
    <w:rPr>
      <w:color w:val="0033CC"/>
      <w:u w:val="none"/>
    </w:rPr>
  </w:style>
  <w:style w:type="paragraph" w:customStyle="1" w:styleId="BodyTextRight">
    <w:name w:val="Body Text Right"/>
    <w:basedOn w:val="BodyText"/>
    <w:rsid w:val="009C4646"/>
    <w:pPr>
      <w:spacing w:before="0" w:after="0"/>
      <w:jc w:val="right"/>
    </w:pPr>
  </w:style>
  <w:style w:type="paragraph" w:styleId="Index3">
    <w:name w:val="index 3"/>
    <w:basedOn w:val="ListNumber2"/>
    <w:next w:val="Normal"/>
    <w:semiHidden/>
    <w:rsid w:val="009C4646"/>
    <w:pPr>
      <w:numPr>
        <w:numId w:val="0"/>
      </w:numPr>
      <w:tabs>
        <w:tab w:val="right" w:leader="dot" w:pos="4176"/>
      </w:tabs>
    </w:pPr>
  </w:style>
  <w:style w:type="paragraph" w:styleId="ListNumber2">
    <w:name w:val="List Number 2"/>
    <w:basedOn w:val="List2"/>
    <w:rsid w:val="009C4646"/>
    <w:pPr>
      <w:numPr>
        <w:numId w:val="11"/>
      </w:numPr>
      <w:tabs>
        <w:tab w:val="clear" w:pos="1060"/>
      </w:tabs>
    </w:pPr>
  </w:style>
  <w:style w:type="paragraph" w:customStyle="1" w:styleId="MarginNote">
    <w:name w:val="Margin Note"/>
    <w:basedOn w:val="BodyText"/>
    <w:rsid w:val="009C4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646"/>
    <w:rPr>
      <w:sz w:val="32"/>
    </w:rPr>
  </w:style>
  <w:style w:type="paragraph" w:customStyle="1" w:styleId="HeadingProcedure">
    <w:name w:val="Heading Procedure"/>
    <w:basedOn w:val="HeadingBase"/>
    <w:next w:val="Normal"/>
    <w:rsid w:val="009C4646"/>
    <w:pPr>
      <w:tabs>
        <w:tab w:val="left" w:pos="0"/>
      </w:tabs>
      <w:spacing w:before="120" w:after="60"/>
    </w:pPr>
    <w:rPr>
      <w:i/>
      <w:color w:val="918585"/>
      <w:sz w:val="22"/>
    </w:rPr>
  </w:style>
  <w:style w:type="paragraph" w:customStyle="1" w:styleId="TableBodyText">
    <w:name w:val="Table Body Text"/>
    <w:basedOn w:val="BodyText"/>
    <w:rsid w:val="009C4646"/>
    <w:pPr>
      <w:spacing w:before="60" w:after="60"/>
    </w:pPr>
  </w:style>
  <w:style w:type="paragraph" w:styleId="ListContinue">
    <w:name w:val="List Continue"/>
    <w:basedOn w:val="List"/>
    <w:rsid w:val="009C4646"/>
    <w:pPr>
      <w:ind w:firstLine="0"/>
    </w:pPr>
  </w:style>
  <w:style w:type="paragraph" w:customStyle="1" w:styleId="ListNote">
    <w:name w:val="List Note"/>
    <w:basedOn w:val="List"/>
    <w:rsid w:val="009C4646"/>
    <w:pPr>
      <w:pBdr>
        <w:top w:val="single" w:sz="6" w:space="2" w:color="918585"/>
        <w:bottom w:val="single" w:sz="6" w:space="2" w:color="918585"/>
      </w:pBdr>
      <w:tabs>
        <w:tab w:val="left" w:pos="1021"/>
      </w:tabs>
      <w:ind w:firstLine="0"/>
    </w:pPr>
  </w:style>
  <w:style w:type="paragraph" w:customStyle="1" w:styleId="Warning">
    <w:name w:val="Warning"/>
    <w:basedOn w:val="BodyText"/>
    <w:rsid w:val="009C4646"/>
    <w:pPr>
      <w:shd w:val="clear" w:color="auto" w:fill="D9D9D9"/>
      <w:tabs>
        <w:tab w:val="left" w:pos="992"/>
      </w:tabs>
      <w:ind w:left="119" w:right="119"/>
    </w:pPr>
    <w:rPr>
      <w:sz w:val="20"/>
    </w:rPr>
  </w:style>
  <w:style w:type="paragraph" w:customStyle="1" w:styleId="MarginIcons">
    <w:name w:val="Margin Icons"/>
    <w:basedOn w:val="BodyText"/>
    <w:rsid w:val="009C4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646"/>
    <w:rPr>
      <w:rFonts w:ascii="Courier New" w:hAnsi="Courier New"/>
    </w:rPr>
  </w:style>
  <w:style w:type="paragraph" w:customStyle="1" w:styleId="NoteBullet">
    <w:name w:val="Note Bullet"/>
    <w:basedOn w:val="Note"/>
    <w:rsid w:val="009C4646"/>
    <w:pPr>
      <w:tabs>
        <w:tab w:val="clear" w:pos="680"/>
      </w:tabs>
      <w:spacing w:before="60" w:after="60"/>
    </w:pPr>
  </w:style>
  <w:style w:type="paragraph" w:customStyle="1" w:styleId="SubHeading2">
    <w:name w:val="SubHeading2"/>
    <w:basedOn w:val="HeadingBase"/>
    <w:rsid w:val="009C4646"/>
    <w:pPr>
      <w:spacing w:before="240" w:after="60"/>
    </w:pPr>
    <w:rPr>
      <w:sz w:val="20"/>
    </w:rPr>
  </w:style>
  <w:style w:type="paragraph" w:customStyle="1" w:styleId="SubHeading1">
    <w:name w:val="SubHeading1"/>
    <w:basedOn w:val="HeadingBase"/>
    <w:rsid w:val="009C4646"/>
    <w:pPr>
      <w:spacing w:before="240" w:after="60"/>
    </w:pPr>
    <w:rPr>
      <w:color w:val="918585"/>
      <w:sz w:val="22"/>
    </w:rPr>
  </w:style>
  <w:style w:type="paragraph" w:customStyle="1" w:styleId="SideHeading">
    <w:name w:val="Side Heading"/>
    <w:basedOn w:val="HeadingBase"/>
    <w:rsid w:val="009C4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646"/>
    <w:pPr>
      <w:numPr>
        <w:numId w:val="13"/>
      </w:numPr>
    </w:pPr>
  </w:style>
  <w:style w:type="paragraph" w:styleId="PlainText">
    <w:name w:val="Plain Text"/>
    <w:basedOn w:val="Normal"/>
    <w:link w:val="PlainTextChar"/>
    <w:rsid w:val="009C4646"/>
    <w:rPr>
      <w:sz w:val="20"/>
    </w:rPr>
  </w:style>
  <w:style w:type="character" w:customStyle="1" w:styleId="PlainTextChar">
    <w:name w:val="Plain Text Char"/>
    <w:basedOn w:val="DefaultParagraphFont"/>
    <w:link w:val="PlainText"/>
    <w:rsid w:val="009C4646"/>
    <w:rPr>
      <w:rFonts w:ascii="Courier New" w:eastAsia="Times New Roman" w:hAnsi="Courier New" w:cs="Times New Roman"/>
      <w:sz w:val="20"/>
      <w:szCs w:val="20"/>
      <w:lang w:eastAsia="en-US"/>
    </w:rPr>
  </w:style>
  <w:style w:type="character" w:customStyle="1" w:styleId="MenuOption">
    <w:name w:val="Menu Option"/>
    <w:basedOn w:val="DefaultParagraphFont"/>
    <w:rsid w:val="009C4646"/>
    <w:rPr>
      <w:b/>
      <w:smallCaps/>
    </w:rPr>
  </w:style>
  <w:style w:type="paragraph" w:customStyle="1" w:styleId="TableListNumber">
    <w:name w:val="Table List Number"/>
    <w:basedOn w:val="ListNumber"/>
    <w:rsid w:val="009C4646"/>
    <w:pPr>
      <w:numPr>
        <w:numId w:val="0"/>
      </w:numPr>
    </w:pPr>
  </w:style>
  <w:style w:type="paragraph" w:styleId="TOC4">
    <w:name w:val="toc 4"/>
    <w:basedOn w:val="TOCBase"/>
    <w:next w:val="Normal"/>
    <w:semiHidden/>
    <w:rsid w:val="009C4646"/>
    <w:pPr>
      <w:tabs>
        <w:tab w:val="right" w:leader="dot" w:pos="9071"/>
      </w:tabs>
      <w:ind w:left="1701"/>
    </w:pPr>
  </w:style>
  <w:style w:type="paragraph" w:customStyle="1" w:styleId="ListAlpha">
    <w:name w:val="List Alpha"/>
    <w:basedOn w:val="List"/>
    <w:rsid w:val="009C4646"/>
    <w:pPr>
      <w:numPr>
        <w:numId w:val="10"/>
      </w:numPr>
    </w:pPr>
  </w:style>
  <w:style w:type="paragraph" w:customStyle="1" w:styleId="ListAlpha2">
    <w:name w:val="List Alpha 2"/>
    <w:basedOn w:val="List2"/>
    <w:rsid w:val="009C4646"/>
    <w:pPr>
      <w:numPr>
        <w:numId w:val="9"/>
      </w:numPr>
    </w:pPr>
  </w:style>
  <w:style w:type="paragraph" w:styleId="List2">
    <w:name w:val="List 2"/>
    <w:basedOn w:val="BodyText"/>
    <w:rsid w:val="009C4646"/>
    <w:pPr>
      <w:tabs>
        <w:tab w:val="left" w:pos="680"/>
      </w:tabs>
      <w:spacing w:before="60" w:after="60"/>
      <w:ind w:left="680" w:hanging="340"/>
    </w:pPr>
  </w:style>
  <w:style w:type="paragraph" w:styleId="List3">
    <w:name w:val="List 3"/>
    <w:basedOn w:val="BodyText"/>
    <w:rsid w:val="009C4646"/>
    <w:pPr>
      <w:tabs>
        <w:tab w:val="left" w:pos="1021"/>
      </w:tabs>
      <w:spacing w:before="60" w:after="60"/>
      <w:ind w:left="1020" w:hanging="340"/>
    </w:pPr>
  </w:style>
  <w:style w:type="paragraph" w:styleId="List4">
    <w:name w:val="List 4"/>
    <w:basedOn w:val="BodyText"/>
    <w:rsid w:val="009C4646"/>
    <w:pPr>
      <w:tabs>
        <w:tab w:val="left" w:pos="1361"/>
      </w:tabs>
      <w:spacing w:before="60" w:after="60"/>
      <w:ind w:left="1361" w:hanging="340"/>
    </w:pPr>
  </w:style>
  <w:style w:type="paragraph" w:styleId="List5">
    <w:name w:val="List 5"/>
    <w:basedOn w:val="BodyText"/>
    <w:rsid w:val="009C4646"/>
    <w:pPr>
      <w:tabs>
        <w:tab w:val="left" w:pos="1701"/>
      </w:tabs>
      <w:spacing w:before="60" w:after="60"/>
      <w:ind w:left="1701" w:hanging="340"/>
    </w:pPr>
  </w:style>
  <w:style w:type="paragraph" w:styleId="ListBullet4">
    <w:name w:val="List Bullet 4"/>
    <w:basedOn w:val="List4"/>
    <w:rsid w:val="009C4646"/>
    <w:pPr>
      <w:numPr>
        <w:numId w:val="4"/>
      </w:numPr>
    </w:pPr>
  </w:style>
  <w:style w:type="paragraph" w:styleId="ListBullet5">
    <w:name w:val="List Bullet 5"/>
    <w:basedOn w:val="List5"/>
    <w:rsid w:val="009C4646"/>
    <w:pPr>
      <w:numPr>
        <w:numId w:val="5"/>
      </w:numPr>
    </w:pPr>
  </w:style>
  <w:style w:type="paragraph" w:styleId="ListContinue2">
    <w:name w:val="List Continue 2"/>
    <w:basedOn w:val="List2"/>
    <w:rsid w:val="009C4646"/>
    <w:pPr>
      <w:ind w:firstLine="0"/>
    </w:pPr>
  </w:style>
  <w:style w:type="paragraph" w:styleId="ListContinue3">
    <w:name w:val="List Continue 3"/>
    <w:basedOn w:val="List3"/>
    <w:rsid w:val="009C4646"/>
    <w:pPr>
      <w:ind w:left="1021" w:firstLine="0"/>
    </w:pPr>
  </w:style>
  <w:style w:type="paragraph" w:styleId="ListContinue4">
    <w:name w:val="List Continue 4"/>
    <w:basedOn w:val="List4"/>
    <w:rsid w:val="009C4646"/>
    <w:pPr>
      <w:ind w:firstLine="0"/>
    </w:pPr>
  </w:style>
  <w:style w:type="paragraph" w:styleId="ListContinue5">
    <w:name w:val="List Continue 5"/>
    <w:basedOn w:val="List5"/>
    <w:rsid w:val="009C4646"/>
    <w:pPr>
      <w:ind w:firstLine="0"/>
    </w:pPr>
  </w:style>
  <w:style w:type="paragraph" w:styleId="ListNumber3">
    <w:name w:val="List Number 3"/>
    <w:basedOn w:val="List3"/>
    <w:rsid w:val="009C4646"/>
    <w:pPr>
      <w:numPr>
        <w:numId w:val="6"/>
      </w:numPr>
    </w:pPr>
  </w:style>
  <w:style w:type="paragraph" w:styleId="ListNumber4">
    <w:name w:val="List Number 4"/>
    <w:basedOn w:val="List4"/>
    <w:rsid w:val="009C4646"/>
    <w:pPr>
      <w:numPr>
        <w:numId w:val="7"/>
      </w:numPr>
    </w:pPr>
  </w:style>
  <w:style w:type="paragraph" w:styleId="ListNumber5">
    <w:name w:val="List Number 5"/>
    <w:basedOn w:val="List5"/>
    <w:rsid w:val="009C4646"/>
    <w:pPr>
      <w:numPr>
        <w:numId w:val="8"/>
      </w:numPr>
    </w:pPr>
  </w:style>
  <w:style w:type="paragraph" w:styleId="BlockText">
    <w:name w:val="Block Text"/>
    <w:basedOn w:val="Normal"/>
    <w:rsid w:val="009C4646"/>
    <w:pPr>
      <w:spacing w:after="120"/>
      <w:ind w:left="1440" w:right="1440"/>
    </w:pPr>
  </w:style>
  <w:style w:type="character" w:customStyle="1" w:styleId="Subscript">
    <w:name w:val="Subscript"/>
    <w:basedOn w:val="DefaultParagraphFont"/>
    <w:rsid w:val="009C4646"/>
    <w:rPr>
      <w:sz w:val="16"/>
      <w:vertAlign w:val="subscript"/>
    </w:rPr>
  </w:style>
  <w:style w:type="character" w:customStyle="1" w:styleId="Superscript">
    <w:name w:val="Superscript"/>
    <w:basedOn w:val="DefaultParagraphFont"/>
    <w:rsid w:val="009C4646"/>
    <w:rPr>
      <w:sz w:val="16"/>
      <w:vertAlign w:val="superscript"/>
    </w:rPr>
  </w:style>
  <w:style w:type="character" w:customStyle="1" w:styleId="Symbols">
    <w:name w:val="Symbols"/>
    <w:basedOn w:val="DefaultParagraphFont"/>
    <w:rsid w:val="009C4646"/>
    <w:rPr>
      <w:rFonts w:ascii="Symbol" w:hAnsi="Symbol"/>
    </w:rPr>
  </w:style>
  <w:style w:type="character" w:customStyle="1" w:styleId="MenuOptions">
    <w:name w:val="Menu Options"/>
    <w:basedOn w:val="DefaultParagraphFont"/>
    <w:rsid w:val="009C4646"/>
    <w:rPr>
      <w:rFonts w:ascii="Arial Narrow" w:hAnsi="Arial Narrow"/>
      <w:smallCaps/>
    </w:rPr>
  </w:style>
  <w:style w:type="character" w:customStyle="1" w:styleId="Buttons">
    <w:name w:val="Buttons"/>
    <w:basedOn w:val="DefaultParagraphFont"/>
    <w:rsid w:val="009C4646"/>
    <w:rPr>
      <w:b/>
    </w:rPr>
  </w:style>
  <w:style w:type="character" w:customStyle="1" w:styleId="Underlined">
    <w:name w:val="Underlined"/>
    <w:basedOn w:val="DefaultParagraphFont"/>
    <w:rsid w:val="009C4646"/>
    <w:rPr>
      <w:u w:val="single"/>
    </w:rPr>
  </w:style>
  <w:style w:type="paragraph" w:customStyle="1" w:styleId="TableBodyTextRight">
    <w:name w:val="Table Body Text Right"/>
    <w:basedOn w:val="TableBodyText"/>
    <w:rsid w:val="009C4646"/>
    <w:pPr>
      <w:widowControl w:val="0"/>
      <w:autoSpaceDE w:val="0"/>
      <w:autoSpaceDN w:val="0"/>
      <w:adjustRightInd w:val="0"/>
      <w:jc w:val="right"/>
    </w:pPr>
    <w:rPr>
      <w:rFonts w:cs="Arial"/>
      <w:szCs w:val="18"/>
    </w:rPr>
  </w:style>
  <w:style w:type="paragraph" w:customStyle="1" w:styleId="CopyrightText">
    <w:name w:val="Copyright Text"/>
    <w:basedOn w:val="BodyText"/>
    <w:rsid w:val="009C4646"/>
    <w:rPr>
      <w:sz w:val="18"/>
    </w:rPr>
  </w:style>
  <w:style w:type="paragraph" w:customStyle="1" w:styleId="BodySmallRight">
    <w:name w:val="Body Small Right"/>
    <w:basedOn w:val="BodyTextRight"/>
    <w:rsid w:val="009C4646"/>
    <w:rPr>
      <w:sz w:val="18"/>
      <w:szCs w:val="18"/>
    </w:rPr>
  </w:style>
  <w:style w:type="paragraph" w:customStyle="1" w:styleId="MarginEdition">
    <w:name w:val="Margin Edition"/>
    <w:basedOn w:val="MarginNote"/>
    <w:rsid w:val="009C4646"/>
    <w:pPr>
      <w:spacing w:before="0" w:after="0"/>
    </w:pPr>
    <w:rPr>
      <w:rFonts w:ascii="Times New Roman" w:hAnsi="Times New Roman"/>
      <w:color w:val="999999"/>
    </w:rPr>
  </w:style>
  <w:style w:type="paragraph" w:customStyle="1" w:styleId="Spacer">
    <w:name w:val="Spacer"/>
    <w:basedOn w:val="Normal"/>
    <w:rsid w:val="009C4646"/>
    <w:rPr>
      <w:sz w:val="2"/>
      <w:szCs w:val="2"/>
    </w:rPr>
  </w:style>
  <w:style w:type="character" w:customStyle="1" w:styleId="Small">
    <w:name w:val="Small"/>
    <w:basedOn w:val="DefaultParagraphFont"/>
    <w:rsid w:val="009C4646"/>
    <w:rPr>
      <w:sz w:val="16"/>
    </w:rPr>
  </w:style>
  <w:style w:type="paragraph" w:customStyle="1" w:styleId="WideTable">
    <w:name w:val="Wide Table"/>
    <w:basedOn w:val="Normal"/>
    <w:rsid w:val="009C4646"/>
    <w:pPr>
      <w:ind w:left="-1418"/>
    </w:pPr>
    <w:rPr>
      <w:sz w:val="2"/>
      <w:szCs w:val="2"/>
    </w:rPr>
  </w:style>
  <w:style w:type="character" w:styleId="PageNumber">
    <w:name w:val="page number"/>
    <w:basedOn w:val="DefaultParagraphFont"/>
    <w:rsid w:val="009C4646"/>
  </w:style>
  <w:style w:type="paragraph" w:styleId="Quote">
    <w:name w:val="Quote"/>
    <w:basedOn w:val="Heading1"/>
    <w:link w:val="QuoteChar"/>
    <w:qFormat/>
    <w:rsid w:val="009C4646"/>
    <w:rPr>
      <w:b w:val="0"/>
      <w:sz w:val="72"/>
      <w:szCs w:val="72"/>
      <w:lang w:val="en-NZ"/>
    </w:rPr>
  </w:style>
  <w:style w:type="character" w:customStyle="1" w:styleId="QuoteChar">
    <w:name w:val="Quote Char"/>
    <w:basedOn w:val="DefaultParagraphFont"/>
    <w:link w:val="Quote"/>
    <w:rsid w:val="009C4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646"/>
    <w:pPr>
      <w:pageBreakBefore/>
    </w:pPr>
  </w:style>
  <w:style w:type="paragraph" w:customStyle="1" w:styleId="Border">
    <w:name w:val="Border"/>
    <w:basedOn w:val="Normal"/>
    <w:qFormat/>
    <w:rsid w:val="009C4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646"/>
    <w:rPr>
      <w:b/>
      <w:bCs/>
      <w:i/>
      <w:iCs/>
      <w:color w:val="auto"/>
    </w:rPr>
  </w:style>
  <w:style w:type="paragraph" w:styleId="IntenseQuote">
    <w:name w:val="Intense Quote"/>
    <w:basedOn w:val="Normal"/>
    <w:next w:val="Normal"/>
    <w:link w:val="IntenseQuoteChar"/>
    <w:uiPriority w:val="30"/>
    <w:qFormat/>
    <w:rsid w:val="009C4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646"/>
    <w:rPr>
      <w:smallCaps/>
      <w:color w:val="auto"/>
      <w:u w:val="single"/>
    </w:rPr>
  </w:style>
  <w:style w:type="character" w:styleId="IntenseReference">
    <w:name w:val="Intense Reference"/>
    <w:basedOn w:val="DefaultParagraphFont"/>
    <w:uiPriority w:val="32"/>
    <w:qFormat/>
    <w:rsid w:val="009C4646"/>
    <w:rPr>
      <w:b/>
      <w:bCs/>
      <w:smallCaps/>
      <w:color w:val="auto"/>
      <w:spacing w:val="5"/>
      <w:u w:val="single"/>
    </w:rPr>
  </w:style>
  <w:style w:type="paragraph" w:customStyle="1" w:styleId="2ColumnHeading">
    <w:name w:val="2Column Heading"/>
    <w:basedOn w:val="BodyText"/>
    <w:qFormat/>
    <w:rsid w:val="009C4646"/>
    <w:pPr>
      <w:spacing w:after="60"/>
      <w:ind w:left="-2268"/>
    </w:pPr>
    <w:rPr>
      <w:b/>
    </w:rPr>
  </w:style>
  <w:style w:type="paragraph" w:customStyle="1" w:styleId="Heading1TOC">
    <w:name w:val="Heading1 TOC"/>
    <w:basedOn w:val="Normal"/>
    <w:qFormat/>
    <w:rsid w:val="009C4646"/>
    <w:pPr>
      <w:spacing w:before="240" w:after="120"/>
    </w:pPr>
    <w:rPr>
      <w:rFonts w:ascii="Times New Roman" w:hAnsi="Times New Roman"/>
      <w:b/>
      <w:sz w:val="32"/>
    </w:rPr>
  </w:style>
  <w:style w:type="paragraph" w:customStyle="1" w:styleId="Heading2TOC">
    <w:name w:val="Heading2 TOC"/>
    <w:basedOn w:val="Normal"/>
    <w:qFormat/>
    <w:rsid w:val="009C4646"/>
    <w:pPr>
      <w:spacing w:before="240" w:after="60"/>
    </w:pPr>
    <w:rPr>
      <w:rFonts w:ascii="Times New Roman" w:hAnsi="Times New Roman"/>
      <w:b/>
      <w:sz w:val="28"/>
    </w:rPr>
  </w:style>
  <w:style w:type="character" w:customStyle="1" w:styleId="Underline">
    <w:name w:val="Underline"/>
    <w:basedOn w:val="DefaultParagraphFont"/>
    <w:qFormat/>
    <w:rsid w:val="009C4646"/>
    <w:rPr>
      <w:u w:val="single"/>
    </w:rPr>
  </w:style>
  <w:style w:type="paragraph" w:styleId="BalloonText">
    <w:name w:val="Balloon Text"/>
    <w:basedOn w:val="Normal"/>
    <w:link w:val="BalloonTextChar"/>
    <w:rsid w:val="009C4646"/>
    <w:rPr>
      <w:rFonts w:ascii="Tahoma" w:hAnsi="Tahoma" w:cs="Tahoma"/>
      <w:sz w:val="16"/>
      <w:szCs w:val="16"/>
    </w:rPr>
  </w:style>
  <w:style w:type="character" w:customStyle="1" w:styleId="BalloonTextChar">
    <w:name w:val="Balloon Text Char"/>
    <w:basedOn w:val="DefaultParagraphFont"/>
    <w:link w:val="BalloonText"/>
    <w:rsid w:val="009C4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646"/>
    <w:rPr>
      <w:b/>
      <w:color w:val="660033"/>
      <w:spacing w:val="0"/>
    </w:rPr>
  </w:style>
  <w:style w:type="paragraph" w:customStyle="1" w:styleId="Nameditemlist">
    <w:name w:val="Named item list"/>
    <w:basedOn w:val="BodyText"/>
    <w:qFormat/>
    <w:rsid w:val="009C46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9236</Characters>
  <Application>Microsoft Office Word</Application>
  <DocSecurity>0</DocSecurity>
  <Lines>332</Lines>
  <Paragraphs>216</Paragraphs>
  <ScaleCrop>false</ScaleCrop>
  <Company>Author-it Software Corporation Ltd.</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ICANWK529A Install and manage complex ICT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2012-05-29T04:19:00Z</dcterms:created>
  <dcterms:modified xsi:type="dcterms:W3CDTF">2012-05-29T04:19:00Z</dcterms:modified>
</cp:coreProperties>
</file>