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FC7" w:rsidP="00CF0FC7">
      <w:pPr>
        <w:pStyle w:val="Title"/>
      </w:pPr>
      <w:bookmarkStart w:id="0" w:name="_GoBack"/>
      <w:bookmarkEnd w:id="0"/>
      <w:r>
        <w:fldChar w:fldCharType="begin"/>
      </w:r>
      <w:r>
        <w:instrText xml:space="preserve"> TITLE   \* MERGEFORMAT </w:instrText>
      </w:r>
      <w:r>
        <w:fldChar w:fldCharType="separate"/>
      </w:r>
      <w:r>
        <w:t>ICANWK514A Model preferred system solutions</w:t>
      </w:r>
      <w:r>
        <w:fldChar w:fldCharType="end"/>
      </w:r>
    </w:p>
    <w:p w:rsidR="00CF0FC7" w:rsidP="00CF0FC7">
      <w:pPr>
        <w:pStyle w:val="Version"/>
        <w:sectPr w:rsidSect="008825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2508" w:rsidP="00882508">
      <w:pPr>
        <w:pStyle w:val="SuperHeading"/>
      </w:pPr>
      <w:r w:rsidRPr="00882508">
        <w:t>ICANWK514A Model preferred system solutions</w:t>
      </w:r>
    </w:p>
    <w:p w:rsidR="00000000" w:rsidRPr="00882508" w:rsidP="00882508">
      <w:pPr>
        <w:pStyle w:val="Heading1"/>
      </w:pPr>
      <w:bookmarkStart w:id="1" w:name="O_450560"/>
      <w:bookmarkEnd w:id="1"/>
      <w:r w:rsidRPr="00882508">
        <w:t>Modification History</w:t>
      </w:r>
    </w:p>
    <w:tbl>
      <w:tblPr>
        <w:tblW w:w="0" w:type="auto"/>
        <w:tblLayout w:type="fixed"/>
        <w:tblCellMar>
          <w:left w:w="62" w:type="dxa"/>
          <w:right w:w="62" w:type="dxa"/>
        </w:tblCellMar>
        <w:tblLook w:val="0000"/>
      </w:tblPr>
      <w:tblGrid>
        <w:gridCol w:w="3174"/>
        <w:gridCol w:w="5913"/>
      </w:tblGrid>
      <w:tr w:rsidTr="0088250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508" w:rsidP="00882508">
            <w:pPr>
              <w:pStyle w:val="BodyText"/>
            </w:pPr>
            <w:r w:rsidRPr="0088250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508">
            <w:pPr>
              <w:pStyle w:val="BodyText"/>
              <w:rPr>
                <w:lang w:val="en-NZ"/>
              </w:rPr>
            </w:pPr>
            <w:r w:rsidRPr="00882508">
              <w:rPr>
                <w:rStyle w:val="SpecialBold"/>
              </w:rPr>
              <w:t>Comments</w:t>
            </w:r>
          </w:p>
        </w:tc>
      </w:tr>
      <w:tr w:rsidTr="0088250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508">
            <w:pPr>
              <w:pStyle w:val="BodyText"/>
              <w:rPr>
                <w:lang w:val="en-NZ"/>
              </w:rPr>
            </w:pPr>
            <w:r w:rsidRPr="0088250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508" w:rsidP="00882508">
            <w:pPr>
              <w:pStyle w:val="BodyText"/>
            </w:pPr>
            <w:r w:rsidRPr="00882508">
              <w:t xml:space="preserve">This Unit first released with </w:t>
            </w:r>
            <w:r w:rsidRPr="00882508">
              <w:rPr>
                <w:rStyle w:val="Emphasis"/>
              </w:rPr>
              <w:t>ICA11 Information and Commu</w:t>
            </w:r>
            <w:r w:rsidRPr="00882508">
              <w:rPr>
                <w:rStyle w:val="Emphasis"/>
              </w:rPr>
              <w:t>nications Technology Training Package version 1.0</w:t>
            </w:r>
          </w:p>
        </w:tc>
      </w:tr>
    </w:tbl>
    <w:p w:rsidR="00000000" w:rsidRPr="00882508" w:rsidP="00882508">
      <w:pPr>
        <w:pStyle w:val="BodyText"/>
      </w:pPr>
    </w:p>
    <w:p w:rsidR="00000000" w:rsidRPr="00882508" w:rsidP="00882508">
      <w:pPr>
        <w:pStyle w:val="AllowPageBreak"/>
      </w:pPr>
    </w:p>
    <w:p w:rsidR="00000000" w:rsidRPr="00882508" w:rsidP="00882508">
      <w:pPr>
        <w:pStyle w:val="Heading1"/>
      </w:pPr>
      <w:bookmarkStart w:id="2" w:name="O_450561"/>
      <w:bookmarkEnd w:id="2"/>
      <w:r w:rsidRPr="00882508">
        <w:t>Unit Descriptor</w:t>
      </w:r>
    </w:p>
    <w:p w:rsidR="00000000" w:rsidRPr="00882508" w:rsidP="00882508">
      <w:pPr>
        <w:pStyle w:val="BodyText"/>
      </w:pPr>
      <w:r w:rsidRPr="00882508">
        <w:t>This unit describes the performance outcomes, skills and knowledge required to fit a physical model into the design phase of the methodology.</w:t>
      </w:r>
    </w:p>
    <w:p w:rsidR="00000000" w:rsidRPr="00882508" w:rsidP="00882508">
      <w:pPr>
        <w:pStyle w:val="AllowPageBreak"/>
      </w:pPr>
    </w:p>
    <w:p w:rsidR="00000000" w:rsidRPr="00882508" w:rsidP="00882508">
      <w:pPr>
        <w:pStyle w:val="Heading1"/>
      </w:pPr>
      <w:bookmarkStart w:id="3" w:name="O_450562"/>
      <w:bookmarkEnd w:id="3"/>
      <w:r w:rsidRPr="00882508">
        <w:t>Application of the Unit</w:t>
      </w:r>
    </w:p>
    <w:p w:rsidR="00000000" w:rsidRPr="00882508" w:rsidP="00882508">
      <w:pPr>
        <w:pStyle w:val="BodyText"/>
      </w:pPr>
      <w:r w:rsidRPr="00882508">
        <w:t>This unit applies to systems designers who are required to model proposed solutions.</w:t>
      </w:r>
    </w:p>
    <w:p w:rsidR="00000000" w:rsidRPr="00882508" w:rsidP="00882508">
      <w:pPr>
        <w:pStyle w:val="AllowPageBreak"/>
      </w:pPr>
    </w:p>
    <w:p w:rsidR="00000000" w:rsidRPr="00882508" w:rsidP="00882508">
      <w:pPr>
        <w:pStyle w:val="Heading1"/>
      </w:pPr>
      <w:bookmarkStart w:id="4" w:name="O_450563"/>
      <w:bookmarkEnd w:id="4"/>
      <w:r w:rsidRPr="00882508">
        <w:t>Licensing/Regulatory Information</w:t>
      </w:r>
    </w:p>
    <w:p w:rsidR="00000000" w:rsidRPr="00882508" w:rsidP="00882508">
      <w:pPr>
        <w:pStyle w:val="BodyText"/>
      </w:pPr>
      <w:r w:rsidRPr="00882508">
        <w:t>No licensing, legislative, regulatory or certification requirements apply to this unit at the tim</w:t>
      </w:r>
      <w:r w:rsidRPr="00882508">
        <w:t>e of endorsement but users should confirm requirements with the relevant federal, state or territory authority.</w:t>
      </w:r>
    </w:p>
    <w:p w:rsidR="00000000" w:rsidRPr="00882508" w:rsidP="00882508">
      <w:pPr>
        <w:pStyle w:val="AllowPageBreak"/>
      </w:pPr>
    </w:p>
    <w:p w:rsidR="00000000" w:rsidRPr="00882508" w:rsidP="00882508">
      <w:pPr>
        <w:pStyle w:val="Heading1"/>
      </w:pPr>
      <w:bookmarkStart w:id="5" w:name="O_450564"/>
      <w:bookmarkEnd w:id="5"/>
      <w:r w:rsidRPr="00882508">
        <w:t>Pre-Requisites</w:t>
      </w:r>
    </w:p>
    <w:p w:rsidR="00000000" w:rsidRPr="00882508" w:rsidP="00882508">
      <w:pPr>
        <w:pStyle w:val="BodyText"/>
      </w:pPr>
      <w:r w:rsidRPr="00882508">
        <w:t>Not applicable.</w:t>
      </w:r>
    </w:p>
    <w:p w:rsidR="00000000" w:rsidRPr="00882508" w:rsidP="00882508">
      <w:pPr>
        <w:pStyle w:val="AllowPageBreak"/>
      </w:pPr>
    </w:p>
    <w:p w:rsidR="00000000" w:rsidRPr="00882508" w:rsidP="00882508">
      <w:pPr>
        <w:pStyle w:val="Heading1"/>
      </w:pPr>
      <w:bookmarkStart w:id="6" w:name="O_450565"/>
      <w:bookmarkEnd w:id="6"/>
      <w:r w:rsidRPr="00882508">
        <w:t>Employability Skills Information</w:t>
      </w:r>
    </w:p>
    <w:p w:rsidR="00000000" w:rsidRPr="00882508" w:rsidP="00882508">
      <w:pPr>
        <w:pStyle w:val="BodyText"/>
      </w:pPr>
      <w:r w:rsidRPr="00882508">
        <w:t>This unit contains employability skills.</w:t>
      </w:r>
    </w:p>
    <w:p w:rsidR="00000000" w:rsidRPr="00882508" w:rsidP="00882508">
      <w:pPr>
        <w:pStyle w:val="AllowPageBreak"/>
      </w:pPr>
    </w:p>
    <w:p w:rsidR="00000000" w:rsidRPr="00882508" w:rsidP="00882508">
      <w:pPr>
        <w:pStyle w:val="Heading1"/>
      </w:pPr>
      <w:bookmarkStart w:id="7" w:name="O_450566"/>
      <w:bookmarkEnd w:id="7"/>
      <w:r w:rsidRPr="00882508">
        <w:t>Elements and Performance Criteria Pre-Content</w:t>
      </w:r>
    </w:p>
    <w:tbl>
      <w:tblPr>
        <w:tblW w:w="0" w:type="auto"/>
        <w:tblLayout w:type="fixed"/>
        <w:tblCellMar>
          <w:left w:w="62" w:type="dxa"/>
          <w:right w:w="62" w:type="dxa"/>
        </w:tblCellMar>
        <w:tblLook w:val="0000"/>
      </w:tblPr>
      <w:tblGrid>
        <w:gridCol w:w="2463"/>
        <w:gridCol w:w="6252"/>
      </w:tblGrid>
      <w:tr w:rsidTr="00882508">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82508" w:rsidP="00882508">
            <w:pPr>
              <w:pStyle w:val="BodyText"/>
            </w:pPr>
            <w:r w:rsidRPr="00882508">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2508">
            <w:pPr>
              <w:pStyle w:val="BodyText"/>
              <w:rPr>
                <w:lang w:val="en-NZ"/>
              </w:rPr>
            </w:pPr>
            <w:r w:rsidRPr="00882508">
              <w:rPr>
                <w:rStyle w:val="SpecialBold"/>
              </w:rPr>
              <w:t>Performance Criteria</w:t>
            </w:r>
          </w:p>
        </w:tc>
      </w:tr>
      <w:tr w:rsidTr="00882508">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2508" w:rsidP="00882508">
            <w:pPr>
              <w:pStyle w:val="BodyText"/>
            </w:pPr>
            <w:r w:rsidRPr="00882508">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2508" w:rsidP="00882508">
            <w:pPr>
              <w:pStyle w:val="BodyText"/>
            </w:pPr>
            <w:r w:rsidRPr="0088250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82508">
              <w:rPr>
                <w:rStyle w:val="Emphasis"/>
              </w:rPr>
              <w:t>nce is to be consistent with the evidence guide.</w:t>
            </w:r>
          </w:p>
        </w:tc>
      </w:tr>
    </w:tbl>
    <w:p w:rsidR="00000000" w:rsidRPr="00882508" w:rsidP="00882508">
      <w:pPr>
        <w:pStyle w:val="BodyText"/>
      </w:pPr>
    </w:p>
    <w:p w:rsidR="00000000" w:rsidRPr="00882508" w:rsidP="00882508">
      <w:pPr>
        <w:pStyle w:val="AllowPageBreak"/>
      </w:pPr>
    </w:p>
    <w:p w:rsidR="00000000" w:rsidRPr="00882508" w:rsidP="00882508">
      <w:pPr>
        <w:pStyle w:val="Heading1"/>
      </w:pPr>
      <w:bookmarkStart w:id="8" w:name="O_450567"/>
      <w:bookmarkEnd w:id="8"/>
      <w:r w:rsidRPr="00882508">
        <w:t>Elements and Performance Criteria</w:t>
      </w:r>
    </w:p>
    <w:tbl>
      <w:tblPr>
        <w:tblW w:w="0" w:type="auto"/>
        <w:tblLayout w:type="fixed"/>
        <w:tblCellMar>
          <w:left w:w="62" w:type="dxa"/>
          <w:right w:w="62" w:type="dxa"/>
        </w:tblCellMar>
        <w:tblLook w:val="0000"/>
      </w:tblPr>
      <w:tblGrid>
        <w:gridCol w:w="2512"/>
        <w:gridCol w:w="6203"/>
      </w:tblGrid>
      <w:tr w:rsidTr="00882508">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508">
            <w:pPr>
              <w:pStyle w:val="BodyText"/>
              <w:rPr>
                <w:lang w:val="en-NZ"/>
              </w:rPr>
            </w:pPr>
            <w:r w:rsidRPr="00882508">
              <w:t>1. Review and confirm information requirements and existing models</w:t>
            </w:r>
          </w:p>
        </w:tc>
        <w:tc>
          <w:tcPr>
            <w:tcW w:w="6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508" w:rsidP="00882508">
            <w:pPr>
              <w:pStyle w:val="BodyText"/>
            </w:pPr>
            <w:r w:rsidRPr="00882508">
              <w:t xml:space="preserve">1.1 Review information </w:t>
            </w:r>
            <w:r w:rsidRPr="00882508">
              <w:rPr>
                <w:rStyle w:val="BoldandItalics"/>
              </w:rPr>
              <w:t xml:space="preserve">requirements </w:t>
            </w:r>
            <w:r w:rsidRPr="00882508">
              <w:t>and clarify areas that are not understood</w:t>
            </w:r>
          </w:p>
          <w:p w:rsidR="00000000" w:rsidRPr="00882508" w:rsidP="00882508">
            <w:pPr>
              <w:pStyle w:val="BodyText"/>
            </w:pPr>
            <w:r w:rsidRPr="00882508">
              <w:t>1.2 Ident</w:t>
            </w:r>
            <w:r w:rsidRPr="00882508">
              <w:t xml:space="preserve">ify organisational </w:t>
            </w:r>
            <w:r w:rsidRPr="00882508">
              <w:rPr>
                <w:rStyle w:val="BoldandItalics"/>
              </w:rPr>
              <w:t xml:space="preserve">standards </w:t>
            </w:r>
            <w:r w:rsidRPr="00882508">
              <w:t>for developing models, and check the model development method for consistency with organisational goals</w:t>
            </w:r>
          </w:p>
          <w:p w:rsidR="00000000" w:rsidRPr="00882508" w:rsidP="00882508">
            <w:pPr>
              <w:pStyle w:val="BodyText"/>
            </w:pPr>
            <w:r w:rsidRPr="00882508">
              <w:t>1.3 Identify assumptions and incorporate into modelling process</w:t>
            </w:r>
          </w:p>
          <w:p w:rsidR="00000000" w:rsidRPr="00882508" w:rsidP="00882508">
            <w:pPr>
              <w:pStyle w:val="BodyText"/>
            </w:pPr>
            <w:r w:rsidRPr="00882508">
              <w:t>1.4 Identify goals and resolve into tasks required to be pe</w:t>
            </w:r>
            <w:r w:rsidRPr="00882508">
              <w:t>rformed to obtain goals</w:t>
            </w:r>
          </w:p>
          <w:p w:rsidR="00000000" w:rsidP="00882508">
            <w:pPr>
              <w:pStyle w:val="BodyText"/>
              <w:rPr>
                <w:lang w:val="en-NZ"/>
              </w:rPr>
            </w:pPr>
            <w:r w:rsidRPr="00882508">
              <w:t>1.5 Define internal tasks needed to perform identified goals</w:t>
            </w:r>
          </w:p>
        </w:tc>
      </w:tr>
      <w:tr w:rsidTr="00882508">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508">
            <w:pPr>
              <w:pStyle w:val="BodyText"/>
              <w:rPr>
                <w:lang w:val="en-NZ"/>
              </w:rPr>
            </w:pPr>
            <w:r w:rsidRPr="00882508">
              <w:t>2. Resolve conflicts and inconsistencies</w:t>
            </w:r>
          </w:p>
        </w:tc>
        <w:tc>
          <w:tcPr>
            <w:tcW w:w="6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508" w:rsidP="00882508">
            <w:pPr>
              <w:pStyle w:val="BodyText"/>
            </w:pPr>
            <w:r w:rsidRPr="00882508">
              <w:t>2.1 Identify missed opportunities arising from previous and current model development</w:t>
            </w:r>
          </w:p>
          <w:p w:rsidR="00000000" w:rsidP="00882508">
            <w:pPr>
              <w:pStyle w:val="BodyText"/>
              <w:rPr>
                <w:lang w:val="en-NZ"/>
              </w:rPr>
            </w:pPr>
            <w:r w:rsidRPr="00882508">
              <w:t xml:space="preserve">2.2 Identify bottlenecks, overlooked functionalities and other issues and resolve with </w:t>
            </w:r>
            <w:r w:rsidRPr="00882508">
              <w:rPr>
                <w:rStyle w:val="BoldandItalics"/>
              </w:rPr>
              <w:t xml:space="preserve">client </w:t>
            </w:r>
            <w:r w:rsidRPr="00882508">
              <w:t>input as required</w:t>
            </w:r>
          </w:p>
        </w:tc>
      </w:tr>
      <w:tr w:rsidTr="00882508">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508">
            <w:pPr>
              <w:pStyle w:val="BodyText"/>
              <w:rPr>
                <w:lang w:val="en-NZ"/>
              </w:rPr>
            </w:pPr>
            <w:r w:rsidRPr="00882508">
              <w:t>3. Build and test model</w:t>
            </w:r>
          </w:p>
        </w:tc>
        <w:tc>
          <w:tcPr>
            <w:tcW w:w="6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508" w:rsidP="00882508">
            <w:pPr>
              <w:pStyle w:val="BodyText"/>
            </w:pPr>
            <w:r w:rsidRPr="00882508">
              <w:t xml:space="preserve">3.1 Develop model based on </w:t>
            </w:r>
            <w:r w:rsidRPr="00882508">
              <w:rPr>
                <w:rStyle w:val="BoldandItalics"/>
              </w:rPr>
              <w:t>existing architecture</w:t>
            </w:r>
          </w:p>
          <w:p w:rsidR="00000000" w:rsidRPr="00882508" w:rsidP="00882508">
            <w:pPr>
              <w:pStyle w:val="BodyText"/>
            </w:pPr>
            <w:r w:rsidRPr="00882508">
              <w:t xml:space="preserve">3.2 </w:t>
            </w:r>
            <w:r w:rsidRPr="00882508">
              <w:rPr>
                <w:rStyle w:val="BoldandItalics"/>
              </w:rPr>
              <w:t xml:space="preserve">Document </w:t>
            </w:r>
            <w:r w:rsidRPr="00882508">
              <w:t>details of model, according to agreed project or organisa</w:t>
            </w:r>
            <w:r w:rsidRPr="00882508">
              <w:t>tional standards</w:t>
            </w:r>
          </w:p>
          <w:p w:rsidR="00000000" w:rsidRPr="00882508" w:rsidP="00882508">
            <w:pPr>
              <w:pStyle w:val="BodyText"/>
            </w:pPr>
            <w:r w:rsidRPr="00882508">
              <w:t xml:space="preserve">3.3 Develop model according to </w:t>
            </w:r>
            <w:r w:rsidRPr="00882508">
              <w:rPr>
                <w:rStyle w:val="BoldandItalics"/>
              </w:rPr>
              <w:t xml:space="preserve">project </w:t>
            </w:r>
            <w:r w:rsidRPr="00882508">
              <w:t xml:space="preserve">deliverables and acceptance criteria within determined timeframe and project </w:t>
            </w:r>
            <w:r w:rsidRPr="00882508">
              <w:rPr>
                <w:rStyle w:val="BoldandItalics"/>
              </w:rPr>
              <w:t>constraints</w:t>
            </w:r>
          </w:p>
          <w:p w:rsidR="00000000" w:rsidRPr="00882508" w:rsidP="00882508">
            <w:pPr>
              <w:pStyle w:val="BodyText"/>
            </w:pPr>
            <w:r w:rsidRPr="00882508">
              <w:t>3.4 Test model against the test plan</w:t>
            </w:r>
          </w:p>
          <w:p w:rsidR="00000000" w:rsidP="00882508">
            <w:pPr>
              <w:pStyle w:val="BodyText"/>
              <w:rPr>
                <w:lang w:val="en-NZ"/>
              </w:rPr>
            </w:pPr>
            <w:r w:rsidRPr="00882508">
              <w:t>3.5 Document test data to ensure that test procedures validate performance</w:t>
            </w:r>
            <w:r w:rsidRPr="00882508">
              <w:t xml:space="preserve"> of the model</w:t>
            </w:r>
          </w:p>
        </w:tc>
      </w:tr>
      <w:tr w:rsidTr="00882508">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508">
            <w:pPr>
              <w:pStyle w:val="BodyText"/>
              <w:rPr>
                <w:lang w:val="en-NZ"/>
              </w:rPr>
            </w:pPr>
            <w:r w:rsidRPr="00882508">
              <w:t>4. Ensure that the model represents a workable solution</w:t>
            </w:r>
          </w:p>
        </w:tc>
        <w:tc>
          <w:tcPr>
            <w:tcW w:w="6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508" w:rsidP="00882508">
            <w:pPr>
              <w:pStyle w:val="BodyText"/>
            </w:pPr>
            <w:r w:rsidRPr="00882508">
              <w:t xml:space="preserve">4.1 Ensure a consensus view of key information technology (IT) </w:t>
            </w:r>
            <w:r w:rsidRPr="00882508">
              <w:rPr>
                <w:rStyle w:val="BoldandItalics"/>
              </w:rPr>
              <w:t xml:space="preserve">stakeholders </w:t>
            </w:r>
            <w:r w:rsidRPr="00882508">
              <w:t>is represented in model</w:t>
            </w:r>
          </w:p>
          <w:p w:rsidR="00000000" w:rsidRPr="00882508" w:rsidP="00882508">
            <w:pPr>
              <w:pStyle w:val="BodyText"/>
            </w:pPr>
            <w:r w:rsidRPr="00882508">
              <w:t>4.2 Ensure model is checked by key IT stakeholders to confirm common knowledge of the</w:t>
            </w:r>
            <w:r w:rsidRPr="00882508">
              <w:t xml:space="preserve"> model and the proposed </w:t>
            </w:r>
            <w:r w:rsidRPr="00882508">
              <w:rPr>
                <w:rStyle w:val="BoldandItalics"/>
              </w:rPr>
              <w:t>solution</w:t>
            </w:r>
          </w:p>
          <w:p w:rsidR="00000000" w:rsidRPr="00882508" w:rsidP="00882508">
            <w:pPr>
              <w:pStyle w:val="BodyText"/>
            </w:pPr>
            <w:r w:rsidRPr="00882508">
              <w:t xml:space="preserve">4.3 Submit model to </w:t>
            </w:r>
            <w:r w:rsidRPr="00882508">
              <w:rPr>
                <w:rStyle w:val="BoldandItalics"/>
              </w:rPr>
              <w:t xml:space="preserve">appropriate person </w:t>
            </w:r>
            <w:r w:rsidRPr="00882508">
              <w:t>for sign-off</w:t>
            </w:r>
          </w:p>
        </w:tc>
      </w:tr>
    </w:tbl>
    <w:p w:rsidR="00000000" w:rsidRPr="00882508" w:rsidP="00882508">
      <w:pPr>
        <w:pStyle w:val="BodyText"/>
      </w:pPr>
    </w:p>
    <w:p w:rsidR="00000000" w:rsidRPr="00882508" w:rsidP="00882508">
      <w:pPr>
        <w:pStyle w:val="AllowPageBreak"/>
      </w:pPr>
    </w:p>
    <w:p w:rsidR="00000000" w:rsidRPr="00882508" w:rsidP="00882508">
      <w:pPr>
        <w:pStyle w:val="Heading1"/>
      </w:pPr>
      <w:bookmarkStart w:id="9" w:name="O_450568"/>
      <w:bookmarkEnd w:id="9"/>
      <w:r w:rsidRPr="00882508">
        <w:t>Required Skills and Knowledge</w:t>
      </w:r>
    </w:p>
    <w:p w:rsidR="00000000" w:rsidRPr="00882508" w:rsidP="00882508">
      <w:pPr>
        <w:pStyle w:val="BodyText"/>
      </w:pPr>
      <w:r w:rsidRPr="00882508">
        <w:rPr>
          <w:rStyle w:val="Emphasis"/>
        </w:rPr>
        <w:t>This section describes the skills and knowledge required for this unit.</w:t>
      </w:r>
    </w:p>
    <w:p w:rsidR="00000000" w:rsidRPr="00882508" w:rsidP="00882508">
      <w:pPr>
        <w:pStyle w:val="BodyText"/>
      </w:pPr>
    </w:p>
    <w:p w:rsidR="00000000" w:rsidRPr="00882508" w:rsidP="00882508">
      <w:pPr>
        <w:pStyle w:val="BodyText"/>
      </w:pPr>
      <w:r w:rsidRPr="00882508">
        <w:rPr>
          <w:rStyle w:val="SpecialBold"/>
        </w:rPr>
        <w:t>Required skills</w:t>
      </w:r>
    </w:p>
    <w:p w:rsidR="00000000" w:rsidRPr="00882508" w:rsidP="00882508">
      <w:pPr>
        <w:pStyle w:val="BodyText"/>
      </w:pPr>
    </w:p>
    <w:p w:rsidR="00000000" w:rsidRPr="00882508" w:rsidP="00882508">
      <w:pPr>
        <w:pStyle w:val="ListBullet"/>
      </w:pPr>
      <w:r w:rsidRPr="00882508">
        <w:t>communication skills to negotiate and liaise with internal and external personnel on technical and operational matters</w:t>
      </w:r>
    </w:p>
    <w:p w:rsidR="00000000" w:rsidRPr="00882508" w:rsidP="00882508">
      <w:pPr>
        <w:pStyle w:val="ListBullet"/>
      </w:pPr>
      <w:r w:rsidRPr="00882508">
        <w:t>literacy skills to:</w:t>
      </w:r>
    </w:p>
    <w:p w:rsidR="00000000" w:rsidRPr="00882508" w:rsidP="00882508">
      <w:pPr>
        <w:pStyle w:val="ListBullet2"/>
      </w:pPr>
      <w:r w:rsidRPr="00882508">
        <w:t>document details of system model</w:t>
      </w:r>
    </w:p>
    <w:p w:rsidR="00000000" w:rsidRPr="00882508" w:rsidP="00882508">
      <w:pPr>
        <w:pStyle w:val="ListBullet2"/>
      </w:pPr>
      <w:r w:rsidRPr="00882508">
        <w:t>interpret standards</w:t>
      </w:r>
    </w:p>
    <w:p w:rsidR="00000000" w:rsidRPr="00882508" w:rsidP="00882508">
      <w:pPr>
        <w:pStyle w:val="ListBullet"/>
      </w:pPr>
      <w:r w:rsidRPr="00882508">
        <w:t>planning skills to set benchmarks and identify project scope w</w:t>
      </w:r>
      <w:r w:rsidRPr="00882508">
        <w:t xml:space="preserve">hen developing model </w:t>
      </w:r>
    </w:p>
    <w:p w:rsidR="00000000" w:rsidRPr="00882508" w:rsidP="00882508">
      <w:pPr>
        <w:pStyle w:val="ListBullet"/>
      </w:pPr>
      <w:r w:rsidRPr="00882508">
        <w:t>problem-solving skills to resolve conflicts and inconsistencies in systems models</w:t>
      </w:r>
    </w:p>
    <w:p w:rsidR="00000000" w:rsidRPr="00882508" w:rsidP="00882508">
      <w:pPr>
        <w:pStyle w:val="ListBullet"/>
      </w:pPr>
      <w:r w:rsidRPr="00882508">
        <w:t>research skills to specify, analyse and evaluate broad features of a particular business domain and best practice system</w:t>
      </w:r>
    </w:p>
    <w:p w:rsidR="00000000" w:rsidRPr="00882508" w:rsidP="00882508">
      <w:pPr>
        <w:pStyle w:val="ListBullet"/>
      </w:pPr>
      <w:r w:rsidRPr="00882508">
        <w:t>technical skills to:</w:t>
      </w:r>
    </w:p>
    <w:p w:rsidR="00000000" w:rsidRPr="00882508" w:rsidP="00882508">
      <w:pPr>
        <w:pStyle w:val="ListBullet2"/>
      </w:pPr>
      <w:r w:rsidRPr="00882508">
        <w:t>develop t</w:t>
      </w:r>
      <w:r w:rsidRPr="00882508">
        <w:t>he model</w:t>
      </w:r>
    </w:p>
    <w:p w:rsidR="00000000" w:rsidRPr="00882508" w:rsidP="00882508">
      <w:pPr>
        <w:pStyle w:val="ListBullet2"/>
      </w:pPr>
      <w:r w:rsidRPr="00882508">
        <w:t>test model according to test plan.</w:t>
      </w:r>
    </w:p>
    <w:p w:rsidR="00000000" w:rsidRPr="00882508" w:rsidP="00882508">
      <w:pPr>
        <w:pStyle w:val="BodyText"/>
      </w:pPr>
    </w:p>
    <w:p w:rsidR="00000000" w:rsidRPr="00882508" w:rsidP="00882508">
      <w:pPr>
        <w:pStyle w:val="BodyText"/>
      </w:pPr>
      <w:r w:rsidRPr="00882508">
        <w:rPr>
          <w:rStyle w:val="SpecialBold"/>
        </w:rPr>
        <w:t>Required knowledge</w:t>
      </w:r>
    </w:p>
    <w:p w:rsidR="00000000" w:rsidRPr="00882508" w:rsidP="00882508">
      <w:pPr>
        <w:pStyle w:val="BodyText"/>
      </w:pPr>
    </w:p>
    <w:p w:rsidR="00000000" w:rsidRPr="00882508" w:rsidP="00882508">
      <w:pPr>
        <w:pStyle w:val="ListBullet"/>
      </w:pPr>
      <w:r w:rsidRPr="00882508">
        <w:t>client business domain, particularly the client organisation structure and business functionality</w:t>
      </w:r>
    </w:p>
    <w:p w:rsidR="00000000" w:rsidRPr="00882508" w:rsidP="00882508">
      <w:pPr>
        <w:pStyle w:val="ListBullet"/>
      </w:pPr>
      <w:r w:rsidRPr="00882508">
        <w:t>current industry-accepted hardware and software products and standards</w:t>
      </w:r>
    </w:p>
    <w:p w:rsidR="00000000" w:rsidRPr="00882508" w:rsidP="00882508">
      <w:pPr>
        <w:pStyle w:val="ListBullet"/>
      </w:pPr>
      <w:r w:rsidRPr="00882508">
        <w:t>modelling techniques and methodologies</w:t>
      </w:r>
    </w:p>
    <w:p w:rsidR="00000000" w:rsidRPr="00882508" w:rsidP="00882508">
      <w:pPr>
        <w:pStyle w:val="ListBullet"/>
      </w:pPr>
      <w:r w:rsidRPr="00882508">
        <w:t>range of development and test tools</w:t>
      </w:r>
    </w:p>
    <w:p w:rsidR="00000000" w:rsidRPr="00882508" w:rsidP="00882508">
      <w:pPr>
        <w:pStyle w:val="ListBullet"/>
      </w:pPr>
      <w:r w:rsidRPr="00882508">
        <w:t>systems development methodologies.</w:t>
      </w:r>
    </w:p>
    <w:p w:rsidR="00000000" w:rsidRPr="00882508" w:rsidP="00882508">
      <w:pPr>
        <w:pStyle w:val="AllowPageBreak"/>
      </w:pPr>
    </w:p>
    <w:p w:rsidR="00000000" w:rsidRPr="00882508" w:rsidP="00882508">
      <w:pPr>
        <w:pStyle w:val="Heading1"/>
      </w:pPr>
      <w:bookmarkStart w:id="10" w:name="O_450569"/>
      <w:bookmarkEnd w:id="10"/>
      <w:r w:rsidRPr="00882508">
        <w:t>Evidence Guide</w:t>
      </w:r>
    </w:p>
    <w:p w:rsidR="00000000" w:rsidRPr="00882508" w:rsidP="00882508">
      <w:pPr>
        <w:pStyle w:val="BodyText"/>
      </w:pPr>
      <w:r w:rsidRPr="00882508">
        <w:rPr>
          <w:rStyle w:val="Emphasis"/>
        </w:rPr>
        <w:t>The evidence guide provides advice on assessment and must be read in conjunction with the performance criteria, re</w:t>
      </w:r>
      <w:r w:rsidRPr="00882508">
        <w:rPr>
          <w:rStyle w:val="Emphasis"/>
        </w:rPr>
        <w:t>quired skills and knowledge, range statement and the Assessment Guidelines for the Training Package.</w:t>
      </w:r>
    </w:p>
    <w:p w:rsidR="00000000" w:rsidRPr="00882508" w:rsidP="00882508">
      <w:pPr>
        <w:pStyle w:val="BodyText"/>
      </w:pPr>
    </w:p>
    <w:tbl>
      <w:tblPr>
        <w:tblW w:w="0" w:type="auto"/>
        <w:tblLayout w:type="fixed"/>
        <w:tblCellMar>
          <w:left w:w="62" w:type="dxa"/>
          <w:right w:w="62" w:type="dxa"/>
        </w:tblCellMar>
        <w:tblLook w:val="0000"/>
      </w:tblPr>
      <w:tblGrid>
        <w:gridCol w:w="2586"/>
        <w:gridCol w:w="6414"/>
      </w:tblGrid>
      <w:tr w:rsidTr="0088250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508">
            <w:pPr>
              <w:pStyle w:val="BodyText"/>
              <w:rPr>
                <w:lang w:val="en-NZ"/>
              </w:rPr>
            </w:pPr>
            <w:r w:rsidRPr="00882508">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508">
            <w:pPr>
              <w:pStyle w:val="BodyText"/>
              <w:rPr>
                <w:lang w:val="en-NZ"/>
              </w:rPr>
            </w:pPr>
          </w:p>
        </w:tc>
      </w:tr>
      <w:tr w:rsidTr="0088250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508">
            <w:pPr>
              <w:pStyle w:val="BodyText"/>
              <w:rPr>
                <w:lang w:val="en-NZ"/>
              </w:rPr>
            </w:pPr>
            <w:r w:rsidRPr="00882508">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508" w:rsidP="00882508">
            <w:pPr>
              <w:pStyle w:val="BodyText"/>
            </w:pPr>
            <w:r w:rsidRPr="00882508">
              <w:t>Evidence of the ability to:</w:t>
            </w:r>
          </w:p>
          <w:p w:rsidR="00000000" w:rsidRPr="00882508" w:rsidP="00882508">
            <w:pPr>
              <w:pStyle w:val="ListBullet"/>
            </w:pPr>
            <w:r w:rsidRPr="00882508">
              <w:t>use two or more development tools</w:t>
            </w:r>
          </w:p>
          <w:p w:rsidR="00000000" w:rsidRPr="00882508" w:rsidP="00882508">
            <w:pPr>
              <w:pStyle w:val="ListBullet"/>
            </w:pPr>
            <w:r w:rsidRPr="00882508">
              <w:t>develop specific areas of a system for further information or to confirm a software or hardware direction</w:t>
            </w:r>
          </w:p>
          <w:p w:rsidR="00000000" w:rsidRPr="00882508" w:rsidP="00882508">
            <w:pPr>
              <w:pStyle w:val="ListBullet"/>
            </w:pPr>
            <w:r w:rsidRPr="00882508">
              <w:t>identify opportunities for expansion of the model</w:t>
            </w:r>
          </w:p>
          <w:p w:rsidR="00000000" w:rsidP="00882508">
            <w:pPr>
              <w:pStyle w:val="ListBullet"/>
              <w:rPr>
                <w:lang w:val="en-NZ"/>
              </w:rPr>
            </w:pPr>
            <w:r w:rsidRPr="00882508">
              <w:t>test the model to a test plan.</w:t>
            </w:r>
          </w:p>
        </w:tc>
      </w:tr>
      <w:tr w:rsidTr="0088250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508">
            <w:pPr>
              <w:pStyle w:val="BodyText"/>
              <w:rPr>
                <w:lang w:val="en-NZ"/>
              </w:rPr>
            </w:pPr>
            <w:r w:rsidRPr="00882508">
              <w:rPr>
                <w:rStyle w:val="SpecialBold"/>
              </w:rPr>
              <w:t xml:space="preserve">Context of and specific resources </w:t>
            </w:r>
            <w:r w:rsidRPr="00882508">
              <w:rPr>
                <w:rStyle w:val="SpecialBold"/>
              </w:rPr>
              <w:t>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508" w:rsidP="00882508">
            <w:pPr>
              <w:pStyle w:val="BodyText"/>
            </w:pPr>
            <w:r w:rsidRPr="00882508">
              <w:t>Assessment must ensure access to:</w:t>
            </w:r>
          </w:p>
          <w:p w:rsidR="00000000" w:rsidRPr="00882508" w:rsidP="00882508">
            <w:pPr>
              <w:pStyle w:val="ListBullet"/>
            </w:pPr>
            <w:r w:rsidRPr="00882508">
              <w:t>acceptance criteria</w:t>
            </w:r>
          </w:p>
          <w:p w:rsidR="00000000" w:rsidRPr="00882508" w:rsidP="00882508">
            <w:pPr>
              <w:pStyle w:val="ListBullet"/>
            </w:pPr>
            <w:r w:rsidRPr="00882508">
              <w:t>client requirements</w:t>
            </w:r>
          </w:p>
          <w:p w:rsidR="00000000" w:rsidRPr="00882508" w:rsidP="00882508">
            <w:pPr>
              <w:pStyle w:val="ListBullet"/>
            </w:pPr>
            <w:r w:rsidRPr="00882508">
              <w:t>future organisational business processes</w:t>
            </w:r>
          </w:p>
          <w:p w:rsidR="00000000" w:rsidRPr="00882508" w:rsidP="00882508">
            <w:pPr>
              <w:pStyle w:val="ListBullet"/>
            </w:pPr>
            <w:r w:rsidRPr="00882508">
              <w:t>organisational and process goals</w:t>
            </w:r>
          </w:p>
          <w:p w:rsidR="00000000" w:rsidRPr="00882508" w:rsidP="00882508">
            <w:pPr>
              <w:pStyle w:val="ListBullet"/>
            </w:pPr>
            <w:r w:rsidRPr="00882508">
              <w:t xml:space="preserve">project budget </w:t>
            </w:r>
          </w:p>
          <w:p w:rsidR="00000000" w:rsidRPr="00882508" w:rsidP="00882508">
            <w:pPr>
              <w:pStyle w:val="ListBullet"/>
            </w:pPr>
            <w:r w:rsidRPr="00882508">
              <w:t>project deliverables</w:t>
            </w:r>
          </w:p>
          <w:p w:rsidR="00000000" w:rsidRPr="00882508" w:rsidP="00882508">
            <w:pPr>
              <w:pStyle w:val="ListBullet"/>
            </w:pPr>
            <w:r w:rsidRPr="00882508">
              <w:t>standards for model development</w:t>
            </w:r>
          </w:p>
          <w:p w:rsidR="00000000" w:rsidRPr="00882508" w:rsidP="00882508">
            <w:pPr>
              <w:pStyle w:val="ListBullet"/>
            </w:pPr>
            <w:r w:rsidRPr="00882508">
              <w:t>technical specifications</w:t>
            </w:r>
          </w:p>
          <w:p w:rsidR="00000000" w:rsidRPr="00882508" w:rsidP="00882508">
            <w:pPr>
              <w:pStyle w:val="ListBullet"/>
            </w:pPr>
            <w:r w:rsidRPr="00882508">
              <w:t>test plan</w:t>
            </w:r>
          </w:p>
          <w:p w:rsidR="00000000" w:rsidRPr="00882508" w:rsidP="00882508">
            <w:pPr>
              <w:pStyle w:val="ListBullet"/>
            </w:pPr>
            <w:r w:rsidRPr="00882508">
              <w:t>appropriate learning and assessment support when required.</w:t>
            </w:r>
          </w:p>
          <w:p w:rsidR="00000000" w:rsidP="00882508">
            <w:pPr>
              <w:pStyle w:val="BodyText"/>
              <w:rPr>
                <w:lang w:val="en-NZ"/>
              </w:rPr>
            </w:pPr>
            <w:r w:rsidRPr="00882508">
              <w:t>Where applicable, physical resources should include equipment modified for people with special needs.</w:t>
            </w:r>
          </w:p>
        </w:tc>
      </w:tr>
      <w:tr w:rsidTr="0088250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508">
            <w:pPr>
              <w:pStyle w:val="BodyText"/>
              <w:rPr>
                <w:lang w:val="en-NZ"/>
              </w:rPr>
            </w:pPr>
            <w:r w:rsidRPr="00882508">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508" w:rsidP="00882508">
            <w:pPr>
              <w:pStyle w:val="BodyText"/>
            </w:pPr>
            <w:r w:rsidRPr="00882508">
              <w:t>A range of assessment methods should be used to assess practical skills and knowledge. The following examples are appropriate for this unit:</w:t>
            </w:r>
          </w:p>
          <w:p w:rsidR="00000000" w:rsidRPr="00882508" w:rsidP="00882508">
            <w:pPr>
              <w:pStyle w:val="ListBullet"/>
            </w:pPr>
            <w:r w:rsidRPr="00882508">
              <w:t>direct observation of candidate preparing to develop a system model</w:t>
            </w:r>
          </w:p>
          <w:p w:rsidR="00000000" w:rsidRPr="00882508" w:rsidP="00882508">
            <w:pPr>
              <w:pStyle w:val="ListBullet"/>
            </w:pPr>
            <w:r w:rsidRPr="00882508">
              <w:t>verbal or written questioning to assess knowle</w:t>
            </w:r>
            <w:r w:rsidRPr="00882508">
              <w:t xml:space="preserve">dge of developing and testing a system model </w:t>
            </w:r>
          </w:p>
          <w:p w:rsidR="00000000" w:rsidP="00882508">
            <w:pPr>
              <w:pStyle w:val="ListBullet"/>
              <w:rPr>
                <w:lang w:val="en-NZ"/>
              </w:rPr>
            </w:pPr>
            <w:r w:rsidRPr="00882508">
              <w:t xml:space="preserve">review of candidate’s documented test results. </w:t>
            </w:r>
          </w:p>
        </w:tc>
      </w:tr>
      <w:tr w:rsidTr="0088250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508">
            <w:pPr>
              <w:pStyle w:val="BodyText"/>
              <w:rPr>
                <w:lang w:val="en-NZ"/>
              </w:rPr>
            </w:pPr>
            <w:r w:rsidRPr="00882508">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508" w:rsidP="00882508">
            <w:pPr>
              <w:pStyle w:val="BodyText"/>
            </w:pPr>
            <w:r w:rsidRPr="00882508">
              <w:t>Holistic assessment with other units relevant to the industry sector, workplace and job role is recommended, where appropriat</w:t>
            </w:r>
            <w:r w:rsidRPr="00882508">
              <w:t>e.</w:t>
            </w:r>
          </w:p>
          <w:p w:rsidR="00000000" w:rsidRPr="00882508" w:rsidP="00882508">
            <w:pPr>
              <w:pStyle w:val="BodyText"/>
            </w:pPr>
            <w:r w:rsidRPr="00882508">
              <w:t>Assessment processes and techniques must be culturally appropriate, and suitable to the communication skill level, language, literacy and numeracy capacity of the candidate and the work being performed.</w:t>
            </w:r>
          </w:p>
          <w:p w:rsidR="00000000" w:rsidRPr="00882508" w:rsidP="00882508">
            <w:pPr>
              <w:pStyle w:val="BodyText"/>
            </w:pPr>
            <w:r w:rsidRPr="00882508">
              <w:t>Indigenous people and other people from a non-English speaking background may need additional support.</w:t>
            </w:r>
          </w:p>
          <w:p w:rsidR="00000000" w:rsidRPr="00882508" w:rsidP="00882508">
            <w:pPr>
              <w:pStyle w:val="BodyText"/>
            </w:pPr>
            <w:r w:rsidRPr="00882508">
              <w:t>In cases where practical assessment is used it should be combined with targeted questioning to assess required knowledge.</w:t>
            </w:r>
          </w:p>
        </w:tc>
      </w:tr>
    </w:tbl>
    <w:p w:rsidR="00000000" w:rsidRPr="00882508" w:rsidP="00882508">
      <w:pPr>
        <w:pStyle w:val="BodyText"/>
      </w:pPr>
    </w:p>
    <w:p w:rsidR="00000000" w:rsidRPr="00882508" w:rsidP="00882508">
      <w:pPr>
        <w:pStyle w:val="AllowPageBreak"/>
      </w:pPr>
    </w:p>
    <w:p w:rsidR="00000000" w:rsidRPr="00882508" w:rsidP="00882508">
      <w:pPr>
        <w:pStyle w:val="Heading1"/>
      </w:pPr>
      <w:bookmarkStart w:id="11" w:name="O_450570"/>
      <w:bookmarkEnd w:id="11"/>
      <w:r w:rsidRPr="00882508">
        <w:t>Range Statem</w:t>
      </w:r>
      <w:r w:rsidRPr="00882508">
        <w:t>ent</w:t>
      </w:r>
    </w:p>
    <w:p w:rsidR="00000000" w:rsidRPr="00882508" w:rsidP="00882508">
      <w:pPr>
        <w:pStyle w:val="BodyText"/>
      </w:pPr>
      <w:r w:rsidRPr="00882508">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w:t>
      </w:r>
      <w:r w:rsidRPr="00882508">
        <w:rPr>
          <w:rStyle w:val="Emphasis"/>
        </w:rPr>
        <w:t xml:space="preserve"> conditions that may be present with training and assessment (depending on the work situation, needs of the candidate, accessibility of the item, and local industry and regional contexts) may also be included.</w:t>
      </w:r>
    </w:p>
    <w:p w:rsidR="00000000" w:rsidRPr="00882508" w:rsidP="00882508">
      <w:pPr>
        <w:pStyle w:val="BodyText"/>
      </w:pPr>
    </w:p>
    <w:tbl>
      <w:tblPr>
        <w:tblW w:w="0" w:type="auto"/>
        <w:tblLayout w:type="fixed"/>
        <w:tblCellMar>
          <w:left w:w="62" w:type="dxa"/>
          <w:right w:w="62" w:type="dxa"/>
        </w:tblCellMar>
        <w:tblLook w:val="0000"/>
      </w:tblPr>
      <w:tblGrid>
        <w:gridCol w:w="2586"/>
        <w:gridCol w:w="6414"/>
      </w:tblGrid>
      <w:tr w:rsidTr="0088250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508">
            <w:pPr>
              <w:pStyle w:val="BodyText"/>
              <w:rPr>
                <w:lang w:val="en-NZ"/>
              </w:rPr>
            </w:pPr>
            <w:r w:rsidRPr="00882508">
              <w:rPr>
                <w:rStyle w:val="BoldandItalics"/>
              </w:rPr>
              <w:t xml:space="preserve">Requirements </w:t>
            </w:r>
            <w:r w:rsidRPr="00882508">
              <w:t>may refer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508" w:rsidP="00882508">
            <w:pPr>
              <w:pStyle w:val="ListBullet"/>
            </w:pPr>
            <w:r w:rsidRPr="00882508">
              <w:t>application</w:t>
            </w:r>
          </w:p>
          <w:p w:rsidR="00000000" w:rsidRPr="00882508" w:rsidP="00882508">
            <w:pPr>
              <w:pStyle w:val="ListBullet"/>
            </w:pPr>
            <w:r w:rsidRPr="00882508">
              <w:t>busin</w:t>
            </w:r>
            <w:r w:rsidRPr="00882508">
              <w:t>ess</w:t>
            </w:r>
          </w:p>
          <w:p w:rsidR="00000000" w:rsidRPr="00882508" w:rsidP="00882508">
            <w:pPr>
              <w:pStyle w:val="ListBullet"/>
            </w:pPr>
            <w:r w:rsidRPr="00882508">
              <w:t>network</w:t>
            </w:r>
          </w:p>
          <w:p w:rsidR="00000000" w:rsidRPr="00882508" w:rsidP="00882508">
            <w:pPr>
              <w:pStyle w:val="ListBullet"/>
            </w:pPr>
            <w:r w:rsidRPr="00882508">
              <w:t>people in the organisation</w:t>
            </w:r>
          </w:p>
          <w:p w:rsidR="00000000" w:rsidP="00882508">
            <w:pPr>
              <w:pStyle w:val="ListBullet"/>
              <w:rPr>
                <w:lang w:val="en-NZ"/>
              </w:rPr>
            </w:pPr>
            <w:r w:rsidRPr="00882508">
              <w:t>system.</w:t>
            </w:r>
          </w:p>
        </w:tc>
      </w:tr>
      <w:tr w:rsidTr="00882508">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508">
            <w:pPr>
              <w:pStyle w:val="BodyText"/>
              <w:rPr>
                <w:lang w:val="en-NZ"/>
              </w:rPr>
            </w:pPr>
            <w:r w:rsidRPr="00882508">
              <w:rPr>
                <w:rStyle w:val="BoldandItalics"/>
              </w:rPr>
              <w:t xml:space="preserve">Standards </w:t>
            </w:r>
            <w:r w:rsidRPr="0088250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508" w:rsidP="00882508">
            <w:pPr>
              <w:pStyle w:val="ListBullet"/>
            </w:pPr>
            <w:r w:rsidRPr="00882508">
              <w:t>International Organization for Standardization (ISO), International Electrotechnical Commission (IEC) and Australian Standards (AS)</w:t>
            </w:r>
          </w:p>
          <w:p w:rsidR="00000000" w:rsidRPr="00882508" w:rsidP="00882508">
            <w:pPr>
              <w:pStyle w:val="ListBullet"/>
            </w:pPr>
            <w:r w:rsidRPr="00882508">
              <w:t>organisational</w:t>
            </w:r>
          </w:p>
          <w:p w:rsidR="00000000" w:rsidRPr="00882508" w:rsidP="00882508">
            <w:pPr>
              <w:pStyle w:val="ListBullet"/>
            </w:pPr>
            <w:r w:rsidRPr="00882508">
              <w:t>project</w:t>
            </w:r>
          </w:p>
          <w:p w:rsidR="00000000" w:rsidP="00882508">
            <w:pPr>
              <w:pStyle w:val="ListBullet"/>
              <w:rPr>
                <w:lang w:val="en-NZ"/>
              </w:rPr>
            </w:pPr>
            <w:r w:rsidRPr="00882508">
              <w:t>project standards, found on Standards Australia website.</w:t>
            </w:r>
          </w:p>
        </w:tc>
      </w:tr>
      <w:tr w:rsidTr="0088250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508">
            <w:pPr>
              <w:pStyle w:val="BodyText"/>
              <w:rPr>
                <w:lang w:val="en-NZ"/>
              </w:rPr>
            </w:pPr>
            <w:r w:rsidRPr="00882508">
              <w:rPr>
                <w:rStyle w:val="BoldandItalics"/>
              </w:rPr>
              <w:t xml:space="preserve">Client </w:t>
            </w:r>
            <w:r w:rsidRPr="0088250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508" w:rsidP="00882508">
            <w:pPr>
              <w:pStyle w:val="ListBullet"/>
            </w:pPr>
            <w:r w:rsidRPr="00882508">
              <w:t>employee</w:t>
            </w:r>
          </w:p>
          <w:p w:rsidR="00000000" w:rsidRPr="00882508" w:rsidP="00882508">
            <w:pPr>
              <w:pStyle w:val="ListBullet"/>
            </w:pPr>
            <w:r w:rsidRPr="00882508">
              <w:t>external organisation</w:t>
            </w:r>
          </w:p>
          <w:p w:rsidR="00000000" w:rsidRPr="00882508" w:rsidP="00882508">
            <w:pPr>
              <w:pStyle w:val="ListBullet"/>
            </w:pPr>
            <w:r w:rsidRPr="00882508">
              <w:t>individual</w:t>
            </w:r>
          </w:p>
          <w:p w:rsidR="00000000" w:rsidP="00882508">
            <w:pPr>
              <w:pStyle w:val="ListBullet"/>
              <w:rPr>
                <w:lang w:val="en-NZ"/>
              </w:rPr>
            </w:pPr>
            <w:r w:rsidRPr="00882508">
              <w:t>internal department.</w:t>
            </w:r>
          </w:p>
        </w:tc>
      </w:tr>
      <w:tr w:rsidTr="0088250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508">
            <w:pPr>
              <w:pStyle w:val="BodyText"/>
              <w:rPr>
                <w:lang w:val="en-NZ"/>
              </w:rPr>
            </w:pPr>
            <w:r w:rsidRPr="00882508">
              <w:rPr>
                <w:rStyle w:val="BoldandItalics"/>
              </w:rPr>
              <w:t xml:space="preserve">Existing architecture </w:t>
            </w:r>
            <w:r w:rsidRPr="00882508">
              <w:t>may vary from:</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508" w:rsidP="00882508">
            <w:pPr>
              <w:pStyle w:val="ListBullet"/>
            </w:pPr>
            <w:r w:rsidRPr="00882508">
              <w:t>systems based on mainframes to networks of mid-range machines and desktop computers</w:t>
            </w:r>
          </w:p>
          <w:p w:rsidR="00000000" w:rsidRPr="00882508" w:rsidP="00882508">
            <w:pPr>
              <w:pStyle w:val="ListBullet"/>
            </w:pPr>
            <w:r w:rsidRPr="00882508">
              <w:t>networks that may be:</w:t>
            </w:r>
          </w:p>
          <w:p w:rsidR="00000000" w:rsidRPr="00882508" w:rsidP="00882508">
            <w:pPr>
              <w:pStyle w:val="ListBullet2"/>
            </w:pPr>
            <w:r w:rsidRPr="00882508">
              <w:t>intranet</w:t>
            </w:r>
          </w:p>
          <w:p w:rsidR="00000000" w:rsidRPr="00882508" w:rsidP="00882508">
            <w:pPr>
              <w:pStyle w:val="ListBullet2"/>
            </w:pPr>
            <w:r w:rsidRPr="00882508">
              <w:t>local</w:t>
            </w:r>
          </w:p>
          <w:p w:rsidR="00000000" w:rsidRPr="00882508" w:rsidP="00882508">
            <w:pPr>
              <w:pStyle w:val="ListBullet2"/>
            </w:pPr>
            <w:r w:rsidRPr="00882508">
              <w:t>virtual private network</w:t>
            </w:r>
          </w:p>
          <w:p w:rsidR="00000000" w:rsidRPr="00882508" w:rsidP="00882508">
            <w:pPr>
              <w:pStyle w:val="ListBullet2"/>
            </w:pPr>
            <w:r w:rsidRPr="00882508">
              <w:t>wide or based on the internet</w:t>
            </w:r>
          </w:p>
          <w:p w:rsidR="00000000" w:rsidP="00882508">
            <w:pPr>
              <w:pStyle w:val="ListBullet2"/>
              <w:rPr>
                <w:lang w:val="en-NZ"/>
              </w:rPr>
            </w:pPr>
            <w:r w:rsidRPr="00882508">
              <w:t>with vendor products and network protocols.</w:t>
            </w:r>
          </w:p>
        </w:tc>
      </w:tr>
      <w:tr w:rsidTr="0088250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508">
            <w:pPr>
              <w:pStyle w:val="BodyText"/>
              <w:rPr>
                <w:lang w:val="en-NZ"/>
              </w:rPr>
            </w:pPr>
            <w:r w:rsidRPr="00882508">
              <w:rPr>
                <w:rStyle w:val="BoldandItalics"/>
              </w:rPr>
              <w:t xml:space="preserve">Document </w:t>
            </w:r>
            <w:r w:rsidRPr="00882508">
              <w:t>may follow:</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508" w:rsidP="00882508">
            <w:pPr>
              <w:pStyle w:val="ListBullet"/>
            </w:pPr>
            <w:r w:rsidRPr="00882508">
              <w:t>audit trails</w:t>
            </w:r>
          </w:p>
          <w:p w:rsidR="00000000" w:rsidRPr="00882508" w:rsidP="00882508">
            <w:pPr>
              <w:pStyle w:val="ListBullet"/>
            </w:pPr>
            <w:r w:rsidRPr="00882508">
              <w:t>ISO, IEC and AS standards</w:t>
            </w:r>
          </w:p>
          <w:p w:rsidR="00000000" w:rsidRPr="00882508" w:rsidP="00882508">
            <w:pPr>
              <w:pStyle w:val="ListBullet"/>
            </w:pPr>
            <w:r w:rsidRPr="00882508">
              <w:t>naming standards</w:t>
            </w:r>
          </w:p>
          <w:p w:rsidR="00000000" w:rsidRPr="00882508" w:rsidP="00882508">
            <w:pPr>
              <w:pStyle w:val="ListBullet"/>
            </w:pPr>
            <w:r w:rsidRPr="00882508">
              <w:t>project management templates</w:t>
            </w:r>
          </w:p>
          <w:p w:rsidR="00000000" w:rsidRPr="00882508" w:rsidP="00882508">
            <w:pPr>
              <w:pStyle w:val="ListBullet"/>
            </w:pPr>
            <w:r w:rsidRPr="00882508">
              <w:t>report writing principles</w:t>
            </w:r>
          </w:p>
          <w:p w:rsidR="00000000" w:rsidP="00882508">
            <w:pPr>
              <w:pStyle w:val="ListBullet"/>
              <w:rPr>
                <w:lang w:val="en-NZ"/>
              </w:rPr>
            </w:pPr>
            <w:r w:rsidRPr="00882508">
              <w:t>version control.</w:t>
            </w:r>
          </w:p>
        </w:tc>
      </w:tr>
      <w:tr w:rsidTr="0088250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508">
            <w:pPr>
              <w:pStyle w:val="BodyText"/>
              <w:rPr>
                <w:lang w:val="en-NZ"/>
              </w:rPr>
            </w:pPr>
            <w:r w:rsidRPr="00882508">
              <w:rPr>
                <w:rStyle w:val="BoldandItalics"/>
              </w:rPr>
              <w:t xml:space="preserve">Project </w:t>
            </w:r>
            <w:r w:rsidRPr="0088250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508" w:rsidP="00882508">
            <w:pPr>
              <w:pStyle w:val="ListBullet"/>
            </w:pPr>
            <w:r w:rsidRPr="00882508">
              <w:t>business improvement process</w:t>
            </w:r>
          </w:p>
          <w:p w:rsidR="00000000" w:rsidRPr="00882508" w:rsidP="00882508">
            <w:pPr>
              <w:pStyle w:val="ListBullet"/>
            </w:pPr>
            <w:r w:rsidRPr="00882508">
              <w:t>ebusiness solution involving the total organisation or part of the organisation</w:t>
            </w:r>
          </w:p>
          <w:p w:rsidR="00000000" w:rsidRPr="00882508" w:rsidP="00882508">
            <w:pPr>
              <w:pStyle w:val="ListBullet"/>
            </w:pPr>
            <w:r w:rsidRPr="00882508">
              <w:t>systems-o</w:t>
            </w:r>
            <w:r w:rsidRPr="00882508">
              <w:t>nly change</w:t>
            </w:r>
          </w:p>
          <w:p w:rsidR="00000000" w:rsidP="00882508">
            <w:pPr>
              <w:pStyle w:val="ListBullet"/>
              <w:rPr>
                <w:lang w:val="en-NZ"/>
              </w:rPr>
            </w:pPr>
            <w:r w:rsidRPr="00882508">
              <w:t>total organisational change.</w:t>
            </w:r>
          </w:p>
        </w:tc>
      </w:tr>
      <w:tr w:rsidTr="0088250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508">
            <w:pPr>
              <w:pStyle w:val="BodyText"/>
              <w:rPr>
                <w:lang w:val="en-NZ"/>
              </w:rPr>
            </w:pPr>
            <w:r w:rsidRPr="00882508">
              <w:rPr>
                <w:rStyle w:val="BoldandItalics"/>
              </w:rPr>
              <w:t xml:space="preserve">Constraints </w:t>
            </w:r>
            <w:r w:rsidRPr="0088250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508" w:rsidP="00882508">
            <w:pPr>
              <w:pStyle w:val="ListBullet"/>
            </w:pPr>
            <w:r w:rsidRPr="00882508">
              <w:t>budget</w:t>
            </w:r>
          </w:p>
          <w:p w:rsidR="00000000" w:rsidRPr="00882508" w:rsidP="00882508">
            <w:pPr>
              <w:pStyle w:val="ListBullet"/>
            </w:pPr>
            <w:r w:rsidRPr="00882508">
              <w:t xml:space="preserve">hardware </w:t>
            </w:r>
          </w:p>
          <w:p w:rsidR="00000000" w:rsidRPr="00882508" w:rsidP="00882508">
            <w:pPr>
              <w:pStyle w:val="ListBullet"/>
            </w:pPr>
            <w:r w:rsidRPr="00882508">
              <w:t>legal</w:t>
            </w:r>
          </w:p>
          <w:p w:rsidR="00000000" w:rsidRPr="00882508" w:rsidP="00882508">
            <w:pPr>
              <w:pStyle w:val="ListBullet"/>
            </w:pPr>
            <w:r w:rsidRPr="00882508">
              <w:t xml:space="preserve">policy </w:t>
            </w:r>
          </w:p>
          <w:p w:rsidR="00000000" w:rsidRPr="00882508" w:rsidP="00882508">
            <w:pPr>
              <w:pStyle w:val="ListBullet"/>
            </w:pPr>
            <w:r w:rsidRPr="00882508">
              <w:t>resource</w:t>
            </w:r>
          </w:p>
          <w:p w:rsidR="00000000" w:rsidRPr="00882508" w:rsidP="00882508">
            <w:pPr>
              <w:pStyle w:val="ListBullet"/>
            </w:pPr>
            <w:r w:rsidRPr="00882508">
              <w:t>software</w:t>
            </w:r>
          </w:p>
          <w:p w:rsidR="00000000" w:rsidP="00882508">
            <w:pPr>
              <w:pStyle w:val="ListBullet"/>
              <w:rPr>
                <w:lang w:val="en-NZ"/>
              </w:rPr>
            </w:pPr>
            <w:r w:rsidRPr="00882508">
              <w:t>time.</w:t>
            </w:r>
          </w:p>
        </w:tc>
      </w:tr>
      <w:tr w:rsidTr="0088250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508">
            <w:pPr>
              <w:pStyle w:val="BodyText"/>
              <w:rPr>
                <w:lang w:val="en-NZ"/>
              </w:rPr>
            </w:pPr>
            <w:r w:rsidRPr="00882508">
              <w:rPr>
                <w:rStyle w:val="BoldandItalics"/>
              </w:rPr>
              <w:t xml:space="preserve">Stakeholders </w:t>
            </w:r>
            <w:r w:rsidRPr="0088250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508" w:rsidP="00882508">
            <w:pPr>
              <w:pStyle w:val="ListBullet"/>
            </w:pPr>
            <w:r w:rsidRPr="00882508">
              <w:t xml:space="preserve">development team </w:t>
            </w:r>
          </w:p>
          <w:p w:rsidR="00000000" w:rsidRPr="00882508" w:rsidP="00882508">
            <w:pPr>
              <w:pStyle w:val="ListBullet"/>
            </w:pPr>
            <w:r w:rsidRPr="00882508">
              <w:t>project team</w:t>
            </w:r>
          </w:p>
          <w:p w:rsidR="00000000" w:rsidRPr="00882508" w:rsidP="00882508">
            <w:pPr>
              <w:pStyle w:val="ListBullet"/>
            </w:pPr>
            <w:r w:rsidRPr="00882508">
              <w:t>sponsor</w:t>
            </w:r>
          </w:p>
          <w:p w:rsidR="00000000" w:rsidP="00882508">
            <w:pPr>
              <w:pStyle w:val="ListBullet"/>
              <w:rPr>
                <w:lang w:val="en-NZ"/>
              </w:rPr>
            </w:pPr>
            <w:r w:rsidRPr="00882508">
              <w:t>user.</w:t>
            </w:r>
          </w:p>
        </w:tc>
      </w:tr>
      <w:tr w:rsidTr="0088250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508">
            <w:pPr>
              <w:pStyle w:val="BodyText"/>
              <w:rPr>
                <w:lang w:val="en-NZ"/>
              </w:rPr>
            </w:pPr>
            <w:r w:rsidRPr="00882508">
              <w:rPr>
                <w:rStyle w:val="BoldandItalics"/>
              </w:rPr>
              <w:t xml:space="preserve">Solution </w:t>
            </w:r>
            <w:r w:rsidRPr="0088250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508" w:rsidP="00882508">
            <w:pPr>
              <w:pStyle w:val="ListBullet"/>
            </w:pPr>
            <w:r w:rsidRPr="00882508">
              <w:t>hardware upgrades</w:t>
            </w:r>
          </w:p>
          <w:p w:rsidR="00000000" w:rsidRPr="00882508" w:rsidP="00882508">
            <w:pPr>
              <w:pStyle w:val="ListBullet"/>
            </w:pPr>
            <w:r w:rsidRPr="00882508">
              <w:t>implementing a new system</w:t>
            </w:r>
          </w:p>
          <w:p w:rsidR="00000000" w:rsidRPr="00882508" w:rsidP="00882508">
            <w:pPr>
              <w:pStyle w:val="ListBullet"/>
            </w:pPr>
            <w:r w:rsidRPr="00882508">
              <w:t>new hardware</w:t>
            </w:r>
          </w:p>
          <w:p w:rsidR="00000000" w:rsidRPr="00882508" w:rsidP="00882508">
            <w:pPr>
              <w:pStyle w:val="ListBullet"/>
            </w:pPr>
            <w:r w:rsidRPr="00882508">
              <w:t>new software</w:t>
            </w:r>
          </w:p>
          <w:p w:rsidR="00000000" w:rsidRPr="00882508" w:rsidP="00882508">
            <w:pPr>
              <w:pStyle w:val="ListBullet"/>
            </w:pPr>
            <w:r w:rsidRPr="00882508">
              <w:t>software upgrades</w:t>
            </w:r>
          </w:p>
          <w:p w:rsidR="00000000" w:rsidP="00882508">
            <w:pPr>
              <w:pStyle w:val="ListBullet"/>
              <w:rPr>
                <w:lang w:val="en-NZ"/>
              </w:rPr>
            </w:pPr>
            <w:r w:rsidRPr="00882508">
              <w:t>user training.</w:t>
            </w:r>
          </w:p>
        </w:tc>
      </w:tr>
      <w:tr w:rsidTr="0088250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2508">
            <w:pPr>
              <w:pStyle w:val="BodyText"/>
              <w:rPr>
                <w:lang w:val="en-NZ"/>
              </w:rPr>
            </w:pPr>
            <w:r w:rsidRPr="00882508">
              <w:rPr>
                <w:rStyle w:val="BoldandItalics"/>
              </w:rPr>
              <w:t xml:space="preserve">Appropriate person </w:t>
            </w:r>
            <w:r w:rsidRPr="0088250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2508" w:rsidP="00882508">
            <w:pPr>
              <w:pStyle w:val="ListBullet"/>
            </w:pPr>
            <w:r w:rsidRPr="00882508">
              <w:t>authorised business representative</w:t>
            </w:r>
          </w:p>
          <w:p w:rsidR="00000000" w:rsidRPr="00882508" w:rsidP="00882508">
            <w:pPr>
              <w:pStyle w:val="ListBullet"/>
            </w:pPr>
            <w:r w:rsidRPr="00882508">
              <w:t>client</w:t>
            </w:r>
          </w:p>
          <w:p w:rsidR="00000000" w:rsidRPr="00882508" w:rsidP="00882508">
            <w:pPr>
              <w:pStyle w:val="ListBullet"/>
            </w:pPr>
            <w:r w:rsidRPr="00882508">
              <w:t>supervisor.</w:t>
            </w:r>
          </w:p>
        </w:tc>
      </w:tr>
    </w:tbl>
    <w:p w:rsidR="00000000" w:rsidRPr="00882508" w:rsidP="00882508">
      <w:pPr>
        <w:pStyle w:val="BodyText"/>
      </w:pPr>
    </w:p>
    <w:p w:rsidR="00000000" w:rsidRPr="00882508" w:rsidP="00882508">
      <w:pPr>
        <w:pStyle w:val="AllowPageBreak"/>
      </w:pPr>
    </w:p>
    <w:p w:rsidR="00000000" w:rsidRPr="00882508" w:rsidP="00882508">
      <w:pPr>
        <w:pStyle w:val="Heading1"/>
      </w:pPr>
      <w:bookmarkStart w:id="12" w:name="O_450571"/>
      <w:bookmarkEnd w:id="12"/>
      <w:r w:rsidRPr="00882508">
        <w:t>Unit Sector(s)</w:t>
      </w:r>
    </w:p>
    <w:p w:rsidR="00000000" w:rsidRPr="00882508" w:rsidP="00882508">
      <w:pPr>
        <w:pStyle w:val="BodyText"/>
      </w:pPr>
      <w:r w:rsidRPr="00882508">
        <w:t>Networking</w:t>
      </w:r>
    </w:p>
    <w:p w:rsidR="00000000" w:rsidRPr="00882508" w:rsidP="00882508"/>
    <w:sectPr w:rsidSect="008825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5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0FC7" w:rsidP="00CF0FC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5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C7" w:rsidP="0088250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F0FC7" w:rsidP="008825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F0FC7" w:rsidP="008825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5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508" w:rsidRPr="00CF0FC7" w:rsidP="00CF0F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5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C7" w:rsidP="00882508">
    <w:pPr>
      <w:pStyle w:val="Header"/>
      <w:framePr w:wrap="around"/>
    </w:pPr>
    <w:r>
      <w:fldChar w:fldCharType="begin"/>
    </w:r>
    <w:r>
      <w:instrText xml:space="preserve"> TITLE   \* MERGEFORMAT </w:instrText>
    </w:r>
    <w:r>
      <w:fldChar w:fldCharType="separate"/>
    </w:r>
    <w:r>
      <w:t>ICANWK514A Model preferred system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CF0FC7" w:rsidP="008825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A6E9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4CB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7CC9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5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2508"/>
    <w:pPr>
      <w:spacing w:before="360" w:after="60"/>
      <w:outlineLvl w:val="0"/>
    </w:pPr>
    <w:rPr>
      <w:sz w:val="32"/>
    </w:rPr>
  </w:style>
  <w:style w:type="paragraph" w:styleId="Heading2">
    <w:name w:val="heading 2"/>
    <w:basedOn w:val="HeadingBase"/>
    <w:next w:val="BodyText"/>
    <w:link w:val="Heading2Char"/>
    <w:qFormat/>
    <w:rsid w:val="00882508"/>
    <w:pPr>
      <w:keepLines/>
      <w:spacing w:before="240" w:after="120"/>
      <w:outlineLvl w:val="1"/>
    </w:pPr>
    <w:rPr>
      <w:sz w:val="28"/>
      <w:szCs w:val="40"/>
    </w:rPr>
  </w:style>
  <w:style w:type="paragraph" w:styleId="Heading3">
    <w:name w:val="heading 3"/>
    <w:basedOn w:val="HeadingBase"/>
    <w:next w:val="BodyText"/>
    <w:link w:val="Heading3Char"/>
    <w:qFormat/>
    <w:rsid w:val="00882508"/>
    <w:pPr>
      <w:spacing w:before="180" w:after="120"/>
      <w:outlineLvl w:val="2"/>
    </w:pPr>
    <w:rPr>
      <w:spacing w:val="-10"/>
      <w:kern w:val="32"/>
    </w:rPr>
  </w:style>
  <w:style w:type="paragraph" w:styleId="Heading4">
    <w:name w:val="heading 4"/>
    <w:basedOn w:val="HeadingBase"/>
    <w:next w:val="BodyText"/>
    <w:link w:val="Heading4Char"/>
    <w:qFormat/>
    <w:rsid w:val="00882508"/>
    <w:pPr>
      <w:spacing w:before="160" w:after="120"/>
      <w:outlineLvl w:val="3"/>
    </w:pPr>
    <w:rPr>
      <w:sz w:val="22"/>
    </w:rPr>
  </w:style>
  <w:style w:type="paragraph" w:styleId="Heading5">
    <w:name w:val="heading 5"/>
    <w:basedOn w:val="HeadingBase"/>
    <w:next w:val="Normal"/>
    <w:link w:val="Heading5Char"/>
    <w:qFormat/>
    <w:rsid w:val="00882508"/>
    <w:pPr>
      <w:spacing w:before="80"/>
      <w:outlineLvl w:val="4"/>
    </w:pPr>
    <w:rPr>
      <w:color w:val="918585"/>
      <w:sz w:val="20"/>
    </w:rPr>
  </w:style>
  <w:style w:type="paragraph" w:styleId="Heading6">
    <w:name w:val="heading 6"/>
    <w:basedOn w:val="HeadingBase"/>
    <w:next w:val="Normal"/>
    <w:link w:val="Heading6Char"/>
    <w:qFormat/>
    <w:rsid w:val="00882508"/>
    <w:pPr>
      <w:spacing w:before="60"/>
      <w:outlineLvl w:val="5"/>
    </w:pPr>
    <w:rPr>
      <w:color w:val="918585"/>
      <w:sz w:val="20"/>
    </w:rPr>
  </w:style>
  <w:style w:type="paragraph" w:styleId="Heading7">
    <w:name w:val="heading 7"/>
    <w:basedOn w:val="Normal"/>
    <w:next w:val="Normal"/>
    <w:link w:val="Heading7Char"/>
    <w:qFormat/>
    <w:rsid w:val="00882508"/>
    <w:pPr>
      <w:ind w:left="720"/>
      <w:outlineLvl w:val="6"/>
    </w:pPr>
    <w:rPr>
      <w:i/>
    </w:rPr>
  </w:style>
  <w:style w:type="paragraph" w:styleId="Heading8">
    <w:name w:val="heading 8"/>
    <w:basedOn w:val="Normal"/>
    <w:next w:val="Normal"/>
    <w:link w:val="Heading8Char"/>
    <w:qFormat/>
    <w:rsid w:val="00882508"/>
    <w:pPr>
      <w:ind w:left="720"/>
      <w:outlineLvl w:val="7"/>
    </w:pPr>
    <w:rPr>
      <w:i/>
    </w:rPr>
  </w:style>
  <w:style w:type="paragraph" w:styleId="Heading9">
    <w:name w:val="heading 9"/>
    <w:basedOn w:val="Normal"/>
    <w:next w:val="Normal"/>
    <w:link w:val="Heading9Char"/>
    <w:qFormat/>
    <w:rsid w:val="00882508"/>
    <w:pPr>
      <w:ind w:left="720"/>
      <w:outlineLvl w:val="8"/>
    </w:pPr>
    <w:rPr>
      <w:i/>
    </w:rPr>
  </w:style>
  <w:style w:type="character" w:default="1" w:styleId="DefaultParagraphFont">
    <w:name w:val="Default Paragraph Font"/>
    <w:uiPriority w:val="1"/>
    <w:unhideWhenUsed/>
    <w:rsid w:val="008825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2508"/>
  </w:style>
  <w:style w:type="character" w:customStyle="1" w:styleId="Heading1Char">
    <w:name w:val="Heading 1 Char"/>
    <w:basedOn w:val="DefaultParagraphFont"/>
    <w:link w:val="Heading1"/>
    <w:rsid w:val="00882508"/>
    <w:rPr>
      <w:rFonts w:ascii="Times New Roman" w:eastAsia="Times New Roman" w:hAnsi="Times New Roman" w:cs="Times New Roman"/>
      <w:b/>
      <w:sz w:val="32"/>
      <w:szCs w:val="20"/>
      <w:lang w:eastAsia="en-US"/>
    </w:rPr>
  </w:style>
  <w:style w:type="paragraph" w:styleId="BodyText">
    <w:name w:val="Body Text"/>
    <w:basedOn w:val="Normal"/>
    <w:link w:val="BodyTextChar"/>
    <w:rsid w:val="008825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2508"/>
    <w:rPr>
      <w:rFonts w:ascii="Times New Roman" w:eastAsia="Times New Roman" w:hAnsi="Times New Roman" w:cs="Times New Roman"/>
      <w:sz w:val="24"/>
      <w:lang w:eastAsia="en-US"/>
    </w:rPr>
  </w:style>
  <w:style w:type="paragraph" w:styleId="Footer">
    <w:name w:val="footer"/>
    <w:basedOn w:val="Normal"/>
    <w:link w:val="FooterChar"/>
    <w:rsid w:val="008825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2508"/>
    <w:rPr>
      <w:rFonts w:ascii="Times New Roman" w:eastAsia="Times New Roman" w:hAnsi="Times New Roman" w:cs="Times New Roman"/>
      <w:sz w:val="16"/>
      <w:lang w:eastAsia="en-US"/>
    </w:rPr>
  </w:style>
  <w:style w:type="paragraph" w:styleId="ListBullet">
    <w:name w:val="List Bullet"/>
    <w:basedOn w:val="List"/>
    <w:rsid w:val="00882508"/>
    <w:pPr>
      <w:numPr>
        <w:numId w:val="13"/>
      </w:numPr>
      <w:tabs>
        <w:tab w:val="clear" w:pos="340"/>
      </w:tabs>
      <w:spacing w:before="40" w:after="40"/>
    </w:pPr>
  </w:style>
  <w:style w:type="character" w:customStyle="1" w:styleId="SpecialBold">
    <w:name w:val="Special Bold"/>
    <w:basedOn w:val="DefaultParagraphFont"/>
    <w:rsid w:val="00882508"/>
    <w:rPr>
      <w:b/>
      <w:spacing w:val="0"/>
    </w:rPr>
  </w:style>
  <w:style w:type="paragraph" w:styleId="ListBullet2">
    <w:name w:val="List Bullet 2"/>
    <w:basedOn w:val="List2"/>
    <w:rsid w:val="00882508"/>
    <w:pPr>
      <w:numPr>
        <w:numId w:val="14"/>
      </w:numPr>
      <w:tabs>
        <w:tab w:val="clear" w:pos="680"/>
      </w:tabs>
    </w:pPr>
  </w:style>
  <w:style w:type="character" w:styleId="Emphasis">
    <w:name w:val="Emphasis"/>
    <w:basedOn w:val="DefaultParagraphFont"/>
    <w:qFormat/>
    <w:rsid w:val="00882508"/>
    <w:rPr>
      <w:i/>
    </w:rPr>
  </w:style>
  <w:style w:type="paragraph" w:customStyle="1" w:styleId="SuperHeading">
    <w:name w:val="SuperHeading"/>
    <w:basedOn w:val="Normal"/>
    <w:rsid w:val="00882508"/>
    <w:pPr>
      <w:spacing w:before="240" w:after="120"/>
      <w:outlineLvl w:val="0"/>
    </w:pPr>
    <w:rPr>
      <w:rFonts w:ascii="Times New Roman" w:hAnsi="Times New Roman"/>
      <w:b/>
      <w:sz w:val="28"/>
    </w:rPr>
  </w:style>
  <w:style w:type="paragraph" w:customStyle="1" w:styleId="AllowPageBreak">
    <w:name w:val="AllowPageBreak"/>
    <w:rsid w:val="008825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82508"/>
    <w:rPr>
      <w:b/>
      <w:i/>
      <w:u w:val="none"/>
    </w:rPr>
  </w:style>
  <w:style w:type="character" w:customStyle="1" w:styleId="Heading2Char">
    <w:name w:val="Heading 2 Char"/>
    <w:basedOn w:val="DefaultParagraphFont"/>
    <w:link w:val="Heading2"/>
    <w:rsid w:val="008825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25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25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25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25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25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25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2508"/>
    <w:rPr>
      <w:rFonts w:ascii="Courier New" w:eastAsia="Times New Roman" w:hAnsi="Courier New" w:cs="Times New Roman"/>
      <w:i/>
      <w:szCs w:val="20"/>
      <w:lang w:eastAsia="en-US"/>
    </w:rPr>
  </w:style>
  <w:style w:type="paragraph" w:customStyle="1" w:styleId="HeadingBase">
    <w:name w:val="Heading Base"/>
    <w:rsid w:val="008825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2508"/>
    <w:pPr>
      <w:tabs>
        <w:tab w:val="right" w:leader="dot" w:pos="9072"/>
      </w:tabs>
      <w:ind w:left="567"/>
    </w:pPr>
    <w:rPr>
      <w:szCs w:val="22"/>
    </w:rPr>
  </w:style>
  <w:style w:type="paragraph" w:customStyle="1" w:styleId="TOCBase">
    <w:name w:val="TOC Base"/>
    <w:rsid w:val="008825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2508"/>
    <w:pPr>
      <w:tabs>
        <w:tab w:val="right" w:leader="dot" w:pos="9072"/>
      </w:tabs>
      <w:spacing w:before="40" w:after="40"/>
      <w:ind w:left="284"/>
    </w:pPr>
    <w:rPr>
      <w:rFonts w:ascii="Times New Roman" w:hAnsi="Times New Roman"/>
    </w:rPr>
  </w:style>
  <w:style w:type="paragraph" w:styleId="TOC1">
    <w:name w:val="toc 1"/>
    <w:basedOn w:val="TOCBase"/>
    <w:next w:val="Normal"/>
    <w:rsid w:val="008825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2508"/>
    <w:pPr>
      <w:spacing w:before="5040"/>
      <w:jc w:val="center"/>
    </w:pPr>
    <w:rPr>
      <w:sz w:val="48"/>
      <w:szCs w:val="72"/>
      <w:lang w:val="en-US"/>
    </w:rPr>
  </w:style>
  <w:style w:type="character" w:customStyle="1" w:styleId="TitleChar">
    <w:name w:val="Title Char"/>
    <w:basedOn w:val="DefaultParagraphFont"/>
    <w:link w:val="Title"/>
    <w:rsid w:val="008825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2508"/>
    <w:pPr>
      <w:tabs>
        <w:tab w:val="left" w:pos="3600"/>
        <w:tab w:val="left" w:pos="3958"/>
      </w:tabs>
    </w:pPr>
  </w:style>
  <w:style w:type="paragraph" w:styleId="List">
    <w:name w:val="List"/>
    <w:basedOn w:val="BodyText"/>
    <w:next w:val="BodyText"/>
    <w:rsid w:val="00882508"/>
    <w:pPr>
      <w:tabs>
        <w:tab w:val="left" w:pos="340"/>
      </w:tabs>
      <w:spacing w:before="60" w:after="60"/>
      <w:ind w:left="340" w:hanging="340"/>
    </w:pPr>
  </w:style>
  <w:style w:type="paragraph" w:customStyle="1" w:styleId="Note">
    <w:name w:val="Note"/>
    <w:basedOn w:val="BodyText"/>
    <w:rsid w:val="008825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2508"/>
    <w:pPr>
      <w:framePr w:wrap="auto" w:hAnchor="text" w:y="6049"/>
    </w:pPr>
    <w:rPr>
      <w:color w:val="000000"/>
      <w:sz w:val="40"/>
    </w:rPr>
  </w:style>
  <w:style w:type="paragraph" w:customStyle="1" w:styleId="TOCTitle">
    <w:name w:val="TOCTitle"/>
    <w:basedOn w:val="Heading1"/>
    <w:rsid w:val="00882508"/>
    <w:pPr>
      <w:spacing w:after="240"/>
      <w:jc w:val="center"/>
      <w:outlineLvl w:val="9"/>
    </w:pPr>
    <w:rPr>
      <w:caps/>
    </w:rPr>
  </w:style>
  <w:style w:type="paragraph" w:customStyle="1" w:styleId="Version">
    <w:name w:val="Version"/>
    <w:rsid w:val="008825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2508"/>
    <w:pPr>
      <w:keepNext w:val="0"/>
      <w:tabs>
        <w:tab w:val="right" w:pos="4176"/>
      </w:tabs>
      <w:ind w:left="198" w:hanging="198"/>
    </w:pPr>
    <w:rPr>
      <w:rFonts w:ascii="Garamond" w:hAnsi="Garamond"/>
    </w:rPr>
  </w:style>
  <w:style w:type="paragraph" w:styleId="IndexHeading">
    <w:name w:val="index heading"/>
    <w:basedOn w:val="Normal"/>
    <w:next w:val="Index1"/>
    <w:semiHidden/>
    <w:rsid w:val="00882508"/>
    <w:pPr>
      <w:spacing w:before="120" w:after="120"/>
    </w:pPr>
    <w:rPr>
      <w:rFonts w:ascii="Arial" w:hAnsi="Arial"/>
      <w:b/>
      <w:color w:val="918585"/>
      <w:sz w:val="24"/>
    </w:rPr>
  </w:style>
  <w:style w:type="paragraph" w:styleId="Header">
    <w:name w:val="header"/>
    <w:basedOn w:val="Normal"/>
    <w:link w:val="HeaderChar"/>
    <w:rsid w:val="008825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2508"/>
    <w:rPr>
      <w:rFonts w:ascii="Times New Roman" w:eastAsia="Times New Roman" w:hAnsi="Times New Roman" w:cs="Times New Roman"/>
      <w:sz w:val="16"/>
      <w:szCs w:val="20"/>
      <w:lang w:val="en-GB" w:eastAsia="en-US"/>
    </w:rPr>
  </w:style>
  <w:style w:type="paragraph" w:customStyle="1" w:styleId="Chapter">
    <w:name w:val="Chapter"/>
    <w:basedOn w:val="Normal"/>
    <w:rsid w:val="00882508"/>
    <w:pPr>
      <w:spacing w:before="240"/>
    </w:pPr>
    <w:rPr>
      <w:rFonts w:ascii="Times New Roman" w:hAnsi="Times New Roman"/>
      <w:smallCaps/>
      <w:spacing w:val="80"/>
      <w:sz w:val="28"/>
    </w:rPr>
  </w:style>
  <w:style w:type="paragraph" w:customStyle="1" w:styleId="InChapter">
    <w:name w:val="InChapter"/>
    <w:basedOn w:val="Heading3"/>
    <w:rsid w:val="00882508"/>
    <w:pPr>
      <w:spacing w:after="240"/>
      <w:outlineLvl w:val="9"/>
    </w:pPr>
    <w:rPr>
      <w:noProof/>
    </w:rPr>
  </w:style>
  <w:style w:type="paragraph" w:styleId="Index2">
    <w:name w:val="index 2"/>
    <w:basedOn w:val="Normal"/>
    <w:next w:val="Normal"/>
    <w:semiHidden/>
    <w:rsid w:val="00882508"/>
    <w:pPr>
      <w:tabs>
        <w:tab w:val="right" w:pos="4176"/>
      </w:tabs>
      <w:ind w:left="568" w:hanging="284"/>
    </w:pPr>
    <w:rPr>
      <w:rFonts w:ascii="Garamond" w:hAnsi="Garamond"/>
    </w:rPr>
  </w:style>
  <w:style w:type="paragraph" w:customStyle="1" w:styleId="Byline">
    <w:name w:val="Byline"/>
    <w:rsid w:val="008825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2508"/>
    <w:pPr>
      <w:tabs>
        <w:tab w:val="clear" w:pos="3600"/>
        <w:tab w:val="clear" w:pos="3958"/>
      </w:tabs>
      <w:jc w:val="right"/>
    </w:pPr>
  </w:style>
  <w:style w:type="paragraph" w:styleId="Caption">
    <w:name w:val="caption"/>
    <w:basedOn w:val="BodyText"/>
    <w:next w:val="Normal"/>
    <w:qFormat/>
    <w:rsid w:val="00882508"/>
    <w:pPr>
      <w:framePr w:w="2268" w:hSpace="181" w:vSpace="181" w:wrap="around" w:vAnchor="text" w:hAnchor="page" w:x="1135" w:y="285" w:anchorLock="1"/>
    </w:pPr>
    <w:rPr>
      <w:i/>
    </w:rPr>
  </w:style>
  <w:style w:type="paragraph" w:customStyle="1" w:styleId="MiniTOCTitle">
    <w:name w:val="MiniTOCTitle"/>
    <w:basedOn w:val="Heading4"/>
    <w:rsid w:val="00882508"/>
    <w:pPr>
      <w:spacing w:before="240"/>
      <w:outlineLvl w:val="9"/>
    </w:pPr>
    <w:rPr>
      <w:noProof/>
      <w:sz w:val="24"/>
    </w:rPr>
  </w:style>
  <w:style w:type="paragraph" w:customStyle="1" w:styleId="MiniTOCItem">
    <w:name w:val="MiniTOCItem"/>
    <w:basedOn w:val="ListBullet"/>
    <w:rsid w:val="00882508"/>
    <w:pPr>
      <w:numPr>
        <w:numId w:val="0"/>
      </w:numPr>
      <w:tabs>
        <w:tab w:val="right" w:leader="dot" w:pos="6521"/>
      </w:tabs>
      <w:spacing w:before="0" w:after="0"/>
    </w:pPr>
  </w:style>
  <w:style w:type="paragraph" w:customStyle="1" w:styleId="TOFTitle">
    <w:name w:val="TOFTitle"/>
    <w:basedOn w:val="TOCTitle"/>
    <w:rsid w:val="00882508"/>
  </w:style>
  <w:style w:type="paragraph" w:styleId="TableofFigures">
    <w:name w:val="table of figures"/>
    <w:basedOn w:val="Normal"/>
    <w:next w:val="Normal"/>
    <w:semiHidden/>
    <w:rsid w:val="00882508"/>
    <w:pPr>
      <w:tabs>
        <w:tab w:val="right" w:leader="dot" w:pos="9072"/>
      </w:tabs>
      <w:ind w:left="970" w:hanging="403"/>
    </w:pPr>
    <w:rPr>
      <w:rFonts w:ascii="Times New Roman" w:hAnsi="Times New Roman"/>
      <w:b/>
    </w:rPr>
  </w:style>
  <w:style w:type="paragraph" w:styleId="ListNumber">
    <w:name w:val="List Number"/>
    <w:basedOn w:val="List"/>
    <w:rsid w:val="00882508"/>
    <w:pPr>
      <w:numPr>
        <w:numId w:val="11"/>
      </w:numPr>
    </w:pPr>
  </w:style>
  <w:style w:type="character" w:customStyle="1" w:styleId="WingdingSymbols">
    <w:name w:val="Wingding Symbols"/>
    <w:rsid w:val="00882508"/>
    <w:rPr>
      <w:rFonts w:ascii="Wingdings" w:hAnsi="Wingdings"/>
    </w:rPr>
  </w:style>
  <w:style w:type="paragraph" w:customStyle="1" w:styleId="TableHeading">
    <w:name w:val="Table Heading"/>
    <w:basedOn w:val="HeadingBase"/>
    <w:rsid w:val="00882508"/>
    <w:pPr>
      <w:keepLines/>
      <w:pBdr>
        <w:bottom w:val="single" w:sz="6" w:space="1" w:color="918585"/>
      </w:pBdr>
      <w:spacing w:before="240"/>
    </w:pPr>
  </w:style>
  <w:style w:type="character" w:customStyle="1" w:styleId="HotSpot">
    <w:name w:val="HotSpot"/>
    <w:rsid w:val="00882508"/>
    <w:rPr>
      <w:color w:val="0033CC"/>
      <w:u w:val="none"/>
    </w:rPr>
  </w:style>
  <w:style w:type="paragraph" w:customStyle="1" w:styleId="BodyTextRight">
    <w:name w:val="Body Text Right"/>
    <w:basedOn w:val="BodyText"/>
    <w:rsid w:val="00882508"/>
    <w:pPr>
      <w:spacing w:before="0" w:after="0"/>
      <w:jc w:val="right"/>
    </w:pPr>
  </w:style>
  <w:style w:type="paragraph" w:styleId="Index3">
    <w:name w:val="index 3"/>
    <w:basedOn w:val="ListNumber2"/>
    <w:next w:val="Normal"/>
    <w:semiHidden/>
    <w:rsid w:val="00882508"/>
    <w:pPr>
      <w:numPr>
        <w:numId w:val="0"/>
      </w:numPr>
      <w:tabs>
        <w:tab w:val="right" w:leader="dot" w:pos="4176"/>
      </w:tabs>
    </w:pPr>
  </w:style>
  <w:style w:type="paragraph" w:styleId="ListNumber2">
    <w:name w:val="List Number 2"/>
    <w:basedOn w:val="List2"/>
    <w:rsid w:val="00882508"/>
    <w:pPr>
      <w:numPr>
        <w:numId w:val="10"/>
      </w:numPr>
      <w:tabs>
        <w:tab w:val="clear" w:pos="1060"/>
      </w:tabs>
    </w:pPr>
  </w:style>
  <w:style w:type="paragraph" w:customStyle="1" w:styleId="MarginNote">
    <w:name w:val="Margin Note"/>
    <w:basedOn w:val="BodyText"/>
    <w:rsid w:val="008825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25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25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2508"/>
    <w:rPr>
      <w:sz w:val="32"/>
    </w:rPr>
  </w:style>
  <w:style w:type="paragraph" w:customStyle="1" w:styleId="HeadingProcedure">
    <w:name w:val="Heading Procedure"/>
    <w:basedOn w:val="HeadingBase"/>
    <w:next w:val="Normal"/>
    <w:rsid w:val="00882508"/>
    <w:pPr>
      <w:tabs>
        <w:tab w:val="left" w:pos="0"/>
      </w:tabs>
      <w:spacing w:before="120" w:after="60"/>
    </w:pPr>
    <w:rPr>
      <w:i/>
      <w:color w:val="918585"/>
      <w:sz w:val="22"/>
    </w:rPr>
  </w:style>
  <w:style w:type="paragraph" w:customStyle="1" w:styleId="TableBodyText">
    <w:name w:val="Table Body Text"/>
    <w:basedOn w:val="BodyText"/>
    <w:rsid w:val="00882508"/>
    <w:pPr>
      <w:spacing w:before="60" w:after="60"/>
    </w:pPr>
  </w:style>
  <w:style w:type="paragraph" w:styleId="ListContinue">
    <w:name w:val="List Continue"/>
    <w:basedOn w:val="List"/>
    <w:rsid w:val="00882508"/>
    <w:pPr>
      <w:ind w:firstLine="0"/>
    </w:pPr>
  </w:style>
  <w:style w:type="paragraph" w:customStyle="1" w:styleId="ListNote">
    <w:name w:val="List Note"/>
    <w:basedOn w:val="List"/>
    <w:rsid w:val="00882508"/>
    <w:pPr>
      <w:pBdr>
        <w:top w:val="single" w:sz="6" w:space="2" w:color="918585"/>
        <w:bottom w:val="single" w:sz="6" w:space="2" w:color="918585"/>
      </w:pBdr>
      <w:tabs>
        <w:tab w:val="left" w:pos="1021"/>
      </w:tabs>
      <w:ind w:firstLine="0"/>
    </w:pPr>
  </w:style>
  <w:style w:type="paragraph" w:customStyle="1" w:styleId="Warning">
    <w:name w:val="Warning"/>
    <w:basedOn w:val="BodyText"/>
    <w:rsid w:val="00882508"/>
    <w:pPr>
      <w:shd w:val="clear" w:color="auto" w:fill="D9D9D9"/>
      <w:tabs>
        <w:tab w:val="left" w:pos="992"/>
      </w:tabs>
      <w:ind w:left="119" w:right="119"/>
    </w:pPr>
    <w:rPr>
      <w:sz w:val="20"/>
    </w:rPr>
  </w:style>
  <w:style w:type="paragraph" w:customStyle="1" w:styleId="MarginIcons">
    <w:name w:val="Margin Icons"/>
    <w:basedOn w:val="BodyText"/>
    <w:rsid w:val="008825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2508"/>
    <w:rPr>
      <w:rFonts w:ascii="Courier New" w:hAnsi="Courier New"/>
    </w:rPr>
  </w:style>
  <w:style w:type="paragraph" w:customStyle="1" w:styleId="NoteBullet">
    <w:name w:val="Note Bullet"/>
    <w:basedOn w:val="Note"/>
    <w:rsid w:val="00882508"/>
    <w:pPr>
      <w:tabs>
        <w:tab w:val="clear" w:pos="680"/>
      </w:tabs>
      <w:spacing w:before="60" w:after="60"/>
    </w:pPr>
  </w:style>
  <w:style w:type="paragraph" w:customStyle="1" w:styleId="SubHeading2">
    <w:name w:val="SubHeading2"/>
    <w:basedOn w:val="HeadingBase"/>
    <w:rsid w:val="00882508"/>
    <w:pPr>
      <w:spacing w:before="240" w:after="60"/>
    </w:pPr>
    <w:rPr>
      <w:sz w:val="20"/>
    </w:rPr>
  </w:style>
  <w:style w:type="paragraph" w:customStyle="1" w:styleId="SubHeading1">
    <w:name w:val="SubHeading1"/>
    <w:basedOn w:val="HeadingBase"/>
    <w:rsid w:val="00882508"/>
    <w:pPr>
      <w:spacing w:before="240" w:after="60"/>
    </w:pPr>
    <w:rPr>
      <w:color w:val="918585"/>
      <w:sz w:val="22"/>
    </w:rPr>
  </w:style>
  <w:style w:type="paragraph" w:customStyle="1" w:styleId="SideHeading">
    <w:name w:val="Side Heading"/>
    <w:basedOn w:val="HeadingBase"/>
    <w:rsid w:val="008825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2508"/>
    <w:pPr>
      <w:numPr>
        <w:numId w:val="12"/>
      </w:numPr>
    </w:pPr>
  </w:style>
  <w:style w:type="paragraph" w:styleId="PlainText">
    <w:name w:val="Plain Text"/>
    <w:basedOn w:val="Normal"/>
    <w:link w:val="PlainTextChar"/>
    <w:rsid w:val="00882508"/>
    <w:rPr>
      <w:sz w:val="20"/>
    </w:rPr>
  </w:style>
  <w:style w:type="character" w:customStyle="1" w:styleId="PlainTextChar">
    <w:name w:val="Plain Text Char"/>
    <w:basedOn w:val="DefaultParagraphFont"/>
    <w:link w:val="PlainText"/>
    <w:rsid w:val="00882508"/>
    <w:rPr>
      <w:rFonts w:ascii="Courier New" w:eastAsia="Times New Roman" w:hAnsi="Courier New" w:cs="Times New Roman"/>
      <w:sz w:val="20"/>
      <w:szCs w:val="20"/>
      <w:lang w:eastAsia="en-US"/>
    </w:rPr>
  </w:style>
  <w:style w:type="character" w:customStyle="1" w:styleId="MenuOption">
    <w:name w:val="Menu Option"/>
    <w:basedOn w:val="DefaultParagraphFont"/>
    <w:rsid w:val="00882508"/>
    <w:rPr>
      <w:b/>
      <w:smallCaps/>
    </w:rPr>
  </w:style>
  <w:style w:type="paragraph" w:customStyle="1" w:styleId="TableListNumber">
    <w:name w:val="Table List Number"/>
    <w:basedOn w:val="ListNumber"/>
    <w:rsid w:val="00882508"/>
    <w:pPr>
      <w:numPr>
        <w:numId w:val="0"/>
      </w:numPr>
    </w:pPr>
  </w:style>
  <w:style w:type="paragraph" w:styleId="TOC4">
    <w:name w:val="toc 4"/>
    <w:basedOn w:val="TOCBase"/>
    <w:next w:val="Normal"/>
    <w:semiHidden/>
    <w:rsid w:val="00882508"/>
    <w:pPr>
      <w:tabs>
        <w:tab w:val="right" w:leader="dot" w:pos="9071"/>
      </w:tabs>
      <w:ind w:left="1701"/>
    </w:pPr>
  </w:style>
  <w:style w:type="paragraph" w:customStyle="1" w:styleId="ListAlpha">
    <w:name w:val="List Alpha"/>
    <w:basedOn w:val="List"/>
    <w:rsid w:val="00882508"/>
    <w:pPr>
      <w:numPr>
        <w:numId w:val="9"/>
      </w:numPr>
    </w:pPr>
  </w:style>
  <w:style w:type="paragraph" w:customStyle="1" w:styleId="ListAlpha2">
    <w:name w:val="List Alpha 2"/>
    <w:basedOn w:val="List2"/>
    <w:rsid w:val="00882508"/>
    <w:pPr>
      <w:numPr>
        <w:numId w:val="8"/>
      </w:numPr>
    </w:pPr>
  </w:style>
  <w:style w:type="paragraph" w:styleId="List2">
    <w:name w:val="List 2"/>
    <w:basedOn w:val="BodyText"/>
    <w:rsid w:val="00882508"/>
    <w:pPr>
      <w:tabs>
        <w:tab w:val="left" w:pos="680"/>
      </w:tabs>
      <w:spacing w:before="60" w:after="60"/>
      <w:ind w:left="680" w:hanging="340"/>
    </w:pPr>
  </w:style>
  <w:style w:type="paragraph" w:styleId="List3">
    <w:name w:val="List 3"/>
    <w:basedOn w:val="BodyText"/>
    <w:rsid w:val="00882508"/>
    <w:pPr>
      <w:tabs>
        <w:tab w:val="left" w:pos="1021"/>
      </w:tabs>
      <w:spacing w:before="60" w:after="60"/>
      <w:ind w:left="1020" w:hanging="340"/>
    </w:pPr>
  </w:style>
  <w:style w:type="paragraph" w:styleId="List4">
    <w:name w:val="List 4"/>
    <w:basedOn w:val="BodyText"/>
    <w:rsid w:val="00882508"/>
    <w:pPr>
      <w:tabs>
        <w:tab w:val="left" w:pos="1361"/>
      </w:tabs>
      <w:spacing w:before="60" w:after="60"/>
      <w:ind w:left="1361" w:hanging="340"/>
    </w:pPr>
  </w:style>
  <w:style w:type="paragraph" w:styleId="List5">
    <w:name w:val="List 5"/>
    <w:basedOn w:val="BodyText"/>
    <w:rsid w:val="00882508"/>
    <w:pPr>
      <w:tabs>
        <w:tab w:val="left" w:pos="1701"/>
      </w:tabs>
      <w:spacing w:before="60" w:after="60"/>
      <w:ind w:left="1701" w:hanging="340"/>
    </w:pPr>
  </w:style>
  <w:style w:type="paragraph" w:styleId="ListBullet3">
    <w:name w:val="List Bullet 3"/>
    <w:basedOn w:val="List3"/>
    <w:rsid w:val="00882508"/>
    <w:pPr>
      <w:numPr>
        <w:numId w:val="15"/>
      </w:numPr>
      <w:tabs>
        <w:tab w:val="clear" w:pos="1021"/>
      </w:tabs>
      <w:ind w:left="1037" w:hanging="357"/>
    </w:pPr>
  </w:style>
  <w:style w:type="paragraph" w:styleId="ListBullet4">
    <w:name w:val="List Bullet 4"/>
    <w:basedOn w:val="List4"/>
    <w:rsid w:val="00882508"/>
    <w:pPr>
      <w:numPr>
        <w:numId w:val="3"/>
      </w:numPr>
    </w:pPr>
  </w:style>
  <w:style w:type="paragraph" w:styleId="ListBullet5">
    <w:name w:val="List Bullet 5"/>
    <w:basedOn w:val="List5"/>
    <w:rsid w:val="00882508"/>
    <w:pPr>
      <w:numPr>
        <w:numId w:val="4"/>
      </w:numPr>
    </w:pPr>
  </w:style>
  <w:style w:type="paragraph" w:styleId="ListContinue2">
    <w:name w:val="List Continue 2"/>
    <w:basedOn w:val="List2"/>
    <w:rsid w:val="00882508"/>
    <w:pPr>
      <w:ind w:firstLine="0"/>
    </w:pPr>
  </w:style>
  <w:style w:type="paragraph" w:styleId="ListContinue3">
    <w:name w:val="List Continue 3"/>
    <w:basedOn w:val="List3"/>
    <w:rsid w:val="00882508"/>
    <w:pPr>
      <w:ind w:left="1021" w:firstLine="0"/>
    </w:pPr>
  </w:style>
  <w:style w:type="paragraph" w:styleId="ListContinue4">
    <w:name w:val="List Continue 4"/>
    <w:basedOn w:val="List4"/>
    <w:rsid w:val="00882508"/>
    <w:pPr>
      <w:ind w:firstLine="0"/>
    </w:pPr>
  </w:style>
  <w:style w:type="paragraph" w:styleId="ListContinue5">
    <w:name w:val="List Continue 5"/>
    <w:basedOn w:val="List5"/>
    <w:rsid w:val="00882508"/>
    <w:pPr>
      <w:ind w:firstLine="0"/>
    </w:pPr>
  </w:style>
  <w:style w:type="paragraph" w:styleId="ListNumber3">
    <w:name w:val="List Number 3"/>
    <w:basedOn w:val="List3"/>
    <w:rsid w:val="00882508"/>
    <w:pPr>
      <w:numPr>
        <w:numId w:val="5"/>
      </w:numPr>
    </w:pPr>
  </w:style>
  <w:style w:type="paragraph" w:styleId="ListNumber4">
    <w:name w:val="List Number 4"/>
    <w:basedOn w:val="List4"/>
    <w:rsid w:val="00882508"/>
    <w:pPr>
      <w:numPr>
        <w:numId w:val="6"/>
      </w:numPr>
    </w:pPr>
  </w:style>
  <w:style w:type="paragraph" w:styleId="ListNumber5">
    <w:name w:val="List Number 5"/>
    <w:basedOn w:val="List5"/>
    <w:rsid w:val="00882508"/>
    <w:pPr>
      <w:numPr>
        <w:numId w:val="7"/>
      </w:numPr>
    </w:pPr>
  </w:style>
  <w:style w:type="paragraph" w:styleId="BlockText">
    <w:name w:val="Block Text"/>
    <w:basedOn w:val="Normal"/>
    <w:rsid w:val="00882508"/>
    <w:pPr>
      <w:spacing w:after="120"/>
      <w:ind w:left="1440" w:right="1440"/>
    </w:pPr>
  </w:style>
  <w:style w:type="character" w:customStyle="1" w:styleId="Subscript">
    <w:name w:val="Subscript"/>
    <w:basedOn w:val="DefaultParagraphFont"/>
    <w:rsid w:val="00882508"/>
    <w:rPr>
      <w:sz w:val="16"/>
      <w:vertAlign w:val="subscript"/>
    </w:rPr>
  </w:style>
  <w:style w:type="character" w:customStyle="1" w:styleId="Superscript">
    <w:name w:val="Superscript"/>
    <w:basedOn w:val="DefaultParagraphFont"/>
    <w:rsid w:val="00882508"/>
    <w:rPr>
      <w:sz w:val="16"/>
      <w:vertAlign w:val="superscript"/>
    </w:rPr>
  </w:style>
  <w:style w:type="character" w:customStyle="1" w:styleId="Symbols">
    <w:name w:val="Symbols"/>
    <w:basedOn w:val="DefaultParagraphFont"/>
    <w:rsid w:val="00882508"/>
    <w:rPr>
      <w:rFonts w:ascii="Symbol" w:hAnsi="Symbol"/>
    </w:rPr>
  </w:style>
  <w:style w:type="character" w:customStyle="1" w:styleId="MenuOptions">
    <w:name w:val="Menu Options"/>
    <w:basedOn w:val="DefaultParagraphFont"/>
    <w:rsid w:val="00882508"/>
    <w:rPr>
      <w:rFonts w:ascii="Arial Narrow" w:hAnsi="Arial Narrow"/>
      <w:smallCaps/>
    </w:rPr>
  </w:style>
  <w:style w:type="character" w:customStyle="1" w:styleId="Buttons">
    <w:name w:val="Buttons"/>
    <w:basedOn w:val="DefaultParagraphFont"/>
    <w:rsid w:val="00882508"/>
    <w:rPr>
      <w:b/>
    </w:rPr>
  </w:style>
  <w:style w:type="character" w:customStyle="1" w:styleId="Underlined">
    <w:name w:val="Underlined"/>
    <w:basedOn w:val="DefaultParagraphFont"/>
    <w:rsid w:val="00882508"/>
    <w:rPr>
      <w:u w:val="single"/>
    </w:rPr>
  </w:style>
  <w:style w:type="paragraph" w:customStyle="1" w:styleId="TableBodyTextRight">
    <w:name w:val="Table Body Text Right"/>
    <w:basedOn w:val="TableBodyText"/>
    <w:rsid w:val="00882508"/>
    <w:pPr>
      <w:widowControl w:val="0"/>
      <w:autoSpaceDE w:val="0"/>
      <w:autoSpaceDN w:val="0"/>
      <w:adjustRightInd w:val="0"/>
      <w:jc w:val="right"/>
    </w:pPr>
    <w:rPr>
      <w:rFonts w:cs="Arial"/>
      <w:szCs w:val="18"/>
    </w:rPr>
  </w:style>
  <w:style w:type="paragraph" w:customStyle="1" w:styleId="CopyrightText">
    <w:name w:val="Copyright Text"/>
    <w:basedOn w:val="BodyText"/>
    <w:rsid w:val="00882508"/>
    <w:rPr>
      <w:sz w:val="18"/>
    </w:rPr>
  </w:style>
  <w:style w:type="paragraph" w:customStyle="1" w:styleId="BodySmallRight">
    <w:name w:val="Body Small Right"/>
    <w:basedOn w:val="BodyTextRight"/>
    <w:rsid w:val="00882508"/>
    <w:rPr>
      <w:sz w:val="18"/>
      <w:szCs w:val="18"/>
    </w:rPr>
  </w:style>
  <w:style w:type="paragraph" w:customStyle="1" w:styleId="MarginEdition">
    <w:name w:val="Margin Edition"/>
    <w:basedOn w:val="MarginNote"/>
    <w:rsid w:val="00882508"/>
    <w:pPr>
      <w:spacing w:before="0" w:after="0"/>
    </w:pPr>
    <w:rPr>
      <w:rFonts w:ascii="Times New Roman" w:hAnsi="Times New Roman"/>
      <w:color w:val="999999"/>
    </w:rPr>
  </w:style>
  <w:style w:type="paragraph" w:customStyle="1" w:styleId="Spacer">
    <w:name w:val="Spacer"/>
    <w:basedOn w:val="Normal"/>
    <w:rsid w:val="00882508"/>
    <w:rPr>
      <w:sz w:val="2"/>
      <w:szCs w:val="2"/>
    </w:rPr>
  </w:style>
  <w:style w:type="character" w:customStyle="1" w:styleId="Small">
    <w:name w:val="Small"/>
    <w:basedOn w:val="DefaultParagraphFont"/>
    <w:rsid w:val="00882508"/>
    <w:rPr>
      <w:sz w:val="16"/>
    </w:rPr>
  </w:style>
  <w:style w:type="paragraph" w:customStyle="1" w:styleId="WideTable">
    <w:name w:val="Wide Table"/>
    <w:basedOn w:val="Normal"/>
    <w:rsid w:val="00882508"/>
    <w:pPr>
      <w:ind w:left="-1418"/>
    </w:pPr>
    <w:rPr>
      <w:sz w:val="2"/>
      <w:szCs w:val="2"/>
    </w:rPr>
  </w:style>
  <w:style w:type="character" w:styleId="PageNumber">
    <w:name w:val="page number"/>
    <w:basedOn w:val="DefaultParagraphFont"/>
    <w:rsid w:val="00882508"/>
  </w:style>
  <w:style w:type="paragraph" w:styleId="Quote">
    <w:name w:val="Quote"/>
    <w:basedOn w:val="Heading1"/>
    <w:link w:val="QuoteChar"/>
    <w:qFormat/>
    <w:rsid w:val="00882508"/>
    <w:rPr>
      <w:b w:val="0"/>
      <w:sz w:val="72"/>
      <w:szCs w:val="72"/>
      <w:lang w:val="en-NZ"/>
    </w:rPr>
  </w:style>
  <w:style w:type="character" w:customStyle="1" w:styleId="QuoteChar">
    <w:name w:val="Quote Char"/>
    <w:basedOn w:val="DefaultParagraphFont"/>
    <w:link w:val="Quote"/>
    <w:rsid w:val="008825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2508"/>
    <w:pPr>
      <w:pageBreakBefore/>
    </w:pPr>
  </w:style>
  <w:style w:type="paragraph" w:customStyle="1" w:styleId="Border">
    <w:name w:val="Border"/>
    <w:basedOn w:val="Normal"/>
    <w:qFormat/>
    <w:rsid w:val="008825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2508"/>
    <w:rPr>
      <w:b/>
      <w:bCs/>
      <w:i/>
      <w:iCs/>
      <w:color w:val="auto"/>
    </w:rPr>
  </w:style>
  <w:style w:type="paragraph" w:styleId="IntenseQuote">
    <w:name w:val="Intense Quote"/>
    <w:basedOn w:val="Normal"/>
    <w:next w:val="Normal"/>
    <w:link w:val="IntenseQuoteChar"/>
    <w:uiPriority w:val="30"/>
    <w:qFormat/>
    <w:rsid w:val="008825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25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2508"/>
    <w:rPr>
      <w:smallCaps/>
      <w:color w:val="auto"/>
      <w:u w:val="single"/>
    </w:rPr>
  </w:style>
  <w:style w:type="character" w:styleId="IntenseReference">
    <w:name w:val="Intense Reference"/>
    <w:basedOn w:val="DefaultParagraphFont"/>
    <w:uiPriority w:val="32"/>
    <w:qFormat/>
    <w:rsid w:val="00882508"/>
    <w:rPr>
      <w:b/>
      <w:bCs/>
      <w:smallCaps/>
      <w:color w:val="auto"/>
      <w:spacing w:val="5"/>
      <w:u w:val="single"/>
    </w:rPr>
  </w:style>
  <w:style w:type="paragraph" w:customStyle="1" w:styleId="2ColumnHeading">
    <w:name w:val="2Column Heading"/>
    <w:basedOn w:val="BodyText"/>
    <w:qFormat/>
    <w:rsid w:val="00882508"/>
    <w:pPr>
      <w:spacing w:after="60"/>
      <w:ind w:left="-2268"/>
    </w:pPr>
    <w:rPr>
      <w:b/>
    </w:rPr>
  </w:style>
  <w:style w:type="paragraph" w:customStyle="1" w:styleId="Heading1TOC">
    <w:name w:val="Heading1 TOC"/>
    <w:basedOn w:val="Normal"/>
    <w:qFormat/>
    <w:rsid w:val="00882508"/>
    <w:pPr>
      <w:spacing w:before="240" w:after="120"/>
    </w:pPr>
    <w:rPr>
      <w:rFonts w:ascii="Times New Roman" w:hAnsi="Times New Roman"/>
      <w:b/>
      <w:sz w:val="32"/>
    </w:rPr>
  </w:style>
  <w:style w:type="paragraph" w:customStyle="1" w:styleId="Heading2TOC">
    <w:name w:val="Heading2 TOC"/>
    <w:basedOn w:val="Normal"/>
    <w:qFormat/>
    <w:rsid w:val="00882508"/>
    <w:pPr>
      <w:spacing w:before="240" w:after="60"/>
    </w:pPr>
    <w:rPr>
      <w:rFonts w:ascii="Times New Roman" w:hAnsi="Times New Roman"/>
      <w:b/>
      <w:sz w:val="28"/>
    </w:rPr>
  </w:style>
  <w:style w:type="character" w:customStyle="1" w:styleId="Underline">
    <w:name w:val="Underline"/>
    <w:basedOn w:val="DefaultParagraphFont"/>
    <w:qFormat/>
    <w:rsid w:val="00882508"/>
    <w:rPr>
      <w:u w:val="single"/>
    </w:rPr>
  </w:style>
  <w:style w:type="paragraph" w:styleId="BalloonText">
    <w:name w:val="Balloon Text"/>
    <w:basedOn w:val="Normal"/>
    <w:link w:val="BalloonTextChar"/>
    <w:rsid w:val="00882508"/>
    <w:rPr>
      <w:rFonts w:ascii="Tahoma" w:hAnsi="Tahoma" w:cs="Tahoma"/>
      <w:sz w:val="16"/>
      <w:szCs w:val="16"/>
    </w:rPr>
  </w:style>
  <w:style w:type="character" w:customStyle="1" w:styleId="BalloonTextChar">
    <w:name w:val="Balloon Text Char"/>
    <w:basedOn w:val="DefaultParagraphFont"/>
    <w:link w:val="BalloonText"/>
    <w:rsid w:val="008825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25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25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2508"/>
    <w:rPr>
      <w:b/>
      <w:color w:val="660033"/>
      <w:spacing w:val="0"/>
    </w:rPr>
  </w:style>
  <w:style w:type="paragraph" w:customStyle="1" w:styleId="Nameditemlist">
    <w:name w:val="Named item list"/>
    <w:basedOn w:val="BodyText"/>
    <w:qFormat/>
    <w:rsid w:val="008825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1053</Words>
  <Characters>6690</Characters>
  <Application>Microsoft Office Word</Application>
  <DocSecurity>0</DocSecurity>
  <Lines>252</Lines>
  <Paragraphs>158</Paragraphs>
  <ScaleCrop>false</ScaleCrop>
  <Company>Author-it Software Corporation Ltd.</Company>
  <LinksUpToDate>false</LinksUpToDate>
  <CharactersWithSpaces>7673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ICANWK514A Model preferred system solutions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2012-05-28T21:53:00Z</dcterms:created>
  <dcterms:modified xsi:type="dcterms:W3CDTF">2012-05-28T21:53:00Z</dcterms:modified>
</cp:coreProperties>
</file>