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4E0" w:rsidP="001C24E0">
      <w:pPr>
        <w:pStyle w:val="Title"/>
      </w:pPr>
      <w:bookmarkStart w:id="0" w:name="_GoBack"/>
      <w:bookmarkEnd w:id="0"/>
      <w:r>
        <w:fldChar w:fldCharType="begin"/>
      </w:r>
      <w:r>
        <w:instrText xml:space="preserve"> TITLE   \* MERGEFORMAT </w:instrText>
      </w:r>
      <w:r>
        <w:fldChar w:fldCharType="separate"/>
      </w:r>
      <w:r>
        <w:t>ICANWK412A Create network documentation</w:t>
      </w:r>
      <w:r>
        <w:fldChar w:fldCharType="end"/>
      </w:r>
    </w:p>
    <w:p w:rsidR="001C24E0" w:rsidP="001C24E0">
      <w:pPr>
        <w:pStyle w:val="Version"/>
        <w:sectPr w:rsidSect="00E900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046" w:rsidP="00E90046">
      <w:pPr>
        <w:pStyle w:val="SuperHeading"/>
      </w:pPr>
      <w:r w:rsidRPr="00E90046">
        <w:t>ICANWK412A Create network documentation</w:t>
      </w:r>
    </w:p>
    <w:p w:rsidR="00000000" w:rsidRPr="00E90046" w:rsidP="00E90046">
      <w:pPr>
        <w:pStyle w:val="Heading1"/>
      </w:pPr>
      <w:bookmarkStart w:id="1" w:name="O_434741"/>
      <w:bookmarkEnd w:id="1"/>
      <w:r w:rsidRPr="00E90046">
        <w:t>Modification History</w:t>
      </w:r>
    </w:p>
    <w:tbl>
      <w:tblPr>
        <w:tblW w:w="0" w:type="auto"/>
        <w:tblLayout w:type="fixed"/>
        <w:tblCellMar>
          <w:left w:w="62" w:type="dxa"/>
          <w:right w:w="62" w:type="dxa"/>
        </w:tblCellMar>
        <w:tblLook w:val="0000"/>
      </w:tblPr>
      <w:tblGrid>
        <w:gridCol w:w="3174"/>
        <w:gridCol w:w="5913"/>
      </w:tblGrid>
      <w:tr w:rsidTr="00E9004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BodyText"/>
            </w:pPr>
            <w:r w:rsidRPr="00E9004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rPr>
                <w:rStyle w:val="SpecialBold"/>
              </w:rPr>
              <w:t>Comments</w:t>
            </w:r>
          </w:p>
        </w:tc>
      </w:tr>
      <w:tr w:rsidTr="00E9004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BodyText"/>
            </w:pPr>
            <w:r w:rsidRPr="00E90046">
              <w:t xml:space="preserve">This Unit first released with </w:t>
            </w:r>
            <w:r w:rsidRPr="00E90046">
              <w:rPr>
                <w:rStyle w:val="Emphasis"/>
              </w:rPr>
              <w:t>ICA11 Information and Communica</w:t>
            </w:r>
            <w:r w:rsidRPr="00E90046">
              <w:rPr>
                <w:rStyle w:val="Emphasis"/>
              </w:rPr>
              <w:t>tions Technology Training Package version 1.0</w:t>
            </w:r>
          </w:p>
        </w:tc>
      </w:tr>
    </w:tbl>
    <w:p w:rsidR="00000000" w:rsidRPr="00E90046" w:rsidP="00E90046">
      <w:pPr>
        <w:pStyle w:val="BodyText"/>
      </w:pPr>
    </w:p>
    <w:p w:rsidR="00000000" w:rsidRPr="00E90046" w:rsidP="00E90046">
      <w:pPr>
        <w:pStyle w:val="AllowPageBreak"/>
      </w:pPr>
    </w:p>
    <w:p w:rsidR="00000000" w:rsidRPr="00E90046" w:rsidP="00E90046">
      <w:pPr>
        <w:pStyle w:val="Heading1"/>
      </w:pPr>
      <w:bookmarkStart w:id="2" w:name="O_434742"/>
      <w:bookmarkEnd w:id="2"/>
      <w:r w:rsidRPr="00E90046">
        <w:t>Unit Descriptor</w:t>
      </w:r>
    </w:p>
    <w:p w:rsidR="00000000" w:rsidRPr="00E90046" w:rsidP="00E90046">
      <w:pPr>
        <w:pStyle w:val="BodyText"/>
      </w:pPr>
      <w:r w:rsidRPr="00E90046">
        <w:t>This unit describes the performance outcomes, skills and knowledge required to determine network requirements, and produce and evaluate appropriate network documentation.</w:t>
      </w:r>
    </w:p>
    <w:p w:rsidR="00000000" w:rsidRPr="00E90046" w:rsidP="00E90046">
      <w:pPr>
        <w:pStyle w:val="AllowPageBreak"/>
      </w:pPr>
    </w:p>
    <w:p w:rsidR="00000000" w:rsidRPr="00E90046" w:rsidP="00E90046">
      <w:pPr>
        <w:pStyle w:val="Heading1"/>
      </w:pPr>
      <w:bookmarkStart w:id="3" w:name="O_434743"/>
      <w:bookmarkEnd w:id="3"/>
      <w:r w:rsidRPr="00E90046">
        <w:t>Application of the Unit</w:t>
      </w:r>
    </w:p>
    <w:p w:rsidR="00000000" w:rsidRPr="00E90046" w:rsidP="00E90046">
      <w:pPr>
        <w:pStyle w:val="BodyText"/>
      </w:pPr>
      <w:r w:rsidRPr="00E90046">
        <w:t>This unit applies to the development of appropriate network documentation and is relevant to job roles, such as network administrator, network technician and network support.</w:t>
      </w:r>
    </w:p>
    <w:p w:rsidR="00000000" w:rsidRPr="00E90046" w:rsidP="00E90046">
      <w:pPr>
        <w:pStyle w:val="AllowPageBreak"/>
      </w:pPr>
    </w:p>
    <w:p w:rsidR="00000000" w:rsidRPr="00E90046" w:rsidP="00E90046">
      <w:pPr>
        <w:pStyle w:val="Heading1"/>
      </w:pPr>
      <w:bookmarkStart w:id="4" w:name="O_434744"/>
      <w:bookmarkEnd w:id="4"/>
      <w:r w:rsidRPr="00E90046">
        <w:t>Licensing/Regulatory Inf</w:t>
      </w:r>
      <w:r w:rsidRPr="00E90046">
        <w:t>ormation</w:t>
      </w:r>
    </w:p>
    <w:p w:rsidR="00000000" w:rsidRPr="00E90046" w:rsidP="00E90046">
      <w:pPr>
        <w:pStyle w:val="BodyText"/>
      </w:pPr>
      <w:r w:rsidRPr="00E90046">
        <w:t>No licensing, legislative, regulatory or certification requirements apply to this unit at the time of endorsement but users should confirm requirements with the relevant federal, state or territory authority.</w:t>
      </w:r>
    </w:p>
    <w:p w:rsidR="00000000" w:rsidRPr="00E90046" w:rsidP="00E90046">
      <w:pPr>
        <w:pStyle w:val="AllowPageBreak"/>
      </w:pPr>
    </w:p>
    <w:p w:rsidR="00000000" w:rsidRPr="00E90046" w:rsidP="00E90046">
      <w:pPr>
        <w:pStyle w:val="Heading1"/>
      </w:pPr>
      <w:bookmarkStart w:id="5" w:name="O_434745"/>
      <w:bookmarkEnd w:id="5"/>
      <w:r w:rsidRPr="00E90046">
        <w:t>Pre-Requisites</w:t>
      </w:r>
    </w:p>
    <w:p w:rsidR="00000000" w:rsidRPr="00E90046" w:rsidP="00E90046">
      <w:pPr>
        <w:pStyle w:val="BodyText"/>
      </w:pPr>
      <w:r w:rsidRPr="00E90046">
        <w:t>Not applicable.</w:t>
      </w:r>
    </w:p>
    <w:p w:rsidR="00000000" w:rsidRPr="00E90046" w:rsidP="00E90046">
      <w:pPr>
        <w:pStyle w:val="AllowPageBreak"/>
      </w:pPr>
    </w:p>
    <w:p w:rsidR="00000000" w:rsidRPr="00E90046" w:rsidP="00E90046">
      <w:pPr>
        <w:pStyle w:val="Heading1"/>
      </w:pPr>
      <w:bookmarkStart w:id="6" w:name="O_434746"/>
      <w:bookmarkEnd w:id="6"/>
      <w:r w:rsidRPr="00E90046">
        <w:t>Employability Skills Information</w:t>
      </w:r>
    </w:p>
    <w:p w:rsidR="00000000" w:rsidRPr="00E90046" w:rsidP="00E90046">
      <w:pPr>
        <w:pStyle w:val="BodyText"/>
      </w:pPr>
      <w:r w:rsidRPr="00E90046">
        <w:t>This unit contains employability skills.</w:t>
      </w:r>
    </w:p>
    <w:p w:rsidR="00000000" w:rsidRPr="00E90046" w:rsidP="00E90046">
      <w:pPr>
        <w:pStyle w:val="AllowPageBreak"/>
      </w:pPr>
    </w:p>
    <w:p w:rsidR="00000000" w:rsidRPr="00E90046" w:rsidP="00E90046">
      <w:pPr>
        <w:pStyle w:val="Heading1"/>
      </w:pPr>
      <w:bookmarkStart w:id="7" w:name="O_434747"/>
      <w:bookmarkEnd w:id="7"/>
      <w:r w:rsidRPr="00E90046">
        <w:t>Elements and Performance Criteria Pre-Content</w:t>
      </w:r>
    </w:p>
    <w:tbl>
      <w:tblPr>
        <w:tblW w:w="0" w:type="auto"/>
        <w:tblLayout w:type="fixed"/>
        <w:tblCellMar>
          <w:left w:w="62" w:type="dxa"/>
          <w:right w:w="62" w:type="dxa"/>
        </w:tblCellMar>
        <w:tblLook w:val="0000"/>
      </w:tblPr>
      <w:tblGrid>
        <w:gridCol w:w="2359"/>
        <w:gridCol w:w="5846"/>
      </w:tblGrid>
      <w:tr w:rsidTr="00E90046">
        <w:tblPrEx>
          <w:tblW w:w="0" w:type="auto"/>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90046" w:rsidP="00E90046">
            <w:pPr>
              <w:pStyle w:val="BodyText"/>
            </w:pPr>
            <w:r w:rsidRPr="00E90046">
              <w:rPr>
                <w:rStyle w:val="SpecialBold"/>
              </w:rPr>
              <w:t>Element</w:t>
            </w:r>
          </w:p>
        </w:tc>
        <w:tc>
          <w:tcPr>
            <w:tcW w:w="584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0046">
            <w:pPr>
              <w:pStyle w:val="BodyText"/>
              <w:rPr>
                <w:lang w:val="en-NZ"/>
              </w:rPr>
            </w:pPr>
            <w:r w:rsidRPr="00E90046">
              <w:rPr>
                <w:rStyle w:val="SpecialBold"/>
              </w:rPr>
              <w:t>Performance Criteria</w:t>
            </w:r>
          </w:p>
        </w:tc>
      </w:tr>
      <w:tr w:rsidTr="00E90046">
        <w:tblPrEx>
          <w:tblW w:w="0" w:type="auto"/>
          <w:tblLayout w:type="fixed"/>
          <w:tblCellMar>
            <w:left w:w="62" w:type="dxa"/>
            <w:right w:w="62" w:type="dxa"/>
          </w:tblCellMar>
          <w:tblLook w:val="0000"/>
        </w:tblPrEx>
        <w:tc>
          <w:tcPr>
            <w:tcW w:w="235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BodyText"/>
            </w:pPr>
            <w:r w:rsidRPr="00E90046">
              <w:rPr>
                <w:rStyle w:val="Emphasis"/>
              </w:rPr>
              <w:t>Elements describe the essential outcomes of a unit of competency.</w:t>
            </w:r>
          </w:p>
        </w:tc>
        <w:tc>
          <w:tcPr>
            <w:tcW w:w="584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BodyText"/>
            </w:pPr>
            <w:r w:rsidRPr="00E90046">
              <w:rPr>
                <w:rStyle w:val="Emphasis"/>
              </w:rPr>
              <w:t>Performance criteria describe the performance needed to demonstrate achievement of the element. Where bold italicised text is used, further information is detailed in the required skills and</w:t>
            </w:r>
            <w:r w:rsidRPr="00E90046">
              <w:rPr>
                <w:rStyle w:val="Emphasis"/>
              </w:rPr>
              <w:t xml:space="preserve"> knowledge section and the range statement. Assessment of performance is to be consistent with the evidence guide.</w:t>
            </w:r>
          </w:p>
        </w:tc>
      </w:tr>
    </w:tbl>
    <w:p w:rsidR="00000000" w:rsidRPr="00E90046" w:rsidP="00E90046">
      <w:pPr>
        <w:pStyle w:val="BodyText"/>
      </w:pPr>
    </w:p>
    <w:p w:rsidR="00000000" w:rsidRPr="00E90046" w:rsidP="00E90046">
      <w:pPr>
        <w:pStyle w:val="AllowPageBreak"/>
      </w:pPr>
    </w:p>
    <w:p w:rsidR="00000000" w:rsidRPr="00E90046" w:rsidP="00E90046">
      <w:pPr>
        <w:pStyle w:val="Heading1"/>
      </w:pPr>
      <w:bookmarkStart w:id="8" w:name="O_434748"/>
      <w:bookmarkEnd w:id="8"/>
      <w:r w:rsidRPr="00E90046">
        <w:t>Elements and Performance Criteria</w:t>
      </w:r>
    </w:p>
    <w:tbl>
      <w:tblPr>
        <w:tblW w:w="0" w:type="auto"/>
        <w:tblLayout w:type="fixed"/>
        <w:tblCellMar>
          <w:left w:w="62" w:type="dxa"/>
          <w:right w:w="62" w:type="dxa"/>
        </w:tblCellMar>
        <w:tblLook w:val="0000"/>
      </w:tblPr>
      <w:tblGrid>
        <w:gridCol w:w="2592"/>
        <w:gridCol w:w="6048"/>
      </w:tblGrid>
      <w:tr w:rsidTr="00E90046">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t>1. Determine network documentation requirements</w:t>
            </w:r>
          </w:p>
        </w:tc>
        <w:tc>
          <w:tcPr>
            <w:tcW w:w="6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BodyText"/>
            </w:pPr>
            <w:r w:rsidRPr="00E90046">
              <w:t xml:space="preserve">1.1 Consult with </w:t>
            </w:r>
            <w:r w:rsidRPr="00E90046">
              <w:rPr>
                <w:rStyle w:val="BoldandItalics"/>
              </w:rPr>
              <w:t>appropriate personnel</w:t>
            </w:r>
          </w:p>
          <w:p w:rsidR="00000000" w:rsidRPr="00E90046" w:rsidP="00E90046">
            <w:pPr>
              <w:pStyle w:val="BodyText"/>
            </w:pPr>
            <w:r w:rsidRPr="00E90046">
              <w:t>1</w:t>
            </w:r>
            <w:r w:rsidRPr="00E90046">
              <w:t>.2 Identify network documentation standards</w:t>
            </w:r>
          </w:p>
          <w:p w:rsidR="00000000" w:rsidRPr="00E90046" w:rsidP="00E90046">
            <w:pPr>
              <w:pStyle w:val="BodyText"/>
            </w:pPr>
            <w:r w:rsidRPr="00E90046">
              <w:t xml:space="preserve">1.3 Define </w:t>
            </w:r>
            <w:r w:rsidRPr="00E90046">
              <w:rPr>
                <w:rStyle w:val="BoldandItalics"/>
              </w:rPr>
              <w:t>network configuration</w:t>
            </w:r>
          </w:p>
          <w:p w:rsidR="00000000" w:rsidRPr="00E90046" w:rsidP="00E90046">
            <w:pPr>
              <w:pStyle w:val="BodyText"/>
            </w:pPr>
            <w:r w:rsidRPr="00E90046">
              <w:t xml:space="preserve">1.4 Develop </w:t>
            </w:r>
            <w:r w:rsidRPr="00E90046">
              <w:rPr>
                <w:rStyle w:val="BoldandItalics"/>
              </w:rPr>
              <w:t>naming standards</w:t>
            </w:r>
            <w:r w:rsidRPr="00E90046">
              <w:t xml:space="preserve"> and </w:t>
            </w:r>
            <w:r w:rsidRPr="00E90046">
              <w:rPr>
                <w:rStyle w:val="BoldandItalics"/>
              </w:rPr>
              <w:t>labelling schemes</w:t>
            </w:r>
          </w:p>
          <w:p w:rsidR="00000000" w:rsidP="00E90046">
            <w:pPr>
              <w:pStyle w:val="BodyText"/>
              <w:rPr>
                <w:lang w:val="en-NZ"/>
              </w:rPr>
            </w:pPr>
            <w:r w:rsidRPr="00E90046">
              <w:t xml:space="preserve">1.5 Develop </w:t>
            </w:r>
            <w:r w:rsidRPr="00E90046">
              <w:rPr>
                <w:rStyle w:val="BoldandItalics"/>
              </w:rPr>
              <w:t>network addressing scheme</w:t>
            </w:r>
            <w:r w:rsidRPr="00E90046">
              <w:t xml:space="preserve"> and verify, using </w:t>
            </w:r>
            <w:r w:rsidRPr="00E90046">
              <w:rPr>
                <w:rStyle w:val="BoldandItalics"/>
              </w:rPr>
              <w:t>calculations</w:t>
            </w:r>
          </w:p>
        </w:tc>
      </w:tr>
      <w:tr w:rsidTr="00E90046">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t>2. Design network diagrams and checklists</w:t>
            </w:r>
          </w:p>
        </w:tc>
        <w:tc>
          <w:tcPr>
            <w:tcW w:w="6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BodyText"/>
            </w:pPr>
            <w:r w:rsidRPr="00E90046">
              <w:t xml:space="preserve">2.1 Identify network </w:t>
            </w:r>
            <w:r w:rsidRPr="00E90046">
              <w:rPr>
                <w:rStyle w:val="BoldandItalics"/>
              </w:rPr>
              <w:t>software mapping tools</w:t>
            </w:r>
          </w:p>
          <w:p w:rsidR="00000000" w:rsidRPr="00E90046" w:rsidP="00E90046">
            <w:pPr>
              <w:pStyle w:val="BodyText"/>
            </w:pPr>
            <w:r w:rsidRPr="00E90046">
              <w:t xml:space="preserve">2.2 Use network software mapping tools to design </w:t>
            </w:r>
            <w:r w:rsidRPr="00E90046">
              <w:rPr>
                <w:rStyle w:val="BoldandItalics"/>
              </w:rPr>
              <w:t>network diagrams</w:t>
            </w:r>
          </w:p>
          <w:p w:rsidR="00000000" w:rsidRPr="00E90046" w:rsidP="00E90046">
            <w:pPr>
              <w:pStyle w:val="BodyText"/>
            </w:pPr>
            <w:r w:rsidRPr="00E90046">
              <w:t xml:space="preserve">2.3 Develop </w:t>
            </w:r>
            <w:r w:rsidRPr="00E90046">
              <w:rPr>
                <w:rStyle w:val="BoldandItalics"/>
              </w:rPr>
              <w:t>plans and checklists</w:t>
            </w:r>
          </w:p>
          <w:p w:rsidR="00000000" w:rsidP="00E90046">
            <w:pPr>
              <w:pStyle w:val="BodyText"/>
              <w:rPr>
                <w:lang w:val="en-NZ"/>
              </w:rPr>
            </w:pPr>
            <w:r w:rsidRPr="00E90046">
              <w:t xml:space="preserve">2.4 Develop </w:t>
            </w:r>
            <w:r w:rsidRPr="00E90046">
              <w:rPr>
                <w:rStyle w:val="BoldandItalics"/>
              </w:rPr>
              <w:t>manuals</w:t>
            </w:r>
          </w:p>
        </w:tc>
      </w:tr>
      <w:tr w:rsidTr="00E90046">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t>3. Produce network documentation</w:t>
            </w:r>
          </w:p>
        </w:tc>
        <w:tc>
          <w:tcPr>
            <w:tcW w:w="6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BodyText"/>
            </w:pPr>
            <w:r w:rsidRPr="00E90046">
              <w:t>3.1 Validate documentation structure with appropriate perso</w:t>
            </w:r>
            <w:r w:rsidRPr="00E90046">
              <w:t>nnel</w:t>
            </w:r>
          </w:p>
          <w:p w:rsidR="00000000" w:rsidRPr="00E90046" w:rsidP="00E90046">
            <w:pPr>
              <w:pStyle w:val="BodyText"/>
            </w:pPr>
            <w:r w:rsidRPr="00E90046">
              <w:t>3.2 Produce network diagrams</w:t>
            </w:r>
          </w:p>
          <w:p w:rsidR="00000000" w:rsidRPr="00E90046" w:rsidP="00E90046">
            <w:pPr>
              <w:pStyle w:val="BodyText"/>
            </w:pPr>
            <w:r w:rsidRPr="00E90046">
              <w:t>3.3 Produce network plans and checklists</w:t>
            </w:r>
          </w:p>
          <w:p w:rsidR="00000000" w:rsidRPr="00E90046" w:rsidP="00E90046">
            <w:pPr>
              <w:pStyle w:val="BodyText"/>
            </w:pPr>
            <w:r w:rsidRPr="00E90046">
              <w:t>3.4 Produce procedure and policy manuals</w:t>
            </w:r>
          </w:p>
          <w:p w:rsidR="00000000" w:rsidP="00E90046">
            <w:pPr>
              <w:pStyle w:val="BodyText"/>
              <w:rPr>
                <w:lang w:val="en-NZ"/>
              </w:rPr>
            </w:pPr>
            <w:r w:rsidRPr="00E90046">
              <w:t>3.5 Prepare documentation for publication</w:t>
            </w:r>
          </w:p>
        </w:tc>
      </w:tr>
      <w:tr w:rsidTr="00E90046">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t>4. Complete network documentation</w:t>
            </w:r>
          </w:p>
        </w:tc>
        <w:tc>
          <w:tcPr>
            <w:tcW w:w="6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BodyText"/>
            </w:pPr>
            <w:r w:rsidRPr="00E90046">
              <w:t>4.1 Check network documentation with appropriate personnel</w:t>
            </w:r>
          </w:p>
          <w:p w:rsidR="00000000" w:rsidRPr="00E90046" w:rsidP="00E90046">
            <w:pPr>
              <w:pStyle w:val="BodyText"/>
            </w:pPr>
            <w:r w:rsidRPr="00E90046">
              <w:t xml:space="preserve">4.2 </w:t>
            </w:r>
            <w:r w:rsidRPr="00E90046">
              <w:t xml:space="preserve">Select appropriate </w:t>
            </w:r>
            <w:r w:rsidRPr="00E90046">
              <w:rPr>
                <w:rStyle w:val="BoldandItalics"/>
              </w:rPr>
              <w:t>media</w:t>
            </w:r>
          </w:p>
          <w:p w:rsidR="00000000" w:rsidRPr="00E90046" w:rsidP="00E90046">
            <w:pPr>
              <w:pStyle w:val="BodyText"/>
            </w:pPr>
            <w:r w:rsidRPr="00E90046">
              <w:t>4.3 Publish network documentation</w:t>
            </w:r>
          </w:p>
          <w:p w:rsidR="00000000" w:rsidRPr="00E90046" w:rsidP="00E90046">
            <w:pPr>
              <w:pStyle w:val="BodyText"/>
            </w:pPr>
            <w:r w:rsidRPr="00E90046">
              <w:t>4.4 Record and store essential network documentation</w:t>
            </w:r>
          </w:p>
          <w:p w:rsidR="00000000" w:rsidRPr="00E90046" w:rsidP="00E90046">
            <w:pPr>
              <w:pStyle w:val="BodyText"/>
            </w:pPr>
            <w:r w:rsidRPr="00E90046">
              <w:t xml:space="preserve">4.5 Notify appropriate personnel of the completed network documentation </w:t>
            </w:r>
          </w:p>
        </w:tc>
      </w:tr>
    </w:tbl>
    <w:p w:rsidR="00000000" w:rsidRPr="00E90046" w:rsidP="00E90046">
      <w:pPr>
        <w:pStyle w:val="BodyText"/>
      </w:pPr>
    </w:p>
    <w:p w:rsidR="00000000" w:rsidRPr="00E90046" w:rsidP="00E90046">
      <w:pPr>
        <w:pStyle w:val="AllowPageBreak"/>
      </w:pPr>
    </w:p>
    <w:p w:rsidR="00000000" w:rsidRPr="00E90046" w:rsidP="00E90046">
      <w:pPr>
        <w:pStyle w:val="Heading1"/>
      </w:pPr>
      <w:bookmarkStart w:id="9" w:name="O_434749"/>
      <w:bookmarkEnd w:id="9"/>
      <w:r w:rsidRPr="00E90046">
        <w:t>Required Skills and Knowledge</w:t>
      </w:r>
    </w:p>
    <w:p w:rsidR="00000000" w:rsidRPr="00E90046" w:rsidP="00E90046">
      <w:pPr>
        <w:pStyle w:val="BodyText"/>
      </w:pPr>
      <w:r w:rsidRPr="00E90046">
        <w:rPr>
          <w:rStyle w:val="Emphasis"/>
        </w:rPr>
        <w:t>This section describes the skills and knowledge required for this unit.</w:t>
      </w:r>
    </w:p>
    <w:p w:rsidR="00000000" w:rsidRPr="00E90046" w:rsidP="00E90046">
      <w:pPr>
        <w:pStyle w:val="BodyText"/>
      </w:pPr>
    </w:p>
    <w:p w:rsidR="00000000" w:rsidRPr="00E90046" w:rsidP="00E90046">
      <w:pPr>
        <w:pStyle w:val="BodyText"/>
      </w:pPr>
      <w:r w:rsidRPr="00E90046">
        <w:rPr>
          <w:rStyle w:val="SpecialBold"/>
        </w:rPr>
        <w:t>Required skills</w:t>
      </w:r>
    </w:p>
    <w:p w:rsidR="00000000" w:rsidRPr="00E90046" w:rsidP="00E90046">
      <w:pPr>
        <w:pStyle w:val="BodyText"/>
      </w:pPr>
    </w:p>
    <w:p w:rsidR="00000000" w:rsidRPr="00E90046" w:rsidP="00E90046">
      <w:pPr>
        <w:pStyle w:val="ListBullet"/>
      </w:pPr>
      <w:r w:rsidRPr="00E90046">
        <w:t>communication skills to liaise with internal and external personnel on technical, operational and business-related matters</w:t>
      </w:r>
    </w:p>
    <w:p w:rsidR="00000000" w:rsidRPr="00E90046" w:rsidP="00E90046">
      <w:pPr>
        <w:pStyle w:val="ListBullet"/>
      </w:pPr>
      <w:r w:rsidRPr="00E90046">
        <w:t>literacy skills to develop network documen</w:t>
      </w:r>
      <w:r w:rsidRPr="00E90046">
        <w:t>tation maintain records in required formats</w:t>
      </w:r>
    </w:p>
    <w:p w:rsidR="00000000" w:rsidRPr="00E90046" w:rsidP="00E90046">
      <w:pPr>
        <w:pStyle w:val="ListBullet"/>
      </w:pPr>
      <w:r w:rsidRPr="00E90046">
        <w:t>numeracy skills to interpret technical data</w:t>
      </w:r>
    </w:p>
    <w:p w:rsidR="00000000" w:rsidRPr="00E90046" w:rsidP="00E90046">
      <w:pPr>
        <w:pStyle w:val="ListBullet"/>
      </w:pPr>
      <w:r w:rsidRPr="00E90046">
        <w:t>planning and organisational skills to plan, prioritise and monitor own work</w:t>
      </w:r>
    </w:p>
    <w:p w:rsidR="00000000" w:rsidRPr="00E90046" w:rsidP="00E90046">
      <w:pPr>
        <w:pStyle w:val="ListBullet"/>
      </w:pPr>
      <w:r w:rsidRPr="00E90046">
        <w:t>research skills to gain and maintain current industry technical knowledge</w:t>
      </w:r>
    </w:p>
    <w:p w:rsidR="00000000" w:rsidRPr="00E90046" w:rsidP="00E90046">
      <w:pPr>
        <w:pStyle w:val="ListBullet"/>
      </w:pPr>
      <w:r w:rsidRPr="00E90046">
        <w:t>technical skills t</w:t>
      </w:r>
      <w:r w:rsidRPr="00E90046">
        <w:t>o:</w:t>
      </w:r>
    </w:p>
    <w:p w:rsidR="00000000" w:rsidRPr="00E90046" w:rsidP="00E90046">
      <w:pPr>
        <w:pStyle w:val="ListBullet2"/>
      </w:pPr>
      <w:r w:rsidRPr="00E90046">
        <w:t>apply network design methodologies</w:t>
      </w:r>
    </w:p>
    <w:p w:rsidR="00000000" w:rsidRPr="00E90046" w:rsidP="00E90046">
      <w:pPr>
        <w:pStyle w:val="ListBullet2"/>
      </w:pPr>
      <w:r w:rsidRPr="00E90046">
        <w:t>determine organisational requirements</w:t>
      </w:r>
    </w:p>
    <w:p w:rsidR="00000000" w:rsidRPr="00E90046" w:rsidP="00E90046">
      <w:pPr>
        <w:pStyle w:val="ListBullet2"/>
      </w:pPr>
      <w:r w:rsidRPr="00E90046">
        <w:t>identify the technical requirements, constraints and manageability issues for a given organisational network</w:t>
      </w:r>
    </w:p>
    <w:p w:rsidR="00000000" w:rsidRPr="00E90046" w:rsidP="00E90046">
      <w:pPr>
        <w:pStyle w:val="ListBullet2"/>
      </w:pPr>
      <w:r w:rsidRPr="00E90046">
        <w:t>use appropriate software tools.</w:t>
      </w:r>
    </w:p>
    <w:p w:rsidR="00000000" w:rsidRPr="00E90046" w:rsidP="00E90046">
      <w:pPr>
        <w:pStyle w:val="BodyText"/>
      </w:pPr>
    </w:p>
    <w:p w:rsidR="00000000" w:rsidRPr="00E90046" w:rsidP="00E90046">
      <w:pPr>
        <w:pStyle w:val="BodyText"/>
      </w:pPr>
      <w:r w:rsidRPr="00E90046">
        <w:rPr>
          <w:rStyle w:val="SpecialBold"/>
        </w:rPr>
        <w:t>Required knowledge</w:t>
      </w:r>
    </w:p>
    <w:p w:rsidR="00000000" w:rsidRPr="00E90046" w:rsidP="00E90046">
      <w:pPr>
        <w:pStyle w:val="BodyText"/>
      </w:pPr>
    </w:p>
    <w:p w:rsidR="00000000" w:rsidRPr="00E90046" w:rsidP="00E90046">
      <w:pPr>
        <w:pStyle w:val="ListBullet"/>
      </w:pPr>
      <w:r w:rsidRPr="00E90046">
        <w:t>open systems interconnect (OSI) layered communication model</w:t>
      </w:r>
    </w:p>
    <w:p w:rsidR="00000000" w:rsidRPr="00E90046" w:rsidP="00E90046">
      <w:pPr>
        <w:pStyle w:val="ListBullet"/>
      </w:pPr>
      <w:r w:rsidRPr="00E90046">
        <w:t>overview knowledge of network requirements related to:</w:t>
      </w:r>
    </w:p>
    <w:p w:rsidR="00000000" w:rsidRPr="00E90046" w:rsidP="00E90046">
      <w:pPr>
        <w:pStyle w:val="ListBullet2"/>
      </w:pPr>
      <w:r w:rsidRPr="00E90046">
        <w:t>applications</w:t>
      </w:r>
    </w:p>
    <w:p w:rsidR="00000000" w:rsidRPr="00E90046" w:rsidP="00E90046">
      <w:pPr>
        <w:pStyle w:val="ListBullet2"/>
      </w:pPr>
      <w:r w:rsidRPr="00E90046">
        <w:t>life cycles</w:t>
      </w:r>
    </w:p>
    <w:p w:rsidR="00000000" w:rsidRPr="00E90046" w:rsidP="00E90046">
      <w:pPr>
        <w:pStyle w:val="ListBullet2"/>
      </w:pPr>
      <w:r w:rsidRPr="00E90046">
        <w:t>manageability</w:t>
      </w:r>
    </w:p>
    <w:p w:rsidR="00000000" w:rsidRPr="00E90046" w:rsidP="00E90046">
      <w:pPr>
        <w:pStyle w:val="ListBullet2"/>
      </w:pPr>
      <w:r w:rsidRPr="00E90046">
        <w:t>quality of service</w:t>
      </w:r>
    </w:p>
    <w:p w:rsidR="00000000" w:rsidRPr="00E90046" w:rsidP="00E90046">
      <w:pPr>
        <w:pStyle w:val="ListBullet"/>
      </w:pPr>
      <w:r w:rsidRPr="00E90046">
        <w:t>network design concepts related to:</w:t>
      </w:r>
    </w:p>
    <w:p w:rsidR="00000000" w:rsidRPr="00E90046" w:rsidP="00E90046">
      <w:pPr>
        <w:pStyle w:val="ListBullet2"/>
      </w:pPr>
      <w:r w:rsidRPr="00E90046">
        <w:t>financial constraints</w:t>
      </w:r>
    </w:p>
    <w:p w:rsidR="00000000" w:rsidRPr="00E90046" w:rsidP="00E90046">
      <w:pPr>
        <w:pStyle w:val="ListBullet2"/>
      </w:pPr>
      <w:r w:rsidRPr="00E90046">
        <w:t>network topologies</w:t>
      </w:r>
    </w:p>
    <w:p w:rsidR="00000000" w:rsidRPr="00E90046" w:rsidP="00E90046">
      <w:pPr>
        <w:pStyle w:val="ListBullet2"/>
      </w:pPr>
      <w:r w:rsidRPr="00E90046">
        <w:t>organisation requirements</w:t>
      </w:r>
    </w:p>
    <w:p w:rsidR="00000000" w:rsidRPr="00E90046" w:rsidP="00E90046">
      <w:pPr>
        <w:pStyle w:val="ListBullet2"/>
      </w:pPr>
      <w:r w:rsidRPr="00E90046">
        <w:t>physical constraints</w:t>
      </w:r>
    </w:p>
    <w:p w:rsidR="00000000" w:rsidRPr="00E90046" w:rsidP="00E90046">
      <w:pPr>
        <w:pStyle w:val="ListBullet2"/>
      </w:pPr>
      <w:r w:rsidRPr="00E90046">
        <w:t>security issues.</w:t>
      </w:r>
    </w:p>
    <w:p w:rsidR="00000000" w:rsidRPr="00E90046" w:rsidP="00E90046">
      <w:pPr>
        <w:pStyle w:val="AllowPageBreak"/>
      </w:pPr>
    </w:p>
    <w:p w:rsidR="00000000" w:rsidRPr="00E90046" w:rsidP="00E90046">
      <w:pPr>
        <w:pStyle w:val="Heading1"/>
      </w:pPr>
      <w:bookmarkStart w:id="10" w:name="O_434750"/>
      <w:bookmarkEnd w:id="10"/>
      <w:r w:rsidRPr="00E90046">
        <w:t>Evidence Guide</w:t>
      </w:r>
    </w:p>
    <w:p w:rsidR="00000000" w:rsidRPr="00E90046" w:rsidP="00E90046">
      <w:pPr>
        <w:pStyle w:val="BodyText"/>
      </w:pPr>
      <w:r w:rsidRPr="00E90046">
        <w:rPr>
          <w:rStyle w:val="Emphasis"/>
        </w:rPr>
        <w:t>The evidence guide provides advice on assessment and must be read in conjunction with the performance criteria, required skills and knowledge, range statement a</w:t>
      </w:r>
      <w:r w:rsidRPr="00E90046">
        <w:rPr>
          <w:rStyle w:val="Emphasis"/>
        </w:rPr>
        <w:t>nd the Assessment Guidelines for the Training Package.</w:t>
      </w:r>
    </w:p>
    <w:p w:rsidR="00000000" w:rsidRPr="00E90046" w:rsidP="00E90046">
      <w:pPr>
        <w:pStyle w:val="BodyText"/>
      </w:pPr>
    </w:p>
    <w:tbl>
      <w:tblPr>
        <w:tblW w:w="0" w:type="auto"/>
        <w:tblLayout w:type="fixed"/>
        <w:tblCellMar>
          <w:left w:w="62" w:type="dxa"/>
          <w:right w:w="62" w:type="dxa"/>
        </w:tblCellMar>
        <w:tblLook w:val="0000"/>
      </w:tblPr>
      <w:tblGrid>
        <w:gridCol w:w="2586"/>
        <w:gridCol w:w="6414"/>
      </w:tblGrid>
      <w:tr w:rsidTr="00E9004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p>
        </w:tc>
      </w:tr>
      <w:tr w:rsidTr="00E9004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BodyText"/>
            </w:pPr>
            <w:r w:rsidRPr="00E90046">
              <w:t>Evidence of the ability to:</w:t>
            </w:r>
          </w:p>
          <w:p w:rsidR="00000000" w:rsidRPr="00E90046" w:rsidP="00E90046">
            <w:pPr>
              <w:pStyle w:val="ListBullet"/>
            </w:pPr>
            <w:r w:rsidRPr="00E90046">
              <w:t>determine client requirements</w:t>
            </w:r>
          </w:p>
          <w:p w:rsidR="00000000" w:rsidRPr="00E90046" w:rsidP="00E90046">
            <w:pPr>
              <w:pStyle w:val="ListBullet"/>
            </w:pPr>
            <w:r w:rsidRPr="00E90046">
              <w:t>design network documentation according to standards</w:t>
            </w:r>
          </w:p>
          <w:p w:rsidR="00000000" w:rsidP="00E90046">
            <w:pPr>
              <w:pStyle w:val="ListBullet"/>
              <w:rPr>
                <w:lang w:val="en-NZ"/>
              </w:rPr>
            </w:pPr>
            <w:r w:rsidRPr="00E90046">
              <w:t>produce network documentation according to design specifications.</w:t>
            </w:r>
          </w:p>
        </w:tc>
      </w:tr>
      <w:tr w:rsidTr="00E9004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BodyText"/>
            </w:pPr>
            <w:r w:rsidRPr="00E90046">
              <w:t>Assessment must ensure access to:</w:t>
            </w:r>
          </w:p>
          <w:p w:rsidR="00000000" w:rsidRPr="00E90046" w:rsidP="00E90046">
            <w:pPr>
              <w:pStyle w:val="ListBullet"/>
            </w:pPr>
            <w:r w:rsidRPr="00E90046">
              <w:t>relevant network documentation</w:t>
            </w:r>
          </w:p>
          <w:p w:rsidR="00000000" w:rsidRPr="00E90046" w:rsidP="00E90046">
            <w:pPr>
              <w:pStyle w:val="ListBullet"/>
            </w:pPr>
            <w:r w:rsidRPr="00E90046">
              <w:t>legislation and standards documentation</w:t>
            </w:r>
          </w:p>
          <w:p w:rsidR="00000000" w:rsidRPr="00E90046" w:rsidP="00E90046">
            <w:pPr>
              <w:pStyle w:val="ListBullet"/>
            </w:pPr>
            <w:r w:rsidRPr="00E90046">
              <w:t>industry codes of practice</w:t>
            </w:r>
          </w:p>
          <w:p w:rsidR="00000000" w:rsidRPr="00E90046" w:rsidP="00E90046">
            <w:pPr>
              <w:pStyle w:val="ListBullet"/>
            </w:pPr>
            <w:r w:rsidRPr="00E90046">
              <w:t>appropriate learning and assessment support when required.</w:t>
            </w:r>
          </w:p>
          <w:p w:rsidR="00000000" w:rsidP="00E90046">
            <w:pPr>
              <w:pStyle w:val="BodyText"/>
              <w:rPr>
                <w:lang w:val="en-NZ"/>
              </w:rPr>
            </w:pPr>
            <w:r w:rsidRPr="00E90046">
              <w:t>Where applicable, physical resources should include equipment modified for people with special needs.</w:t>
            </w:r>
          </w:p>
        </w:tc>
      </w:tr>
      <w:tr w:rsidTr="00E9004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BodyText"/>
            </w:pPr>
            <w:r w:rsidRPr="00E90046">
              <w:t>A rang</w:t>
            </w:r>
            <w:r w:rsidRPr="00E90046">
              <w:t>e of assessment methods should be used to assess practical skills and knowledge. The following examples are appropriate for this unit:</w:t>
            </w:r>
          </w:p>
          <w:p w:rsidR="00000000" w:rsidRPr="00E90046" w:rsidP="00E90046">
            <w:pPr>
              <w:pStyle w:val="ListBullet"/>
            </w:pPr>
            <w:r w:rsidRPr="00E90046">
              <w:t>direct observation of the candidate developing and producing network documentation</w:t>
            </w:r>
          </w:p>
          <w:p w:rsidR="00000000" w:rsidRPr="00E90046" w:rsidP="00E90046">
            <w:pPr>
              <w:pStyle w:val="ListBullet"/>
            </w:pPr>
            <w:r w:rsidRPr="00E90046">
              <w:t>review of documents that d</w:t>
            </w:r>
            <w:r w:rsidRPr="00E90046">
              <w:t>etail design and development</w:t>
            </w:r>
          </w:p>
          <w:p w:rsidR="00000000" w:rsidP="00E90046">
            <w:pPr>
              <w:pStyle w:val="ListBullet"/>
              <w:rPr>
                <w:lang w:val="en-NZ"/>
              </w:rPr>
            </w:pPr>
            <w:r w:rsidRPr="00E90046">
              <w:t>verbal or written questioning to assess required knowledge.</w:t>
            </w:r>
          </w:p>
        </w:tc>
      </w:tr>
      <w:tr w:rsidTr="00E9004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BodyText"/>
            </w:pPr>
            <w:r w:rsidRPr="00E90046">
              <w:t>Holistic assessment with other units relevant to the industry sector, workplace and job role is recommended, where appropriate.</w:t>
            </w:r>
          </w:p>
          <w:p w:rsidR="00000000" w:rsidRPr="00E90046" w:rsidP="00E90046">
            <w:pPr>
              <w:pStyle w:val="BodyText"/>
            </w:pPr>
            <w:r w:rsidRPr="00E90046">
              <w:t>As</w:t>
            </w:r>
            <w:r w:rsidRPr="00E90046">
              <w:t>sessment processes and techniques must be culturally appropriate, and suitable to the communication skill level, language, literacy and numeracy capacity of the candidate and the work being performed.</w:t>
            </w:r>
          </w:p>
          <w:p w:rsidR="00000000" w:rsidRPr="00E90046" w:rsidP="00E90046">
            <w:pPr>
              <w:pStyle w:val="BodyText"/>
            </w:pPr>
            <w:r w:rsidRPr="00E90046">
              <w:t>Indigenous people and other people from a non-English s</w:t>
            </w:r>
            <w:r w:rsidRPr="00E90046">
              <w:t>peaking background may need additional support.</w:t>
            </w:r>
          </w:p>
          <w:p w:rsidR="00000000" w:rsidRPr="00E90046" w:rsidP="00E90046">
            <w:pPr>
              <w:pStyle w:val="BodyText"/>
            </w:pPr>
            <w:r w:rsidRPr="00E90046">
              <w:t>In cases where practical assessment is used it should be combined with targeted questioning to assess required knowledge.</w:t>
            </w:r>
          </w:p>
        </w:tc>
      </w:tr>
    </w:tbl>
    <w:p w:rsidR="00000000" w:rsidRPr="00E90046" w:rsidP="00E90046">
      <w:pPr>
        <w:pStyle w:val="BodyText"/>
      </w:pPr>
    </w:p>
    <w:p w:rsidR="00000000" w:rsidRPr="00E90046" w:rsidP="00E90046">
      <w:pPr>
        <w:pStyle w:val="AllowPageBreak"/>
      </w:pPr>
    </w:p>
    <w:p w:rsidR="00000000" w:rsidRPr="00E90046" w:rsidP="00E90046">
      <w:pPr>
        <w:pStyle w:val="Heading1"/>
      </w:pPr>
      <w:bookmarkStart w:id="11" w:name="O_434751"/>
      <w:bookmarkEnd w:id="11"/>
      <w:r w:rsidRPr="00E90046">
        <w:t>Range Statement</w:t>
      </w:r>
    </w:p>
    <w:p w:rsidR="00000000" w:rsidRPr="00E90046" w:rsidP="00E90046">
      <w:pPr>
        <w:pStyle w:val="BodyText"/>
      </w:pPr>
      <w:r w:rsidRPr="00E90046">
        <w:rPr>
          <w:rStyle w:val="Emphasis"/>
        </w:rPr>
        <w:t>The range statement relates to the unit of competen</w:t>
      </w:r>
      <w:r w:rsidRPr="00E90046">
        <w:rPr>
          <w:rStyle w:val="Emphasis"/>
        </w:rPr>
        <w:t>cy as a whole. It allows for different work environments and situations that may affect performance. Bold italicised wording, if used in the performance criteria, is detailed below. Essential operating conditions that may be present with training and asses</w:t>
      </w:r>
      <w:r w:rsidRPr="00E90046">
        <w:rPr>
          <w:rStyle w:val="Emphasis"/>
        </w:rPr>
        <w:t>sment (depending on the work situation, needs of the candidate, accessibility of the item, and local industry and regional contexts) may also be included.</w:t>
      </w:r>
    </w:p>
    <w:p w:rsidR="00000000" w:rsidRPr="00E90046" w:rsidP="00E90046">
      <w:pPr>
        <w:pStyle w:val="BodyText"/>
      </w:pPr>
    </w:p>
    <w:tbl>
      <w:tblPr>
        <w:tblW w:w="0" w:type="auto"/>
        <w:tblLayout w:type="fixed"/>
        <w:tblCellMar>
          <w:left w:w="62" w:type="dxa"/>
          <w:right w:w="62" w:type="dxa"/>
        </w:tblCellMar>
        <w:tblLook w:val="0000"/>
      </w:tblPr>
      <w:tblGrid>
        <w:gridCol w:w="2489"/>
        <w:gridCol w:w="6511"/>
      </w:tblGrid>
      <w:tr w:rsidTr="00E90046">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rPr>
                <w:rStyle w:val="BoldandItalics"/>
              </w:rPr>
              <w:t xml:space="preserve">Appropriate personnel </w:t>
            </w:r>
            <w:r w:rsidRPr="00E90046">
              <w:t>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ListBullet"/>
            </w:pPr>
            <w:r w:rsidRPr="00E90046">
              <w:t>customer</w:t>
            </w:r>
          </w:p>
          <w:p w:rsidR="00000000" w:rsidRPr="00E90046" w:rsidP="00E90046">
            <w:pPr>
              <w:pStyle w:val="ListBullet"/>
            </w:pPr>
            <w:r w:rsidRPr="00E90046">
              <w:t>manager</w:t>
            </w:r>
          </w:p>
          <w:p w:rsidR="00000000" w:rsidRPr="00E90046" w:rsidP="00E90046">
            <w:pPr>
              <w:pStyle w:val="ListBullet"/>
            </w:pPr>
            <w:r w:rsidRPr="00E90046">
              <w:t>network manager</w:t>
            </w:r>
          </w:p>
          <w:p w:rsidR="00000000" w:rsidP="00E90046">
            <w:pPr>
              <w:pStyle w:val="ListBullet"/>
              <w:rPr>
                <w:lang w:val="en-NZ"/>
              </w:rPr>
            </w:pPr>
            <w:r w:rsidRPr="00E90046">
              <w:t>supervisor.</w:t>
            </w:r>
          </w:p>
        </w:tc>
      </w:tr>
      <w:tr w:rsidTr="00E90046">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rPr>
                <w:rStyle w:val="BoldandItalics"/>
              </w:rPr>
              <w:t xml:space="preserve">Network configuration </w:t>
            </w:r>
            <w:r w:rsidRPr="00E90046">
              <w:t>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ListBullet"/>
            </w:pPr>
            <w:r w:rsidRPr="00E90046">
              <w:t>file systems</w:t>
            </w:r>
          </w:p>
          <w:p w:rsidR="00000000" w:rsidRPr="00E90046" w:rsidP="00E90046">
            <w:pPr>
              <w:pStyle w:val="ListBullet"/>
            </w:pPr>
            <w:r w:rsidRPr="00E90046">
              <w:t>hardware</w:t>
            </w:r>
          </w:p>
          <w:p w:rsidR="00000000" w:rsidRPr="00E90046" w:rsidP="00E90046">
            <w:pPr>
              <w:pStyle w:val="ListBullet"/>
            </w:pPr>
            <w:r w:rsidRPr="00E90046">
              <w:t>protocols</w:t>
            </w:r>
          </w:p>
          <w:p w:rsidR="00000000" w:rsidRPr="00E90046" w:rsidP="00E90046">
            <w:pPr>
              <w:pStyle w:val="ListBullet"/>
            </w:pPr>
            <w:r w:rsidRPr="00E90046">
              <w:t>servers</w:t>
            </w:r>
          </w:p>
          <w:p w:rsidR="00000000" w:rsidRPr="00E90046" w:rsidP="00E90046">
            <w:pPr>
              <w:pStyle w:val="ListBullet"/>
            </w:pPr>
            <w:r w:rsidRPr="00E90046">
              <w:t>users</w:t>
            </w:r>
          </w:p>
          <w:p w:rsidR="00000000" w:rsidRPr="00E90046" w:rsidP="00E90046">
            <w:pPr>
              <w:pStyle w:val="ListBullet"/>
            </w:pPr>
            <w:r w:rsidRPr="00E90046">
              <w:t>wired</w:t>
            </w:r>
          </w:p>
          <w:p w:rsidR="00000000" w:rsidRPr="00E90046" w:rsidP="00E90046">
            <w:pPr>
              <w:pStyle w:val="ListBullet"/>
            </w:pPr>
            <w:r w:rsidRPr="00E90046">
              <w:t>wireless</w:t>
            </w:r>
          </w:p>
          <w:p w:rsidR="00000000" w:rsidP="00E90046">
            <w:pPr>
              <w:pStyle w:val="ListBullet"/>
              <w:rPr>
                <w:lang w:val="en-NZ"/>
              </w:rPr>
            </w:pPr>
            <w:r w:rsidRPr="00E90046">
              <w:t>workstations.</w:t>
            </w:r>
          </w:p>
        </w:tc>
      </w:tr>
      <w:tr w:rsidTr="00E90046">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rPr>
                <w:rStyle w:val="BoldandItalics"/>
              </w:rPr>
              <w:t xml:space="preserve">Naming standards </w:t>
            </w:r>
            <w:r w:rsidRPr="00E90046">
              <w:t>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ListBullet"/>
            </w:pPr>
            <w:r w:rsidRPr="00E90046">
              <w:t>abbreviations</w:t>
            </w:r>
          </w:p>
          <w:p w:rsidR="00000000" w:rsidRPr="00E90046" w:rsidP="00E90046">
            <w:pPr>
              <w:pStyle w:val="ListBullet"/>
            </w:pPr>
            <w:r w:rsidRPr="00E90046">
              <w:t>consistency</w:t>
            </w:r>
          </w:p>
          <w:p w:rsidR="00000000" w:rsidRPr="00E90046" w:rsidP="00E90046">
            <w:pPr>
              <w:pStyle w:val="ListBullet"/>
            </w:pPr>
            <w:r w:rsidRPr="00E90046">
              <w:t>generated</w:t>
            </w:r>
          </w:p>
          <w:p w:rsidR="00000000" w:rsidRPr="00E90046" w:rsidP="00E90046">
            <w:pPr>
              <w:pStyle w:val="ListBullet"/>
            </w:pPr>
            <w:r w:rsidRPr="00E90046">
              <w:t>geography</w:t>
            </w:r>
          </w:p>
          <w:p w:rsidR="00000000" w:rsidRPr="00E90046" w:rsidP="00E90046">
            <w:pPr>
              <w:pStyle w:val="ListBullet"/>
            </w:pPr>
            <w:r w:rsidRPr="00E90046">
              <w:t>host names</w:t>
            </w:r>
          </w:p>
          <w:p w:rsidR="00000000" w:rsidRPr="00E90046" w:rsidP="00E90046">
            <w:pPr>
              <w:pStyle w:val="ListBullet"/>
            </w:pPr>
            <w:r w:rsidRPr="00E90046">
              <w:t>legal and special characters</w:t>
            </w:r>
          </w:p>
          <w:p w:rsidR="00000000" w:rsidRPr="00E90046" w:rsidP="00E90046">
            <w:pPr>
              <w:pStyle w:val="ListBullet"/>
            </w:pPr>
            <w:r w:rsidRPr="00E90046">
              <w:t>location</w:t>
            </w:r>
          </w:p>
          <w:p w:rsidR="00000000" w:rsidRPr="00E90046" w:rsidP="00E90046">
            <w:pPr>
              <w:pStyle w:val="ListBullet"/>
            </w:pPr>
            <w:r w:rsidRPr="00E90046">
              <w:t>name length</w:t>
            </w:r>
          </w:p>
          <w:p w:rsidR="00000000" w:rsidRPr="00E90046" w:rsidP="00E90046">
            <w:pPr>
              <w:pStyle w:val="ListBullet"/>
            </w:pPr>
            <w:r w:rsidRPr="00E90046">
              <w:t>parse</w:t>
            </w:r>
          </w:p>
          <w:p w:rsidR="00000000" w:rsidRPr="00E90046" w:rsidP="00E90046">
            <w:pPr>
              <w:pStyle w:val="ListBullet"/>
            </w:pPr>
            <w:r w:rsidRPr="00E90046">
              <w:t>platform</w:t>
            </w:r>
          </w:p>
          <w:p w:rsidR="00000000" w:rsidRPr="00E90046" w:rsidP="00E90046">
            <w:pPr>
              <w:pStyle w:val="ListBullet"/>
            </w:pPr>
            <w:r w:rsidRPr="00E90046">
              <w:t>theme</w:t>
            </w:r>
          </w:p>
          <w:p w:rsidR="00000000" w:rsidP="00E90046">
            <w:pPr>
              <w:pStyle w:val="ListBullet"/>
              <w:rPr>
                <w:lang w:val="en-NZ"/>
              </w:rPr>
            </w:pPr>
            <w:r w:rsidRPr="00E90046">
              <w:t>usage type.</w:t>
            </w:r>
          </w:p>
        </w:tc>
      </w:tr>
      <w:tr w:rsidTr="00E90046">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rPr>
                <w:rStyle w:val="BoldandItalics"/>
              </w:rPr>
              <w:t>Labelling schemes</w:t>
            </w:r>
            <w:r w:rsidRPr="00E90046">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ListBullet"/>
            </w:pPr>
            <w:r w:rsidRPr="00E90046">
              <w:t>cabling</w:t>
            </w:r>
          </w:p>
          <w:p w:rsidR="00000000" w:rsidP="00E90046">
            <w:pPr>
              <w:pStyle w:val="ListBullet"/>
              <w:rPr>
                <w:lang w:val="en-NZ"/>
              </w:rPr>
            </w:pPr>
            <w:r w:rsidRPr="00E90046">
              <w:t>hardware.</w:t>
            </w:r>
          </w:p>
        </w:tc>
      </w:tr>
      <w:tr w:rsidTr="00E90046">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rPr>
                <w:rStyle w:val="BoldandItalics"/>
              </w:rPr>
              <w:t>Network addressing scheme</w:t>
            </w:r>
            <w:r w:rsidRPr="00E90046">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ListBullet"/>
            </w:pPr>
            <w:r w:rsidRPr="00E90046">
              <w:t>dynamic</w:t>
            </w:r>
          </w:p>
          <w:p w:rsidR="00000000" w:rsidRPr="00E90046" w:rsidP="00E90046">
            <w:pPr>
              <w:pStyle w:val="ListBullet"/>
            </w:pPr>
            <w:r w:rsidRPr="00E90046">
              <w:t>static</w:t>
            </w:r>
          </w:p>
          <w:p w:rsidR="00000000" w:rsidP="00E90046">
            <w:pPr>
              <w:pStyle w:val="ListBullet"/>
              <w:rPr>
                <w:lang w:val="en-NZ"/>
              </w:rPr>
            </w:pPr>
            <w:r w:rsidRPr="00E90046">
              <w:t>subnet.</w:t>
            </w:r>
          </w:p>
        </w:tc>
      </w:tr>
      <w:tr w:rsidTr="00E90046">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rPr>
                <w:rStyle w:val="BoldandItalics"/>
              </w:rPr>
              <w:t xml:space="preserve">Calculations </w:t>
            </w:r>
            <w:r w:rsidRPr="00E90046">
              <w:t>may include binary:</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ListBullet"/>
            </w:pPr>
            <w:r w:rsidRPr="00E90046">
              <w:t>conversion</w:t>
            </w:r>
          </w:p>
          <w:p w:rsidR="00000000" w:rsidRPr="00E90046" w:rsidP="00E90046">
            <w:pPr>
              <w:pStyle w:val="ListBullet"/>
            </w:pPr>
            <w:r w:rsidRPr="00E90046">
              <w:t>division</w:t>
            </w:r>
          </w:p>
          <w:p w:rsidR="00000000" w:rsidRPr="00E90046" w:rsidP="00E90046">
            <w:pPr>
              <w:pStyle w:val="ListBullet"/>
            </w:pPr>
            <w:r w:rsidRPr="00E90046">
              <w:t>multiplication</w:t>
            </w:r>
          </w:p>
          <w:p w:rsidR="00000000" w:rsidRPr="00E90046" w:rsidP="00E90046">
            <w:pPr>
              <w:pStyle w:val="ListBullet"/>
            </w:pPr>
            <w:r w:rsidRPr="00E90046">
              <w:t>number system</w:t>
            </w:r>
          </w:p>
          <w:p w:rsidR="00000000" w:rsidP="00E90046">
            <w:pPr>
              <w:pStyle w:val="ListBullet"/>
              <w:rPr>
                <w:lang w:val="en-NZ"/>
              </w:rPr>
            </w:pPr>
            <w:r w:rsidRPr="00E90046">
              <w:t>subtraction.</w:t>
            </w:r>
          </w:p>
        </w:tc>
      </w:tr>
      <w:tr w:rsidTr="00E90046">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rPr>
                <w:rStyle w:val="BoldandItalics"/>
              </w:rPr>
              <w:t>Software mapping tools</w:t>
            </w:r>
            <w:r w:rsidRPr="00E90046">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ListBullet"/>
            </w:pPr>
            <w:r w:rsidRPr="00E90046">
              <w:t>commercial</w:t>
            </w:r>
          </w:p>
          <w:p w:rsidR="00000000" w:rsidRPr="00E90046" w:rsidP="00E90046">
            <w:pPr>
              <w:pStyle w:val="ListBullet"/>
            </w:pPr>
            <w:r w:rsidRPr="00E90046">
              <w:t>open source</w:t>
            </w:r>
          </w:p>
          <w:p w:rsidR="00000000" w:rsidP="00E90046">
            <w:pPr>
              <w:pStyle w:val="ListBullet"/>
              <w:rPr>
                <w:lang w:val="en-NZ"/>
              </w:rPr>
            </w:pPr>
            <w:r w:rsidRPr="00E90046">
              <w:t>vendor.</w:t>
            </w:r>
          </w:p>
        </w:tc>
      </w:tr>
      <w:tr w:rsidTr="00E90046">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rPr>
                <w:rStyle w:val="BoldandItalics"/>
              </w:rPr>
              <w:t xml:space="preserve">Network diagrams </w:t>
            </w:r>
            <w:r w:rsidRPr="00E90046">
              <w:t xml:space="preserve">may </w:t>
            </w:r>
            <w:r w:rsidRPr="00E90046">
              <w:t>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ListBullet"/>
            </w:pPr>
            <w:r w:rsidRPr="00E90046">
              <w:t>logical</w:t>
            </w:r>
          </w:p>
          <w:p w:rsidR="00000000" w:rsidRPr="00E90046" w:rsidP="00E90046">
            <w:pPr>
              <w:pStyle w:val="ListBullet"/>
            </w:pPr>
            <w:r w:rsidRPr="00E90046">
              <w:t>network</w:t>
            </w:r>
          </w:p>
          <w:p w:rsidR="00000000" w:rsidRPr="00E90046" w:rsidP="00E90046">
            <w:pPr>
              <w:pStyle w:val="ListBullet"/>
            </w:pPr>
            <w:r w:rsidRPr="00E90046">
              <w:t>physical</w:t>
            </w:r>
          </w:p>
          <w:p w:rsidR="00000000" w:rsidRPr="00E90046" w:rsidP="00E90046">
            <w:pPr>
              <w:pStyle w:val="ListBullet"/>
            </w:pPr>
            <w:r w:rsidRPr="00E90046">
              <w:t>structure</w:t>
            </w:r>
          </w:p>
          <w:p w:rsidR="00000000" w:rsidP="00E90046">
            <w:pPr>
              <w:pStyle w:val="ListBullet"/>
              <w:rPr>
                <w:lang w:val="en-NZ"/>
              </w:rPr>
            </w:pPr>
            <w:r w:rsidRPr="00E90046">
              <w:t>topology.</w:t>
            </w:r>
          </w:p>
        </w:tc>
      </w:tr>
      <w:tr w:rsidTr="00E90046">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rPr>
                <w:rStyle w:val="BoldandItalics"/>
              </w:rPr>
              <w:t xml:space="preserve">Plans and checklists </w:t>
            </w:r>
            <w:r w:rsidRPr="00E90046">
              <w:t>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ListBullet"/>
            </w:pPr>
            <w:r w:rsidRPr="00E90046">
              <w:t>installation</w:t>
            </w:r>
          </w:p>
          <w:p w:rsidR="00000000" w:rsidRPr="00E90046" w:rsidP="00E90046">
            <w:pPr>
              <w:pStyle w:val="ListBullet"/>
            </w:pPr>
            <w:r w:rsidRPr="00E90046">
              <w:t>network plans</w:t>
            </w:r>
          </w:p>
          <w:p w:rsidR="00000000" w:rsidRPr="00E90046" w:rsidP="00E90046">
            <w:pPr>
              <w:pStyle w:val="ListBullet"/>
            </w:pPr>
            <w:r w:rsidRPr="00E90046">
              <w:t>OSI reference</w:t>
            </w:r>
          </w:p>
          <w:p w:rsidR="00000000" w:rsidRPr="00E90046" w:rsidP="00E90046">
            <w:pPr>
              <w:pStyle w:val="ListBullet"/>
            </w:pPr>
            <w:r w:rsidRPr="00E90046">
              <w:t>patches</w:t>
            </w:r>
          </w:p>
          <w:p w:rsidR="00000000" w:rsidRPr="00E90046" w:rsidP="00E90046">
            <w:pPr>
              <w:pStyle w:val="ListBullet"/>
            </w:pPr>
            <w:r w:rsidRPr="00E90046">
              <w:t>pre-installation</w:t>
            </w:r>
          </w:p>
          <w:p w:rsidR="00000000" w:rsidRPr="00E90046" w:rsidP="00E90046">
            <w:pPr>
              <w:pStyle w:val="ListBullet"/>
            </w:pPr>
            <w:r w:rsidRPr="00E90046">
              <w:t>test plans</w:t>
            </w:r>
          </w:p>
          <w:p w:rsidR="00000000" w:rsidP="00E90046">
            <w:pPr>
              <w:pStyle w:val="ListBullet"/>
              <w:rPr>
                <w:lang w:val="en-NZ"/>
              </w:rPr>
            </w:pPr>
            <w:r w:rsidRPr="00E90046">
              <w:t>updates.</w:t>
            </w:r>
          </w:p>
        </w:tc>
      </w:tr>
      <w:tr w:rsidTr="00E90046">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rPr>
                <w:rStyle w:val="BoldandItalics"/>
              </w:rPr>
              <w:t xml:space="preserve">Manuals </w:t>
            </w:r>
            <w:r w:rsidRPr="00E90046">
              <w:t>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ListBullet"/>
            </w:pPr>
            <w:r w:rsidRPr="00E90046">
              <w:t>forms</w:t>
            </w:r>
          </w:p>
          <w:p w:rsidR="00000000" w:rsidRPr="00E90046" w:rsidP="00E90046">
            <w:pPr>
              <w:pStyle w:val="ListBullet"/>
            </w:pPr>
            <w:r w:rsidRPr="00E90046">
              <w:t>hardware</w:t>
            </w:r>
          </w:p>
          <w:p w:rsidR="00000000" w:rsidRPr="00E90046" w:rsidP="00E90046">
            <w:pPr>
              <w:pStyle w:val="ListBullet"/>
            </w:pPr>
            <w:r w:rsidRPr="00E90046">
              <w:t>maintenance</w:t>
            </w:r>
          </w:p>
          <w:p w:rsidR="00000000" w:rsidRPr="00E90046" w:rsidP="00E90046">
            <w:pPr>
              <w:pStyle w:val="ListBullet"/>
            </w:pPr>
            <w:r w:rsidRPr="00E90046">
              <w:t>policy</w:t>
            </w:r>
          </w:p>
          <w:p w:rsidR="00000000" w:rsidRPr="00E90046" w:rsidP="00E90046">
            <w:pPr>
              <w:pStyle w:val="ListBullet"/>
            </w:pPr>
            <w:r w:rsidRPr="00E90046">
              <w:t>procedure</w:t>
            </w:r>
          </w:p>
          <w:p w:rsidR="00000000" w:rsidRPr="00E90046" w:rsidP="00E90046">
            <w:pPr>
              <w:pStyle w:val="ListBullet"/>
            </w:pPr>
            <w:r w:rsidRPr="00E90046">
              <w:t>security</w:t>
            </w:r>
          </w:p>
          <w:p w:rsidR="00000000" w:rsidRPr="00E90046" w:rsidP="00E90046">
            <w:pPr>
              <w:pStyle w:val="ListBullet"/>
            </w:pPr>
            <w:r w:rsidRPr="00E90046">
              <w:t>servicing</w:t>
            </w:r>
          </w:p>
          <w:p w:rsidR="00000000" w:rsidRPr="00E90046" w:rsidP="00E90046">
            <w:pPr>
              <w:pStyle w:val="ListBullet"/>
            </w:pPr>
            <w:r w:rsidRPr="00E90046">
              <w:t>technical</w:t>
            </w:r>
          </w:p>
          <w:p w:rsidR="00000000" w:rsidP="00E90046">
            <w:pPr>
              <w:pStyle w:val="ListBullet"/>
              <w:rPr>
                <w:lang w:val="en-NZ"/>
              </w:rPr>
            </w:pPr>
            <w:r w:rsidRPr="00E90046">
              <w:t>user.</w:t>
            </w:r>
          </w:p>
        </w:tc>
      </w:tr>
      <w:tr w:rsidTr="00E90046">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046">
            <w:pPr>
              <w:pStyle w:val="BodyText"/>
              <w:rPr>
                <w:lang w:val="en-NZ"/>
              </w:rPr>
            </w:pPr>
            <w:r w:rsidRPr="00E90046">
              <w:rPr>
                <w:rStyle w:val="BoldandItalics"/>
              </w:rPr>
              <w:t xml:space="preserve">Media </w:t>
            </w:r>
            <w:r w:rsidRPr="00E90046">
              <w:t>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046" w:rsidP="00E90046">
            <w:pPr>
              <w:pStyle w:val="ListBullet"/>
            </w:pPr>
            <w:r w:rsidRPr="00E90046">
              <w:t>document</w:t>
            </w:r>
          </w:p>
          <w:p w:rsidR="00000000" w:rsidRPr="00E90046" w:rsidP="00E90046">
            <w:pPr>
              <w:pStyle w:val="ListBullet"/>
            </w:pPr>
            <w:r w:rsidRPr="00E90046">
              <w:t>online</w:t>
            </w:r>
          </w:p>
          <w:p w:rsidR="00000000" w:rsidRPr="00E90046" w:rsidP="00E90046">
            <w:pPr>
              <w:pStyle w:val="ListBullet"/>
            </w:pPr>
            <w:r w:rsidRPr="00E90046">
              <w:t>paper</w:t>
            </w:r>
          </w:p>
          <w:p w:rsidR="00000000" w:rsidRPr="00E90046" w:rsidP="00E90046">
            <w:pPr>
              <w:pStyle w:val="ListBullet"/>
            </w:pPr>
            <w:r w:rsidRPr="00E90046">
              <w:t>web page.</w:t>
            </w:r>
          </w:p>
        </w:tc>
      </w:tr>
    </w:tbl>
    <w:p w:rsidR="00000000" w:rsidRPr="00E90046" w:rsidP="00E90046">
      <w:pPr>
        <w:pStyle w:val="BodyText"/>
      </w:pPr>
    </w:p>
    <w:p w:rsidR="00000000" w:rsidRPr="00E90046" w:rsidP="00E90046">
      <w:pPr>
        <w:pStyle w:val="AllowPageBreak"/>
      </w:pPr>
    </w:p>
    <w:p w:rsidR="00000000" w:rsidRPr="00E90046" w:rsidP="00E90046">
      <w:pPr>
        <w:pStyle w:val="Heading1"/>
      </w:pPr>
      <w:bookmarkStart w:id="12" w:name="O_434752"/>
      <w:bookmarkEnd w:id="12"/>
      <w:r w:rsidRPr="00E90046">
        <w:t>Unit Sector(s)</w:t>
      </w:r>
    </w:p>
    <w:p w:rsidR="00000000" w:rsidRPr="00E90046" w:rsidP="00E90046">
      <w:pPr>
        <w:pStyle w:val="BodyText"/>
      </w:pPr>
      <w:r w:rsidRPr="00E90046">
        <w:t>Networking</w:t>
      </w:r>
    </w:p>
    <w:p w:rsidR="00000000" w:rsidRPr="00E90046" w:rsidP="00E90046"/>
    <w:sectPr w:rsidSect="00E900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0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24E0" w:rsidP="001C24E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0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E0" w:rsidP="00E900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24E0" w:rsidP="00E900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24E0" w:rsidP="00E900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0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046" w:rsidRPr="001C24E0" w:rsidP="001C24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0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E0" w:rsidP="00E90046">
    <w:pPr>
      <w:pStyle w:val="Header"/>
      <w:framePr w:wrap="around"/>
    </w:pPr>
    <w:r>
      <w:fldChar w:fldCharType="begin"/>
    </w:r>
    <w:r>
      <w:instrText xml:space="preserve"> TITLE   \* MERGEFORMAT </w:instrText>
    </w:r>
    <w:r>
      <w:fldChar w:fldCharType="separate"/>
    </w:r>
    <w:r>
      <w:t>ICANWK412A Create network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C24E0" w:rsidP="00E900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B05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FE1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A47E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0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046"/>
    <w:pPr>
      <w:spacing w:before="360" w:after="60"/>
      <w:outlineLvl w:val="0"/>
    </w:pPr>
    <w:rPr>
      <w:sz w:val="32"/>
    </w:rPr>
  </w:style>
  <w:style w:type="paragraph" w:styleId="Heading2">
    <w:name w:val="heading 2"/>
    <w:basedOn w:val="HeadingBase"/>
    <w:next w:val="BodyText"/>
    <w:link w:val="Heading2Char"/>
    <w:qFormat/>
    <w:rsid w:val="00E90046"/>
    <w:pPr>
      <w:keepLines/>
      <w:spacing w:before="240" w:after="120"/>
      <w:outlineLvl w:val="1"/>
    </w:pPr>
    <w:rPr>
      <w:sz w:val="28"/>
      <w:szCs w:val="40"/>
    </w:rPr>
  </w:style>
  <w:style w:type="paragraph" w:styleId="Heading3">
    <w:name w:val="heading 3"/>
    <w:basedOn w:val="HeadingBase"/>
    <w:next w:val="BodyText"/>
    <w:link w:val="Heading3Char"/>
    <w:qFormat/>
    <w:rsid w:val="00E90046"/>
    <w:pPr>
      <w:spacing w:before="180" w:after="120"/>
      <w:outlineLvl w:val="2"/>
    </w:pPr>
    <w:rPr>
      <w:spacing w:val="-10"/>
      <w:kern w:val="32"/>
    </w:rPr>
  </w:style>
  <w:style w:type="paragraph" w:styleId="Heading4">
    <w:name w:val="heading 4"/>
    <w:basedOn w:val="HeadingBase"/>
    <w:next w:val="BodyText"/>
    <w:link w:val="Heading4Char"/>
    <w:qFormat/>
    <w:rsid w:val="00E90046"/>
    <w:pPr>
      <w:spacing w:before="160" w:after="120"/>
      <w:outlineLvl w:val="3"/>
    </w:pPr>
    <w:rPr>
      <w:sz w:val="22"/>
    </w:rPr>
  </w:style>
  <w:style w:type="paragraph" w:styleId="Heading5">
    <w:name w:val="heading 5"/>
    <w:basedOn w:val="HeadingBase"/>
    <w:next w:val="Normal"/>
    <w:link w:val="Heading5Char"/>
    <w:qFormat/>
    <w:rsid w:val="00E90046"/>
    <w:pPr>
      <w:spacing w:before="80"/>
      <w:outlineLvl w:val="4"/>
    </w:pPr>
    <w:rPr>
      <w:color w:val="918585"/>
      <w:sz w:val="20"/>
    </w:rPr>
  </w:style>
  <w:style w:type="paragraph" w:styleId="Heading6">
    <w:name w:val="heading 6"/>
    <w:basedOn w:val="HeadingBase"/>
    <w:next w:val="Normal"/>
    <w:link w:val="Heading6Char"/>
    <w:qFormat/>
    <w:rsid w:val="00E90046"/>
    <w:pPr>
      <w:spacing w:before="60"/>
      <w:outlineLvl w:val="5"/>
    </w:pPr>
    <w:rPr>
      <w:color w:val="918585"/>
      <w:sz w:val="20"/>
    </w:rPr>
  </w:style>
  <w:style w:type="paragraph" w:styleId="Heading7">
    <w:name w:val="heading 7"/>
    <w:basedOn w:val="Normal"/>
    <w:next w:val="Normal"/>
    <w:link w:val="Heading7Char"/>
    <w:qFormat/>
    <w:rsid w:val="00E90046"/>
    <w:pPr>
      <w:ind w:left="720"/>
      <w:outlineLvl w:val="6"/>
    </w:pPr>
    <w:rPr>
      <w:i/>
    </w:rPr>
  </w:style>
  <w:style w:type="paragraph" w:styleId="Heading8">
    <w:name w:val="heading 8"/>
    <w:basedOn w:val="Normal"/>
    <w:next w:val="Normal"/>
    <w:link w:val="Heading8Char"/>
    <w:qFormat/>
    <w:rsid w:val="00E90046"/>
    <w:pPr>
      <w:ind w:left="720"/>
      <w:outlineLvl w:val="7"/>
    </w:pPr>
    <w:rPr>
      <w:i/>
    </w:rPr>
  </w:style>
  <w:style w:type="paragraph" w:styleId="Heading9">
    <w:name w:val="heading 9"/>
    <w:basedOn w:val="Normal"/>
    <w:next w:val="Normal"/>
    <w:link w:val="Heading9Char"/>
    <w:qFormat/>
    <w:rsid w:val="00E90046"/>
    <w:pPr>
      <w:ind w:left="720"/>
      <w:outlineLvl w:val="8"/>
    </w:pPr>
    <w:rPr>
      <w:i/>
    </w:rPr>
  </w:style>
  <w:style w:type="character" w:default="1" w:styleId="DefaultParagraphFont">
    <w:name w:val="Default Paragraph Font"/>
    <w:uiPriority w:val="1"/>
    <w:unhideWhenUsed/>
    <w:rsid w:val="00E900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046"/>
  </w:style>
  <w:style w:type="character" w:customStyle="1" w:styleId="Heading1Char">
    <w:name w:val="Heading 1 Char"/>
    <w:basedOn w:val="DefaultParagraphFont"/>
    <w:link w:val="Heading1"/>
    <w:rsid w:val="00E90046"/>
    <w:rPr>
      <w:rFonts w:ascii="Times New Roman" w:eastAsia="Times New Roman" w:hAnsi="Times New Roman" w:cs="Times New Roman"/>
      <w:b/>
      <w:sz w:val="32"/>
      <w:szCs w:val="20"/>
      <w:lang w:eastAsia="en-US"/>
    </w:rPr>
  </w:style>
  <w:style w:type="paragraph" w:styleId="BodyText">
    <w:name w:val="Body Text"/>
    <w:basedOn w:val="Normal"/>
    <w:link w:val="BodyTextChar"/>
    <w:rsid w:val="00E900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0046"/>
    <w:rPr>
      <w:rFonts w:ascii="Times New Roman" w:eastAsia="Times New Roman" w:hAnsi="Times New Roman" w:cs="Times New Roman"/>
      <w:sz w:val="24"/>
      <w:lang w:eastAsia="en-US"/>
    </w:rPr>
  </w:style>
  <w:style w:type="paragraph" w:styleId="Footer">
    <w:name w:val="footer"/>
    <w:basedOn w:val="Normal"/>
    <w:link w:val="FooterChar"/>
    <w:rsid w:val="00E900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046"/>
    <w:rPr>
      <w:rFonts w:ascii="Times New Roman" w:eastAsia="Times New Roman" w:hAnsi="Times New Roman" w:cs="Times New Roman"/>
      <w:sz w:val="16"/>
      <w:lang w:eastAsia="en-US"/>
    </w:rPr>
  </w:style>
  <w:style w:type="paragraph" w:styleId="ListBullet">
    <w:name w:val="List Bullet"/>
    <w:basedOn w:val="List"/>
    <w:rsid w:val="00E90046"/>
    <w:pPr>
      <w:numPr>
        <w:numId w:val="13"/>
      </w:numPr>
      <w:tabs>
        <w:tab w:val="clear" w:pos="340"/>
      </w:tabs>
      <w:spacing w:before="40" w:after="40"/>
    </w:pPr>
  </w:style>
  <w:style w:type="character" w:customStyle="1" w:styleId="SpecialBold">
    <w:name w:val="Special Bold"/>
    <w:basedOn w:val="DefaultParagraphFont"/>
    <w:rsid w:val="00E90046"/>
    <w:rPr>
      <w:b/>
      <w:spacing w:val="0"/>
    </w:rPr>
  </w:style>
  <w:style w:type="paragraph" w:styleId="ListBullet2">
    <w:name w:val="List Bullet 2"/>
    <w:basedOn w:val="List2"/>
    <w:rsid w:val="00E90046"/>
    <w:pPr>
      <w:numPr>
        <w:numId w:val="14"/>
      </w:numPr>
      <w:tabs>
        <w:tab w:val="clear" w:pos="680"/>
      </w:tabs>
    </w:pPr>
  </w:style>
  <w:style w:type="character" w:styleId="Emphasis">
    <w:name w:val="Emphasis"/>
    <w:basedOn w:val="DefaultParagraphFont"/>
    <w:qFormat/>
    <w:rsid w:val="00E90046"/>
    <w:rPr>
      <w:i/>
    </w:rPr>
  </w:style>
  <w:style w:type="paragraph" w:customStyle="1" w:styleId="SuperHeading">
    <w:name w:val="SuperHeading"/>
    <w:basedOn w:val="Normal"/>
    <w:rsid w:val="00E90046"/>
    <w:pPr>
      <w:spacing w:before="240" w:after="120"/>
      <w:outlineLvl w:val="0"/>
    </w:pPr>
    <w:rPr>
      <w:rFonts w:ascii="Times New Roman" w:hAnsi="Times New Roman"/>
      <w:b/>
      <w:sz w:val="28"/>
    </w:rPr>
  </w:style>
  <w:style w:type="paragraph" w:customStyle="1" w:styleId="AllowPageBreak">
    <w:name w:val="AllowPageBreak"/>
    <w:rsid w:val="00E900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0046"/>
    <w:rPr>
      <w:b/>
      <w:i/>
      <w:u w:val="none"/>
    </w:rPr>
  </w:style>
  <w:style w:type="character" w:customStyle="1" w:styleId="Heading2Char">
    <w:name w:val="Heading 2 Char"/>
    <w:basedOn w:val="DefaultParagraphFont"/>
    <w:link w:val="Heading2"/>
    <w:rsid w:val="00E900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0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0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0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0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0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0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046"/>
    <w:rPr>
      <w:rFonts w:ascii="Courier New" w:eastAsia="Times New Roman" w:hAnsi="Courier New" w:cs="Times New Roman"/>
      <w:i/>
      <w:szCs w:val="20"/>
      <w:lang w:eastAsia="en-US"/>
    </w:rPr>
  </w:style>
  <w:style w:type="paragraph" w:customStyle="1" w:styleId="HeadingBase">
    <w:name w:val="Heading Base"/>
    <w:rsid w:val="00E900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046"/>
    <w:pPr>
      <w:tabs>
        <w:tab w:val="right" w:leader="dot" w:pos="9072"/>
      </w:tabs>
      <w:ind w:left="567"/>
    </w:pPr>
    <w:rPr>
      <w:szCs w:val="22"/>
    </w:rPr>
  </w:style>
  <w:style w:type="paragraph" w:customStyle="1" w:styleId="TOCBase">
    <w:name w:val="TOC Base"/>
    <w:rsid w:val="00E900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046"/>
    <w:pPr>
      <w:tabs>
        <w:tab w:val="right" w:leader="dot" w:pos="9072"/>
      </w:tabs>
      <w:spacing w:before="40" w:after="40"/>
      <w:ind w:left="284"/>
    </w:pPr>
    <w:rPr>
      <w:rFonts w:ascii="Times New Roman" w:hAnsi="Times New Roman"/>
    </w:rPr>
  </w:style>
  <w:style w:type="paragraph" w:styleId="TOC1">
    <w:name w:val="toc 1"/>
    <w:basedOn w:val="TOCBase"/>
    <w:next w:val="Normal"/>
    <w:rsid w:val="00E900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0046"/>
    <w:pPr>
      <w:spacing w:before="5040"/>
      <w:jc w:val="center"/>
    </w:pPr>
    <w:rPr>
      <w:sz w:val="48"/>
      <w:szCs w:val="72"/>
      <w:lang w:val="en-US"/>
    </w:rPr>
  </w:style>
  <w:style w:type="character" w:customStyle="1" w:styleId="TitleChar">
    <w:name w:val="Title Char"/>
    <w:basedOn w:val="DefaultParagraphFont"/>
    <w:link w:val="Title"/>
    <w:rsid w:val="00E900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046"/>
    <w:pPr>
      <w:tabs>
        <w:tab w:val="left" w:pos="3600"/>
        <w:tab w:val="left" w:pos="3958"/>
      </w:tabs>
    </w:pPr>
  </w:style>
  <w:style w:type="paragraph" w:styleId="List">
    <w:name w:val="List"/>
    <w:basedOn w:val="BodyText"/>
    <w:next w:val="BodyText"/>
    <w:rsid w:val="00E90046"/>
    <w:pPr>
      <w:tabs>
        <w:tab w:val="left" w:pos="340"/>
      </w:tabs>
      <w:spacing w:before="60" w:after="60"/>
      <w:ind w:left="340" w:hanging="340"/>
    </w:pPr>
  </w:style>
  <w:style w:type="paragraph" w:customStyle="1" w:styleId="Note">
    <w:name w:val="Note"/>
    <w:basedOn w:val="BodyText"/>
    <w:rsid w:val="00E900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046"/>
    <w:pPr>
      <w:framePr w:wrap="auto" w:hAnchor="text" w:y="6049"/>
    </w:pPr>
    <w:rPr>
      <w:color w:val="000000"/>
      <w:sz w:val="40"/>
    </w:rPr>
  </w:style>
  <w:style w:type="paragraph" w:customStyle="1" w:styleId="TOCTitle">
    <w:name w:val="TOCTitle"/>
    <w:basedOn w:val="Heading1"/>
    <w:rsid w:val="00E90046"/>
    <w:pPr>
      <w:spacing w:after="240"/>
      <w:jc w:val="center"/>
      <w:outlineLvl w:val="9"/>
    </w:pPr>
    <w:rPr>
      <w:caps/>
    </w:rPr>
  </w:style>
  <w:style w:type="paragraph" w:customStyle="1" w:styleId="Version">
    <w:name w:val="Version"/>
    <w:rsid w:val="00E900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046"/>
    <w:pPr>
      <w:keepNext w:val="0"/>
      <w:tabs>
        <w:tab w:val="right" w:pos="4176"/>
      </w:tabs>
      <w:ind w:left="198" w:hanging="198"/>
    </w:pPr>
    <w:rPr>
      <w:rFonts w:ascii="Garamond" w:hAnsi="Garamond"/>
    </w:rPr>
  </w:style>
  <w:style w:type="paragraph" w:styleId="IndexHeading">
    <w:name w:val="index heading"/>
    <w:basedOn w:val="Normal"/>
    <w:next w:val="Index1"/>
    <w:semiHidden/>
    <w:rsid w:val="00E90046"/>
    <w:pPr>
      <w:spacing w:before="120" w:after="120"/>
    </w:pPr>
    <w:rPr>
      <w:rFonts w:ascii="Arial" w:hAnsi="Arial"/>
      <w:b/>
      <w:color w:val="918585"/>
      <w:sz w:val="24"/>
    </w:rPr>
  </w:style>
  <w:style w:type="paragraph" w:styleId="Header">
    <w:name w:val="header"/>
    <w:basedOn w:val="Normal"/>
    <w:link w:val="HeaderChar"/>
    <w:rsid w:val="00E900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046"/>
    <w:rPr>
      <w:rFonts w:ascii="Times New Roman" w:eastAsia="Times New Roman" w:hAnsi="Times New Roman" w:cs="Times New Roman"/>
      <w:sz w:val="16"/>
      <w:szCs w:val="20"/>
      <w:lang w:val="en-GB" w:eastAsia="en-US"/>
    </w:rPr>
  </w:style>
  <w:style w:type="paragraph" w:customStyle="1" w:styleId="Chapter">
    <w:name w:val="Chapter"/>
    <w:basedOn w:val="Normal"/>
    <w:rsid w:val="00E90046"/>
    <w:pPr>
      <w:spacing w:before="240"/>
    </w:pPr>
    <w:rPr>
      <w:rFonts w:ascii="Times New Roman" w:hAnsi="Times New Roman"/>
      <w:smallCaps/>
      <w:spacing w:val="80"/>
      <w:sz w:val="28"/>
    </w:rPr>
  </w:style>
  <w:style w:type="paragraph" w:customStyle="1" w:styleId="InChapter">
    <w:name w:val="InChapter"/>
    <w:basedOn w:val="Heading3"/>
    <w:rsid w:val="00E90046"/>
    <w:pPr>
      <w:spacing w:after="240"/>
      <w:outlineLvl w:val="9"/>
    </w:pPr>
    <w:rPr>
      <w:noProof/>
    </w:rPr>
  </w:style>
  <w:style w:type="paragraph" w:styleId="Index2">
    <w:name w:val="index 2"/>
    <w:basedOn w:val="Normal"/>
    <w:next w:val="Normal"/>
    <w:semiHidden/>
    <w:rsid w:val="00E90046"/>
    <w:pPr>
      <w:tabs>
        <w:tab w:val="right" w:pos="4176"/>
      </w:tabs>
      <w:ind w:left="568" w:hanging="284"/>
    </w:pPr>
    <w:rPr>
      <w:rFonts w:ascii="Garamond" w:hAnsi="Garamond"/>
    </w:rPr>
  </w:style>
  <w:style w:type="paragraph" w:customStyle="1" w:styleId="Byline">
    <w:name w:val="Byline"/>
    <w:rsid w:val="00E900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046"/>
    <w:pPr>
      <w:tabs>
        <w:tab w:val="clear" w:pos="3600"/>
        <w:tab w:val="clear" w:pos="3958"/>
      </w:tabs>
      <w:jc w:val="right"/>
    </w:pPr>
  </w:style>
  <w:style w:type="paragraph" w:styleId="Caption">
    <w:name w:val="caption"/>
    <w:basedOn w:val="BodyText"/>
    <w:next w:val="Normal"/>
    <w:qFormat/>
    <w:rsid w:val="00E90046"/>
    <w:pPr>
      <w:framePr w:w="2268" w:hSpace="181" w:vSpace="181" w:wrap="around" w:vAnchor="text" w:hAnchor="page" w:x="1135" w:y="285" w:anchorLock="1"/>
    </w:pPr>
    <w:rPr>
      <w:i/>
    </w:rPr>
  </w:style>
  <w:style w:type="paragraph" w:customStyle="1" w:styleId="MiniTOCTitle">
    <w:name w:val="MiniTOCTitle"/>
    <w:basedOn w:val="Heading4"/>
    <w:rsid w:val="00E90046"/>
    <w:pPr>
      <w:spacing w:before="240"/>
      <w:outlineLvl w:val="9"/>
    </w:pPr>
    <w:rPr>
      <w:noProof/>
      <w:sz w:val="24"/>
    </w:rPr>
  </w:style>
  <w:style w:type="paragraph" w:customStyle="1" w:styleId="MiniTOCItem">
    <w:name w:val="MiniTOCItem"/>
    <w:basedOn w:val="ListBullet"/>
    <w:rsid w:val="00E90046"/>
    <w:pPr>
      <w:numPr>
        <w:numId w:val="0"/>
      </w:numPr>
      <w:tabs>
        <w:tab w:val="right" w:leader="dot" w:pos="6521"/>
      </w:tabs>
      <w:spacing w:before="0" w:after="0"/>
    </w:pPr>
  </w:style>
  <w:style w:type="paragraph" w:customStyle="1" w:styleId="TOFTitle">
    <w:name w:val="TOFTitle"/>
    <w:basedOn w:val="TOCTitle"/>
    <w:rsid w:val="00E90046"/>
  </w:style>
  <w:style w:type="paragraph" w:styleId="TableofFigures">
    <w:name w:val="table of figures"/>
    <w:basedOn w:val="Normal"/>
    <w:next w:val="Normal"/>
    <w:semiHidden/>
    <w:rsid w:val="00E90046"/>
    <w:pPr>
      <w:tabs>
        <w:tab w:val="right" w:leader="dot" w:pos="9072"/>
      </w:tabs>
      <w:ind w:left="970" w:hanging="403"/>
    </w:pPr>
    <w:rPr>
      <w:rFonts w:ascii="Times New Roman" w:hAnsi="Times New Roman"/>
      <w:b/>
    </w:rPr>
  </w:style>
  <w:style w:type="paragraph" w:styleId="ListNumber">
    <w:name w:val="List Number"/>
    <w:basedOn w:val="List"/>
    <w:rsid w:val="00E90046"/>
    <w:pPr>
      <w:numPr>
        <w:numId w:val="11"/>
      </w:numPr>
    </w:pPr>
  </w:style>
  <w:style w:type="character" w:customStyle="1" w:styleId="WingdingSymbols">
    <w:name w:val="Wingding Symbols"/>
    <w:rsid w:val="00E90046"/>
    <w:rPr>
      <w:rFonts w:ascii="Wingdings" w:hAnsi="Wingdings"/>
    </w:rPr>
  </w:style>
  <w:style w:type="paragraph" w:customStyle="1" w:styleId="TableHeading">
    <w:name w:val="Table Heading"/>
    <w:basedOn w:val="HeadingBase"/>
    <w:rsid w:val="00E90046"/>
    <w:pPr>
      <w:keepLines/>
      <w:pBdr>
        <w:bottom w:val="single" w:sz="6" w:space="1" w:color="918585"/>
      </w:pBdr>
      <w:spacing w:before="240"/>
    </w:pPr>
  </w:style>
  <w:style w:type="character" w:customStyle="1" w:styleId="HotSpot">
    <w:name w:val="HotSpot"/>
    <w:rsid w:val="00E90046"/>
    <w:rPr>
      <w:color w:val="0033CC"/>
      <w:u w:val="none"/>
    </w:rPr>
  </w:style>
  <w:style w:type="paragraph" w:customStyle="1" w:styleId="BodyTextRight">
    <w:name w:val="Body Text Right"/>
    <w:basedOn w:val="BodyText"/>
    <w:rsid w:val="00E90046"/>
    <w:pPr>
      <w:spacing w:before="0" w:after="0"/>
      <w:jc w:val="right"/>
    </w:pPr>
  </w:style>
  <w:style w:type="paragraph" w:styleId="Index3">
    <w:name w:val="index 3"/>
    <w:basedOn w:val="ListNumber2"/>
    <w:next w:val="Normal"/>
    <w:semiHidden/>
    <w:rsid w:val="00E90046"/>
    <w:pPr>
      <w:numPr>
        <w:numId w:val="0"/>
      </w:numPr>
      <w:tabs>
        <w:tab w:val="right" w:leader="dot" w:pos="4176"/>
      </w:tabs>
    </w:pPr>
  </w:style>
  <w:style w:type="paragraph" w:styleId="ListNumber2">
    <w:name w:val="List Number 2"/>
    <w:basedOn w:val="List2"/>
    <w:rsid w:val="00E90046"/>
    <w:pPr>
      <w:numPr>
        <w:numId w:val="10"/>
      </w:numPr>
      <w:tabs>
        <w:tab w:val="clear" w:pos="1060"/>
      </w:tabs>
    </w:pPr>
  </w:style>
  <w:style w:type="paragraph" w:customStyle="1" w:styleId="MarginNote">
    <w:name w:val="Margin Note"/>
    <w:basedOn w:val="BodyText"/>
    <w:rsid w:val="00E900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0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0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046"/>
    <w:rPr>
      <w:sz w:val="32"/>
    </w:rPr>
  </w:style>
  <w:style w:type="paragraph" w:customStyle="1" w:styleId="HeadingProcedure">
    <w:name w:val="Heading Procedure"/>
    <w:basedOn w:val="HeadingBase"/>
    <w:next w:val="Normal"/>
    <w:rsid w:val="00E90046"/>
    <w:pPr>
      <w:tabs>
        <w:tab w:val="left" w:pos="0"/>
      </w:tabs>
      <w:spacing w:before="120" w:after="60"/>
    </w:pPr>
    <w:rPr>
      <w:i/>
      <w:color w:val="918585"/>
      <w:sz w:val="22"/>
    </w:rPr>
  </w:style>
  <w:style w:type="paragraph" w:customStyle="1" w:styleId="TableBodyText">
    <w:name w:val="Table Body Text"/>
    <w:basedOn w:val="BodyText"/>
    <w:rsid w:val="00E90046"/>
    <w:pPr>
      <w:spacing w:before="60" w:after="60"/>
    </w:pPr>
  </w:style>
  <w:style w:type="paragraph" w:styleId="ListContinue">
    <w:name w:val="List Continue"/>
    <w:basedOn w:val="List"/>
    <w:rsid w:val="00E90046"/>
    <w:pPr>
      <w:ind w:firstLine="0"/>
    </w:pPr>
  </w:style>
  <w:style w:type="paragraph" w:customStyle="1" w:styleId="ListNote">
    <w:name w:val="List Note"/>
    <w:basedOn w:val="List"/>
    <w:rsid w:val="00E90046"/>
    <w:pPr>
      <w:pBdr>
        <w:top w:val="single" w:sz="6" w:space="2" w:color="918585"/>
        <w:bottom w:val="single" w:sz="6" w:space="2" w:color="918585"/>
      </w:pBdr>
      <w:tabs>
        <w:tab w:val="left" w:pos="1021"/>
      </w:tabs>
      <w:ind w:firstLine="0"/>
    </w:pPr>
  </w:style>
  <w:style w:type="paragraph" w:customStyle="1" w:styleId="Warning">
    <w:name w:val="Warning"/>
    <w:basedOn w:val="BodyText"/>
    <w:rsid w:val="00E90046"/>
    <w:pPr>
      <w:shd w:val="clear" w:color="auto" w:fill="D9D9D9"/>
      <w:tabs>
        <w:tab w:val="left" w:pos="992"/>
      </w:tabs>
      <w:ind w:left="119" w:right="119"/>
    </w:pPr>
    <w:rPr>
      <w:sz w:val="20"/>
    </w:rPr>
  </w:style>
  <w:style w:type="paragraph" w:customStyle="1" w:styleId="MarginIcons">
    <w:name w:val="Margin Icons"/>
    <w:basedOn w:val="BodyText"/>
    <w:rsid w:val="00E900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046"/>
    <w:rPr>
      <w:rFonts w:ascii="Courier New" w:hAnsi="Courier New"/>
    </w:rPr>
  </w:style>
  <w:style w:type="paragraph" w:customStyle="1" w:styleId="NoteBullet">
    <w:name w:val="Note Bullet"/>
    <w:basedOn w:val="Note"/>
    <w:rsid w:val="00E90046"/>
    <w:pPr>
      <w:tabs>
        <w:tab w:val="clear" w:pos="680"/>
      </w:tabs>
      <w:spacing w:before="60" w:after="60"/>
    </w:pPr>
  </w:style>
  <w:style w:type="paragraph" w:customStyle="1" w:styleId="SubHeading2">
    <w:name w:val="SubHeading2"/>
    <w:basedOn w:val="HeadingBase"/>
    <w:rsid w:val="00E90046"/>
    <w:pPr>
      <w:spacing w:before="240" w:after="60"/>
    </w:pPr>
    <w:rPr>
      <w:sz w:val="20"/>
    </w:rPr>
  </w:style>
  <w:style w:type="paragraph" w:customStyle="1" w:styleId="SubHeading1">
    <w:name w:val="SubHeading1"/>
    <w:basedOn w:val="HeadingBase"/>
    <w:rsid w:val="00E90046"/>
    <w:pPr>
      <w:spacing w:before="240" w:after="60"/>
    </w:pPr>
    <w:rPr>
      <w:color w:val="918585"/>
      <w:sz w:val="22"/>
    </w:rPr>
  </w:style>
  <w:style w:type="paragraph" w:customStyle="1" w:styleId="SideHeading">
    <w:name w:val="Side Heading"/>
    <w:basedOn w:val="HeadingBase"/>
    <w:rsid w:val="00E900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046"/>
    <w:pPr>
      <w:numPr>
        <w:numId w:val="12"/>
      </w:numPr>
    </w:pPr>
  </w:style>
  <w:style w:type="paragraph" w:styleId="PlainText">
    <w:name w:val="Plain Text"/>
    <w:basedOn w:val="Normal"/>
    <w:link w:val="PlainTextChar"/>
    <w:rsid w:val="00E90046"/>
    <w:rPr>
      <w:sz w:val="20"/>
    </w:rPr>
  </w:style>
  <w:style w:type="character" w:customStyle="1" w:styleId="PlainTextChar">
    <w:name w:val="Plain Text Char"/>
    <w:basedOn w:val="DefaultParagraphFont"/>
    <w:link w:val="PlainText"/>
    <w:rsid w:val="00E90046"/>
    <w:rPr>
      <w:rFonts w:ascii="Courier New" w:eastAsia="Times New Roman" w:hAnsi="Courier New" w:cs="Times New Roman"/>
      <w:sz w:val="20"/>
      <w:szCs w:val="20"/>
      <w:lang w:eastAsia="en-US"/>
    </w:rPr>
  </w:style>
  <w:style w:type="character" w:customStyle="1" w:styleId="MenuOption">
    <w:name w:val="Menu Option"/>
    <w:basedOn w:val="DefaultParagraphFont"/>
    <w:rsid w:val="00E90046"/>
    <w:rPr>
      <w:b/>
      <w:smallCaps/>
    </w:rPr>
  </w:style>
  <w:style w:type="paragraph" w:customStyle="1" w:styleId="TableListNumber">
    <w:name w:val="Table List Number"/>
    <w:basedOn w:val="ListNumber"/>
    <w:rsid w:val="00E90046"/>
    <w:pPr>
      <w:numPr>
        <w:numId w:val="0"/>
      </w:numPr>
    </w:pPr>
  </w:style>
  <w:style w:type="paragraph" w:styleId="TOC4">
    <w:name w:val="toc 4"/>
    <w:basedOn w:val="TOCBase"/>
    <w:next w:val="Normal"/>
    <w:semiHidden/>
    <w:rsid w:val="00E90046"/>
    <w:pPr>
      <w:tabs>
        <w:tab w:val="right" w:leader="dot" w:pos="9071"/>
      </w:tabs>
      <w:ind w:left="1701"/>
    </w:pPr>
  </w:style>
  <w:style w:type="paragraph" w:customStyle="1" w:styleId="ListAlpha">
    <w:name w:val="List Alpha"/>
    <w:basedOn w:val="List"/>
    <w:rsid w:val="00E90046"/>
    <w:pPr>
      <w:numPr>
        <w:numId w:val="9"/>
      </w:numPr>
    </w:pPr>
  </w:style>
  <w:style w:type="paragraph" w:customStyle="1" w:styleId="ListAlpha2">
    <w:name w:val="List Alpha 2"/>
    <w:basedOn w:val="List2"/>
    <w:rsid w:val="00E90046"/>
    <w:pPr>
      <w:numPr>
        <w:numId w:val="8"/>
      </w:numPr>
    </w:pPr>
  </w:style>
  <w:style w:type="paragraph" w:styleId="List2">
    <w:name w:val="List 2"/>
    <w:basedOn w:val="BodyText"/>
    <w:rsid w:val="00E90046"/>
    <w:pPr>
      <w:tabs>
        <w:tab w:val="left" w:pos="680"/>
      </w:tabs>
      <w:spacing w:before="60" w:after="60"/>
      <w:ind w:left="680" w:hanging="340"/>
    </w:pPr>
  </w:style>
  <w:style w:type="paragraph" w:styleId="List3">
    <w:name w:val="List 3"/>
    <w:basedOn w:val="BodyText"/>
    <w:rsid w:val="00E90046"/>
    <w:pPr>
      <w:tabs>
        <w:tab w:val="left" w:pos="1021"/>
      </w:tabs>
      <w:spacing w:before="60" w:after="60"/>
      <w:ind w:left="1020" w:hanging="340"/>
    </w:pPr>
  </w:style>
  <w:style w:type="paragraph" w:styleId="List4">
    <w:name w:val="List 4"/>
    <w:basedOn w:val="BodyText"/>
    <w:rsid w:val="00E90046"/>
    <w:pPr>
      <w:tabs>
        <w:tab w:val="left" w:pos="1361"/>
      </w:tabs>
      <w:spacing w:before="60" w:after="60"/>
      <w:ind w:left="1361" w:hanging="340"/>
    </w:pPr>
  </w:style>
  <w:style w:type="paragraph" w:styleId="List5">
    <w:name w:val="List 5"/>
    <w:basedOn w:val="BodyText"/>
    <w:rsid w:val="00E90046"/>
    <w:pPr>
      <w:tabs>
        <w:tab w:val="left" w:pos="1701"/>
      </w:tabs>
      <w:spacing w:before="60" w:after="60"/>
      <w:ind w:left="1701" w:hanging="340"/>
    </w:pPr>
  </w:style>
  <w:style w:type="paragraph" w:styleId="ListBullet3">
    <w:name w:val="List Bullet 3"/>
    <w:basedOn w:val="List3"/>
    <w:rsid w:val="00E90046"/>
    <w:pPr>
      <w:numPr>
        <w:numId w:val="15"/>
      </w:numPr>
      <w:tabs>
        <w:tab w:val="clear" w:pos="1021"/>
      </w:tabs>
      <w:ind w:left="1037" w:hanging="357"/>
    </w:pPr>
  </w:style>
  <w:style w:type="paragraph" w:styleId="ListBullet4">
    <w:name w:val="List Bullet 4"/>
    <w:basedOn w:val="List4"/>
    <w:rsid w:val="00E90046"/>
    <w:pPr>
      <w:numPr>
        <w:numId w:val="3"/>
      </w:numPr>
    </w:pPr>
  </w:style>
  <w:style w:type="paragraph" w:styleId="ListBullet5">
    <w:name w:val="List Bullet 5"/>
    <w:basedOn w:val="List5"/>
    <w:rsid w:val="00E90046"/>
    <w:pPr>
      <w:numPr>
        <w:numId w:val="4"/>
      </w:numPr>
    </w:pPr>
  </w:style>
  <w:style w:type="paragraph" w:styleId="ListContinue2">
    <w:name w:val="List Continue 2"/>
    <w:basedOn w:val="List2"/>
    <w:rsid w:val="00E90046"/>
    <w:pPr>
      <w:ind w:firstLine="0"/>
    </w:pPr>
  </w:style>
  <w:style w:type="paragraph" w:styleId="ListContinue3">
    <w:name w:val="List Continue 3"/>
    <w:basedOn w:val="List3"/>
    <w:rsid w:val="00E90046"/>
    <w:pPr>
      <w:ind w:left="1021" w:firstLine="0"/>
    </w:pPr>
  </w:style>
  <w:style w:type="paragraph" w:styleId="ListContinue4">
    <w:name w:val="List Continue 4"/>
    <w:basedOn w:val="List4"/>
    <w:rsid w:val="00E90046"/>
    <w:pPr>
      <w:ind w:firstLine="0"/>
    </w:pPr>
  </w:style>
  <w:style w:type="paragraph" w:styleId="ListContinue5">
    <w:name w:val="List Continue 5"/>
    <w:basedOn w:val="List5"/>
    <w:rsid w:val="00E90046"/>
    <w:pPr>
      <w:ind w:firstLine="0"/>
    </w:pPr>
  </w:style>
  <w:style w:type="paragraph" w:styleId="ListNumber3">
    <w:name w:val="List Number 3"/>
    <w:basedOn w:val="List3"/>
    <w:rsid w:val="00E90046"/>
    <w:pPr>
      <w:numPr>
        <w:numId w:val="5"/>
      </w:numPr>
    </w:pPr>
  </w:style>
  <w:style w:type="paragraph" w:styleId="ListNumber4">
    <w:name w:val="List Number 4"/>
    <w:basedOn w:val="List4"/>
    <w:rsid w:val="00E90046"/>
    <w:pPr>
      <w:numPr>
        <w:numId w:val="6"/>
      </w:numPr>
    </w:pPr>
  </w:style>
  <w:style w:type="paragraph" w:styleId="ListNumber5">
    <w:name w:val="List Number 5"/>
    <w:basedOn w:val="List5"/>
    <w:rsid w:val="00E90046"/>
    <w:pPr>
      <w:numPr>
        <w:numId w:val="7"/>
      </w:numPr>
    </w:pPr>
  </w:style>
  <w:style w:type="paragraph" w:styleId="BlockText">
    <w:name w:val="Block Text"/>
    <w:basedOn w:val="Normal"/>
    <w:rsid w:val="00E90046"/>
    <w:pPr>
      <w:spacing w:after="120"/>
      <w:ind w:left="1440" w:right="1440"/>
    </w:pPr>
  </w:style>
  <w:style w:type="character" w:customStyle="1" w:styleId="Subscript">
    <w:name w:val="Subscript"/>
    <w:basedOn w:val="DefaultParagraphFont"/>
    <w:rsid w:val="00E90046"/>
    <w:rPr>
      <w:sz w:val="16"/>
      <w:vertAlign w:val="subscript"/>
    </w:rPr>
  </w:style>
  <w:style w:type="character" w:customStyle="1" w:styleId="Superscript">
    <w:name w:val="Superscript"/>
    <w:basedOn w:val="DefaultParagraphFont"/>
    <w:rsid w:val="00E90046"/>
    <w:rPr>
      <w:sz w:val="16"/>
      <w:vertAlign w:val="superscript"/>
    </w:rPr>
  </w:style>
  <w:style w:type="character" w:customStyle="1" w:styleId="Symbols">
    <w:name w:val="Symbols"/>
    <w:basedOn w:val="DefaultParagraphFont"/>
    <w:rsid w:val="00E90046"/>
    <w:rPr>
      <w:rFonts w:ascii="Symbol" w:hAnsi="Symbol"/>
    </w:rPr>
  </w:style>
  <w:style w:type="character" w:customStyle="1" w:styleId="MenuOptions">
    <w:name w:val="Menu Options"/>
    <w:basedOn w:val="DefaultParagraphFont"/>
    <w:rsid w:val="00E90046"/>
    <w:rPr>
      <w:rFonts w:ascii="Arial Narrow" w:hAnsi="Arial Narrow"/>
      <w:smallCaps/>
    </w:rPr>
  </w:style>
  <w:style w:type="character" w:customStyle="1" w:styleId="Buttons">
    <w:name w:val="Buttons"/>
    <w:basedOn w:val="DefaultParagraphFont"/>
    <w:rsid w:val="00E90046"/>
    <w:rPr>
      <w:b/>
    </w:rPr>
  </w:style>
  <w:style w:type="character" w:customStyle="1" w:styleId="Underlined">
    <w:name w:val="Underlined"/>
    <w:basedOn w:val="DefaultParagraphFont"/>
    <w:rsid w:val="00E90046"/>
    <w:rPr>
      <w:u w:val="single"/>
    </w:rPr>
  </w:style>
  <w:style w:type="paragraph" w:customStyle="1" w:styleId="TableBodyTextRight">
    <w:name w:val="Table Body Text Right"/>
    <w:basedOn w:val="TableBodyText"/>
    <w:rsid w:val="00E90046"/>
    <w:pPr>
      <w:widowControl w:val="0"/>
      <w:autoSpaceDE w:val="0"/>
      <w:autoSpaceDN w:val="0"/>
      <w:adjustRightInd w:val="0"/>
      <w:jc w:val="right"/>
    </w:pPr>
    <w:rPr>
      <w:rFonts w:cs="Arial"/>
      <w:szCs w:val="18"/>
    </w:rPr>
  </w:style>
  <w:style w:type="paragraph" w:customStyle="1" w:styleId="CopyrightText">
    <w:name w:val="Copyright Text"/>
    <w:basedOn w:val="BodyText"/>
    <w:rsid w:val="00E90046"/>
    <w:rPr>
      <w:sz w:val="18"/>
    </w:rPr>
  </w:style>
  <w:style w:type="paragraph" w:customStyle="1" w:styleId="BodySmallRight">
    <w:name w:val="Body Small Right"/>
    <w:basedOn w:val="BodyTextRight"/>
    <w:rsid w:val="00E90046"/>
    <w:rPr>
      <w:sz w:val="18"/>
      <w:szCs w:val="18"/>
    </w:rPr>
  </w:style>
  <w:style w:type="paragraph" w:customStyle="1" w:styleId="MarginEdition">
    <w:name w:val="Margin Edition"/>
    <w:basedOn w:val="MarginNote"/>
    <w:rsid w:val="00E90046"/>
    <w:pPr>
      <w:spacing w:before="0" w:after="0"/>
    </w:pPr>
    <w:rPr>
      <w:rFonts w:ascii="Times New Roman" w:hAnsi="Times New Roman"/>
      <w:color w:val="999999"/>
    </w:rPr>
  </w:style>
  <w:style w:type="paragraph" w:customStyle="1" w:styleId="Spacer">
    <w:name w:val="Spacer"/>
    <w:basedOn w:val="Normal"/>
    <w:rsid w:val="00E90046"/>
    <w:rPr>
      <w:sz w:val="2"/>
      <w:szCs w:val="2"/>
    </w:rPr>
  </w:style>
  <w:style w:type="character" w:customStyle="1" w:styleId="Small">
    <w:name w:val="Small"/>
    <w:basedOn w:val="DefaultParagraphFont"/>
    <w:rsid w:val="00E90046"/>
    <w:rPr>
      <w:sz w:val="16"/>
    </w:rPr>
  </w:style>
  <w:style w:type="paragraph" w:customStyle="1" w:styleId="WideTable">
    <w:name w:val="Wide Table"/>
    <w:basedOn w:val="Normal"/>
    <w:rsid w:val="00E90046"/>
    <w:pPr>
      <w:ind w:left="-1418"/>
    </w:pPr>
    <w:rPr>
      <w:sz w:val="2"/>
      <w:szCs w:val="2"/>
    </w:rPr>
  </w:style>
  <w:style w:type="character" w:styleId="PageNumber">
    <w:name w:val="page number"/>
    <w:basedOn w:val="DefaultParagraphFont"/>
    <w:rsid w:val="00E90046"/>
  </w:style>
  <w:style w:type="paragraph" w:styleId="Quote">
    <w:name w:val="Quote"/>
    <w:basedOn w:val="Heading1"/>
    <w:link w:val="QuoteChar"/>
    <w:qFormat/>
    <w:rsid w:val="00E90046"/>
    <w:rPr>
      <w:b w:val="0"/>
      <w:sz w:val="72"/>
      <w:szCs w:val="72"/>
      <w:lang w:val="en-NZ"/>
    </w:rPr>
  </w:style>
  <w:style w:type="character" w:customStyle="1" w:styleId="QuoteChar">
    <w:name w:val="Quote Char"/>
    <w:basedOn w:val="DefaultParagraphFont"/>
    <w:link w:val="Quote"/>
    <w:rsid w:val="00E900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046"/>
    <w:pPr>
      <w:pageBreakBefore/>
    </w:pPr>
  </w:style>
  <w:style w:type="paragraph" w:customStyle="1" w:styleId="Border">
    <w:name w:val="Border"/>
    <w:basedOn w:val="Normal"/>
    <w:qFormat/>
    <w:rsid w:val="00E900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046"/>
    <w:rPr>
      <w:b/>
      <w:bCs/>
      <w:i/>
      <w:iCs/>
      <w:color w:val="auto"/>
    </w:rPr>
  </w:style>
  <w:style w:type="paragraph" w:styleId="IntenseQuote">
    <w:name w:val="Intense Quote"/>
    <w:basedOn w:val="Normal"/>
    <w:next w:val="Normal"/>
    <w:link w:val="IntenseQuoteChar"/>
    <w:uiPriority w:val="30"/>
    <w:qFormat/>
    <w:rsid w:val="00E900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0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046"/>
    <w:rPr>
      <w:smallCaps/>
      <w:color w:val="auto"/>
      <w:u w:val="single"/>
    </w:rPr>
  </w:style>
  <w:style w:type="character" w:styleId="IntenseReference">
    <w:name w:val="Intense Reference"/>
    <w:basedOn w:val="DefaultParagraphFont"/>
    <w:uiPriority w:val="32"/>
    <w:qFormat/>
    <w:rsid w:val="00E90046"/>
    <w:rPr>
      <w:b/>
      <w:bCs/>
      <w:smallCaps/>
      <w:color w:val="auto"/>
      <w:spacing w:val="5"/>
      <w:u w:val="single"/>
    </w:rPr>
  </w:style>
  <w:style w:type="paragraph" w:customStyle="1" w:styleId="2ColumnHeading">
    <w:name w:val="2Column Heading"/>
    <w:basedOn w:val="BodyText"/>
    <w:qFormat/>
    <w:rsid w:val="00E90046"/>
    <w:pPr>
      <w:spacing w:after="60"/>
      <w:ind w:left="-2268"/>
    </w:pPr>
    <w:rPr>
      <w:b/>
    </w:rPr>
  </w:style>
  <w:style w:type="paragraph" w:customStyle="1" w:styleId="Heading1TOC">
    <w:name w:val="Heading1 TOC"/>
    <w:basedOn w:val="Normal"/>
    <w:qFormat/>
    <w:rsid w:val="00E90046"/>
    <w:pPr>
      <w:spacing w:before="240" w:after="120"/>
    </w:pPr>
    <w:rPr>
      <w:rFonts w:ascii="Times New Roman" w:hAnsi="Times New Roman"/>
      <w:b/>
      <w:sz w:val="32"/>
    </w:rPr>
  </w:style>
  <w:style w:type="paragraph" w:customStyle="1" w:styleId="Heading2TOC">
    <w:name w:val="Heading2 TOC"/>
    <w:basedOn w:val="Normal"/>
    <w:qFormat/>
    <w:rsid w:val="00E90046"/>
    <w:pPr>
      <w:spacing w:before="240" w:after="60"/>
    </w:pPr>
    <w:rPr>
      <w:rFonts w:ascii="Times New Roman" w:hAnsi="Times New Roman"/>
      <w:b/>
      <w:sz w:val="28"/>
    </w:rPr>
  </w:style>
  <w:style w:type="character" w:customStyle="1" w:styleId="Underline">
    <w:name w:val="Underline"/>
    <w:basedOn w:val="DefaultParagraphFont"/>
    <w:qFormat/>
    <w:rsid w:val="00E90046"/>
    <w:rPr>
      <w:u w:val="single"/>
    </w:rPr>
  </w:style>
  <w:style w:type="paragraph" w:styleId="BalloonText">
    <w:name w:val="Balloon Text"/>
    <w:basedOn w:val="Normal"/>
    <w:link w:val="BalloonTextChar"/>
    <w:rsid w:val="00E90046"/>
    <w:rPr>
      <w:rFonts w:ascii="Tahoma" w:hAnsi="Tahoma" w:cs="Tahoma"/>
      <w:sz w:val="16"/>
      <w:szCs w:val="16"/>
    </w:rPr>
  </w:style>
  <w:style w:type="character" w:customStyle="1" w:styleId="BalloonTextChar">
    <w:name w:val="Balloon Text Char"/>
    <w:basedOn w:val="DefaultParagraphFont"/>
    <w:link w:val="BalloonText"/>
    <w:rsid w:val="00E900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0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00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046"/>
    <w:rPr>
      <w:b/>
      <w:color w:val="660033"/>
      <w:spacing w:val="0"/>
    </w:rPr>
  </w:style>
  <w:style w:type="paragraph" w:customStyle="1" w:styleId="Nameditemlist">
    <w:name w:val="Named item list"/>
    <w:basedOn w:val="BodyText"/>
    <w:qFormat/>
    <w:rsid w:val="00E900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899</Words>
  <Characters>6063</Characters>
  <Application>Microsoft Office Word</Application>
  <DocSecurity>0</DocSecurity>
  <Lines>260</Lines>
  <Paragraphs>175</Paragraphs>
  <ScaleCrop>false</ScaleCrop>
  <Company>Author-it Software Corporation Ltd.</Company>
  <LinksUpToDate>false</LinksUpToDate>
  <CharactersWithSpaces>6881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ICANWK412A Create network documentation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2012-05-29T06:10:00Z</dcterms:created>
  <dcterms:modified xsi:type="dcterms:W3CDTF">2012-05-29T06:10:00Z</dcterms:modified>
</cp:coreProperties>
</file>