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1DB" w:rsidP="003521DB">
      <w:pPr>
        <w:pStyle w:val="Title"/>
      </w:pPr>
      <w:bookmarkStart w:id="0" w:name="_GoBack"/>
      <w:bookmarkEnd w:id="0"/>
      <w:r>
        <w:fldChar w:fldCharType="begin"/>
      </w:r>
      <w:r>
        <w:instrText xml:space="preserve"> TITLE   \* MERGEFORMAT </w:instrText>
      </w:r>
      <w:r>
        <w:fldChar w:fldCharType="separate"/>
      </w:r>
      <w:r>
        <w:t>ICANWK408A Configure a desktop environment</w:t>
      </w:r>
      <w:r>
        <w:fldChar w:fldCharType="end"/>
      </w:r>
    </w:p>
    <w:p w:rsidR="003521DB" w:rsidP="003521DB">
      <w:pPr>
        <w:pStyle w:val="Version"/>
        <w:sectPr w:rsidSect="00E23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4C3" w:rsidP="00E234C3">
      <w:pPr>
        <w:pStyle w:val="SuperHeading"/>
      </w:pPr>
      <w:r w:rsidRPr="00E234C3">
        <w:t>ICANWK408A Configure a desktop environment</w:t>
      </w:r>
    </w:p>
    <w:p w:rsidR="00000000" w:rsidRPr="00E234C3" w:rsidP="00E234C3">
      <w:pPr>
        <w:pStyle w:val="Heading1"/>
      </w:pPr>
      <w:bookmarkStart w:id="1" w:name="O_434681"/>
      <w:bookmarkEnd w:id="1"/>
      <w:r w:rsidRPr="00E234C3">
        <w:t>Modification History</w:t>
      </w:r>
    </w:p>
    <w:tbl>
      <w:tblPr>
        <w:tblW w:w="0" w:type="auto"/>
        <w:tblLayout w:type="fixed"/>
        <w:tblCellMar>
          <w:left w:w="62" w:type="dxa"/>
          <w:right w:w="62" w:type="dxa"/>
        </w:tblCellMar>
        <w:tblLook w:val="0000"/>
      </w:tblPr>
      <w:tblGrid>
        <w:gridCol w:w="3174"/>
        <w:gridCol w:w="5913"/>
      </w:tblGrid>
      <w:tr w:rsidTr="00E234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Comments</w:t>
            </w:r>
          </w:p>
        </w:tc>
      </w:tr>
      <w:tr w:rsidTr="00E234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 xml:space="preserve">This Unit first released with </w:t>
            </w:r>
            <w:r w:rsidRPr="00E234C3">
              <w:rPr>
                <w:rStyle w:val="Emphasis"/>
              </w:rPr>
              <w:t>ICA11 Information and Commun</w:t>
            </w:r>
            <w:r w:rsidRPr="00E234C3">
              <w:rPr>
                <w:rStyle w:val="Emphasis"/>
              </w:rPr>
              <w:t>ications Technology Training Package version 1.0</w:t>
            </w:r>
          </w:p>
        </w:tc>
      </w:tr>
    </w:tbl>
    <w:p w:rsidR="00000000" w:rsidRPr="00E234C3" w:rsidP="00E234C3">
      <w:pPr>
        <w:pStyle w:val="BodyText"/>
      </w:pPr>
    </w:p>
    <w:p w:rsidR="00000000" w:rsidRPr="00E234C3" w:rsidP="00E234C3">
      <w:pPr>
        <w:pStyle w:val="AllowPageBreak"/>
      </w:pPr>
    </w:p>
    <w:p w:rsidR="00000000" w:rsidRPr="00E234C3" w:rsidP="00E234C3">
      <w:pPr>
        <w:pStyle w:val="Heading1"/>
      </w:pPr>
      <w:bookmarkStart w:id="2" w:name="O_434682"/>
      <w:bookmarkEnd w:id="2"/>
      <w:r w:rsidRPr="00E234C3">
        <w:t>Unit Descriptor</w:t>
      </w:r>
    </w:p>
    <w:p w:rsidR="00000000" w:rsidRPr="00E234C3" w:rsidP="00E234C3">
      <w:pPr>
        <w:pStyle w:val="BodyText"/>
      </w:pPr>
      <w:r w:rsidRPr="00E234C3">
        <w:t xml:space="preserve">This unit describes the performance outcomes, skills and knowledge required to install, configure and support a desktop or workstation operating </w:t>
      </w:r>
      <w:r w:rsidRPr="00E234C3">
        <w:t>system in a networked environment.</w:t>
      </w:r>
    </w:p>
    <w:p w:rsidR="00000000" w:rsidRPr="00E234C3" w:rsidP="00E234C3">
      <w:pPr>
        <w:pStyle w:val="AllowPageBreak"/>
      </w:pPr>
    </w:p>
    <w:p w:rsidR="00000000" w:rsidRPr="00E234C3" w:rsidP="00E234C3">
      <w:pPr>
        <w:pStyle w:val="Heading1"/>
      </w:pPr>
      <w:bookmarkStart w:id="3" w:name="O_434683"/>
      <w:bookmarkEnd w:id="3"/>
      <w:r w:rsidRPr="00E234C3">
        <w:t>Application of the Unit</w:t>
      </w:r>
    </w:p>
    <w:p w:rsidR="00000000" w:rsidRPr="00E234C3" w:rsidP="00E234C3">
      <w:pPr>
        <w:pStyle w:val="BodyText"/>
      </w:pPr>
      <w:r w:rsidRPr="00E234C3">
        <w:t>This unit applies to those employed in technical information technology (IT) support roles who are required to install and support desktop operating systems in a networked environm</w:t>
      </w:r>
      <w:r w:rsidRPr="00E234C3">
        <w:t>ent.</w:t>
      </w:r>
    </w:p>
    <w:p w:rsidR="00000000" w:rsidRPr="00E234C3" w:rsidP="00E234C3">
      <w:pPr>
        <w:pStyle w:val="AllowPageBreak"/>
      </w:pPr>
    </w:p>
    <w:p w:rsidR="00000000" w:rsidRPr="00E234C3" w:rsidP="00E234C3">
      <w:pPr>
        <w:pStyle w:val="Heading1"/>
      </w:pPr>
      <w:bookmarkStart w:id="4" w:name="O_434684"/>
      <w:bookmarkEnd w:id="4"/>
      <w:r w:rsidRPr="00E234C3">
        <w:t>Licensing/Regulatory Information</w:t>
      </w:r>
    </w:p>
    <w:p w:rsidR="00000000" w:rsidRPr="00E234C3" w:rsidP="00E234C3">
      <w:pPr>
        <w:pStyle w:val="BodyText"/>
      </w:pPr>
      <w:r w:rsidRPr="00E234C3">
        <w:t>No licensing, legislative, regulatory or certification requirements apply to this unit at the time of endorsement but users should confirm requirements with the relevant federal, state or territory aut</w:t>
      </w:r>
      <w:r w:rsidRPr="00E234C3">
        <w:t>hority.</w:t>
      </w:r>
    </w:p>
    <w:p w:rsidR="00000000" w:rsidRPr="00E234C3" w:rsidP="00E234C3">
      <w:pPr>
        <w:pStyle w:val="AllowPageBreak"/>
      </w:pPr>
    </w:p>
    <w:p w:rsidR="00000000" w:rsidRPr="00E234C3" w:rsidP="00E234C3">
      <w:pPr>
        <w:pStyle w:val="Heading1"/>
      </w:pPr>
      <w:bookmarkStart w:id="5" w:name="O_434685"/>
      <w:bookmarkEnd w:id="5"/>
      <w:r w:rsidRPr="00E234C3">
        <w:t>Pre-Requisites</w:t>
      </w:r>
    </w:p>
    <w:p w:rsidR="00000000" w:rsidRPr="00E234C3" w:rsidP="00E234C3">
      <w:pPr>
        <w:pStyle w:val="BodyText"/>
      </w:pPr>
      <w:r w:rsidRPr="00E234C3">
        <w:t>Not applicable.</w:t>
      </w:r>
    </w:p>
    <w:p w:rsidR="00000000" w:rsidRPr="00E234C3" w:rsidP="00E234C3">
      <w:pPr>
        <w:pStyle w:val="AllowPageBreak"/>
      </w:pPr>
    </w:p>
    <w:p w:rsidR="00000000" w:rsidRPr="00E234C3" w:rsidP="00E234C3">
      <w:pPr>
        <w:pStyle w:val="Heading1"/>
      </w:pPr>
      <w:bookmarkStart w:id="6" w:name="O_434686"/>
      <w:bookmarkEnd w:id="6"/>
      <w:r w:rsidRPr="00E234C3">
        <w:t>Employability Skills Information</w:t>
      </w:r>
    </w:p>
    <w:p w:rsidR="00000000" w:rsidRPr="00E234C3" w:rsidP="00E234C3">
      <w:pPr>
        <w:pStyle w:val="BodyText"/>
      </w:pPr>
      <w:r w:rsidRPr="00E234C3">
        <w:t>This unit contains employability skills.</w:t>
      </w:r>
    </w:p>
    <w:p w:rsidR="00000000" w:rsidRPr="00E234C3" w:rsidP="00E234C3">
      <w:pPr>
        <w:pStyle w:val="AllowPageBreak"/>
      </w:pPr>
    </w:p>
    <w:p w:rsidR="00000000" w:rsidRPr="00E234C3" w:rsidP="00E234C3">
      <w:pPr>
        <w:pStyle w:val="Heading1"/>
      </w:pPr>
      <w:bookmarkStart w:id="7" w:name="O_434687"/>
      <w:bookmarkEnd w:id="7"/>
      <w:r w:rsidRPr="00E234C3">
        <w:t>Elements and Performance Criteria Pre-Content</w:t>
      </w:r>
    </w:p>
    <w:tbl>
      <w:tblPr>
        <w:tblW w:w="0" w:type="auto"/>
        <w:tblLayout w:type="fixed"/>
        <w:tblCellMar>
          <w:left w:w="62" w:type="dxa"/>
          <w:right w:w="62" w:type="dxa"/>
        </w:tblCellMar>
        <w:tblLook w:val="0000"/>
      </w:tblPr>
      <w:tblGrid>
        <w:gridCol w:w="2359"/>
        <w:gridCol w:w="5846"/>
      </w:tblGrid>
      <w:tr w:rsidTr="00E234C3">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234C3" w:rsidP="00E234C3">
            <w:pPr>
              <w:pStyle w:val="BodyText"/>
            </w:pPr>
            <w:r w:rsidRPr="00E234C3">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234C3">
            <w:pPr>
              <w:pStyle w:val="BodyText"/>
              <w:rPr>
                <w:lang w:val="en-NZ"/>
              </w:rPr>
            </w:pPr>
            <w:r w:rsidRPr="00E234C3">
              <w:rPr>
                <w:rStyle w:val="SpecialBold"/>
              </w:rPr>
              <w:t>Performance Criteria</w:t>
            </w:r>
          </w:p>
        </w:tc>
      </w:tr>
      <w:tr w:rsidTr="00E234C3">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234C3" w:rsidP="00E234C3">
            <w:pPr>
              <w:pStyle w:val="BodyText"/>
            </w:pPr>
            <w:r w:rsidRPr="00E234C3">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234C3" w:rsidP="00E234C3">
            <w:pPr>
              <w:pStyle w:val="BodyText"/>
            </w:pPr>
            <w:r w:rsidRPr="00E234C3">
              <w:rPr>
                <w:rStyle w:val="Emphasis"/>
              </w:rPr>
              <w:t>Performance criteria describe the performance needed to demonstrate achievement of the element. Where bold italicised text is used, further information is detailed in the required skills and</w:t>
            </w:r>
            <w:r w:rsidRPr="00E234C3">
              <w:rPr>
                <w:rStyle w:val="Emphasis"/>
              </w:rPr>
              <w:t xml:space="preserve"> knowledge section and the range statement. Assessment of performance is to be consistent with the evidence guide.</w:t>
            </w:r>
          </w:p>
        </w:tc>
      </w:tr>
    </w:tbl>
    <w:p w:rsidR="00000000" w:rsidRPr="00E234C3" w:rsidP="00E234C3">
      <w:pPr>
        <w:pStyle w:val="BodyText"/>
      </w:pPr>
    </w:p>
    <w:p w:rsidR="00000000" w:rsidRPr="00E234C3" w:rsidP="00E234C3">
      <w:pPr>
        <w:pStyle w:val="AllowPageBreak"/>
      </w:pPr>
    </w:p>
    <w:p w:rsidR="00000000" w:rsidRPr="00E234C3" w:rsidP="00E234C3">
      <w:pPr>
        <w:pStyle w:val="Heading1"/>
      </w:pPr>
      <w:bookmarkStart w:id="8" w:name="O_434688"/>
      <w:bookmarkEnd w:id="8"/>
      <w:r w:rsidRPr="00E234C3">
        <w:t>Elements and Performance Criteria</w:t>
      </w:r>
    </w:p>
    <w:tbl>
      <w:tblPr>
        <w:tblW w:w="0" w:type="auto"/>
        <w:tblLayout w:type="fixed"/>
        <w:tblCellMar>
          <w:left w:w="62" w:type="dxa"/>
          <w:right w:w="62" w:type="dxa"/>
        </w:tblCellMar>
        <w:tblLook w:val="0000"/>
      </w:tblPr>
      <w:tblGrid>
        <w:gridCol w:w="2434"/>
        <w:gridCol w:w="5771"/>
      </w:tblGrid>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1. Prepare to install a desktop operating system</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1.1 Prepare for work according to site-</w:t>
            </w:r>
            <w:r w:rsidRPr="00E234C3">
              <w:t>specific safety requirements and enterprise OHS processes and procedures</w:t>
            </w:r>
          </w:p>
          <w:p w:rsidR="00000000" w:rsidRPr="00E234C3" w:rsidP="00E234C3">
            <w:pPr>
              <w:pStyle w:val="BodyText"/>
            </w:pPr>
            <w:r w:rsidRPr="00E234C3">
              <w:t xml:space="preserve">1.2 Obtain </w:t>
            </w:r>
            <w:r w:rsidRPr="00E234C3">
              <w:rPr>
                <w:rStyle w:val="BoldandItalics"/>
              </w:rPr>
              <w:t>desktop applications</w:t>
            </w:r>
            <w:r w:rsidRPr="00E234C3">
              <w:t xml:space="preserve"> and features from </w:t>
            </w:r>
            <w:r w:rsidRPr="00E234C3">
              <w:rPr>
                <w:rStyle w:val="BoldandItalics"/>
              </w:rPr>
              <w:t>appropriate person</w:t>
            </w:r>
          </w:p>
          <w:p w:rsidR="00000000" w:rsidRPr="00E234C3" w:rsidP="00E234C3">
            <w:pPr>
              <w:pStyle w:val="BodyText"/>
            </w:pPr>
            <w:r w:rsidRPr="00E234C3">
              <w:t xml:space="preserve">1.3 Review required installation options and </w:t>
            </w:r>
            <w:r w:rsidRPr="00E234C3">
              <w:rPr>
                <w:rStyle w:val="BoldandItalics"/>
              </w:rPr>
              <w:t>file systems</w:t>
            </w:r>
          </w:p>
          <w:p w:rsidR="00000000" w:rsidRPr="00E234C3" w:rsidP="00E234C3">
            <w:pPr>
              <w:pStyle w:val="BodyText"/>
            </w:pPr>
            <w:r w:rsidRPr="00E234C3">
              <w:t>1.4 Determine and apply knowledge of licensing, hardware</w:t>
            </w:r>
            <w:r w:rsidRPr="00E234C3">
              <w:t xml:space="preserve"> and system requirements</w:t>
            </w:r>
          </w:p>
          <w:p w:rsidR="00000000" w:rsidRPr="00E234C3" w:rsidP="00E234C3">
            <w:pPr>
              <w:pStyle w:val="BodyText"/>
            </w:pPr>
            <w:r w:rsidRPr="00E234C3">
              <w:t>1.5 Analyse data migration requirements</w:t>
            </w:r>
          </w:p>
          <w:p w:rsidR="00000000" w:rsidRPr="00E234C3" w:rsidP="00E234C3">
            <w:pPr>
              <w:pStyle w:val="BodyText"/>
            </w:pPr>
            <w:r w:rsidRPr="00E234C3">
              <w:t xml:space="preserve">1.6 </w:t>
            </w:r>
            <w:r w:rsidRPr="00E234C3">
              <w:rPr>
                <w:rStyle w:val="BoldandItalics"/>
              </w:rPr>
              <w:t>Back up local data</w:t>
            </w:r>
            <w:r w:rsidRPr="00E234C3">
              <w:t xml:space="preserve"> in preparation for installation</w:t>
            </w:r>
          </w:p>
          <w:p w:rsidR="00000000" w:rsidP="00E234C3">
            <w:pPr>
              <w:pStyle w:val="BodyText"/>
              <w:rPr>
                <w:lang w:val="en-NZ"/>
              </w:rPr>
            </w:pPr>
            <w:r w:rsidRPr="00E234C3">
              <w:t xml:space="preserve">1.7 Arrange access to site and advise </w:t>
            </w:r>
            <w:r w:rsidRPr="00E234C3">
              <w:rPr>
                <w:rStyle w:val="BoldandItalics"/>
              </w:rPr>
              <w:t>client</w:t>
            </w:r>
            <w:r w:rsidRPr="00E234C3">
              <w:t xml:space="preserve"> of deployment and potential down times</w:t>
            </w:r>
          </w:p>
        </w:tc>
      </w:tr>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2. Install desktop operating system</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 xml:space="preserve">2.1 Install or upgrade </w:t>
            </w:r>
            <w:r w:rsidRPr="00E234C3">
              <w:rPr>
                <w:rStyle w:val="BoldandItalics"/>
              </w:rPr>
              <w:t>desktop operating system</w:t>
            </w:r>
            <w:r w:rsidRPr="00E234C3">
              <w:t xml:space="preserve"> using appropriate </w:t>
            </w:r>
            <w:r w:rsidRPr="00E234C3">
              <w:rPr>
                <w:rStyle w:val="BoldandItalics"/>
              </w:rPr>
              <w:t>installation or update method</w:t>
            </w:r>
          </w:p>
          <w:p w:rsidR="00000000" w:rsidRPr="00E234C3" w:rsidP="00E234C3">
            <w:pPr>
              <w:pStyle w:val="BodyText"/>
            </w:pPr>
            <w:r w:rsidRPr="00E234C3">
              <w:t>2.2 Install desktop applications according to identified requirements</w:t>
            </w:r>
          </w:p>
          <w:p w:rsidR="00000000" w:rsidRPr="00E234C3" w:rsidP="00E234C3">
            <w:pPr>
              <w:pStyle w:val="BodyText"/>
            </w:pPr>
            <w:r w:rsidRPr="00E234C3">
              <w:t xml:space="preserve">2.3 Configure </w:t>
            </w:r>
            <w:r w:rsidRPr="00E234C3">
              <w:rPr>
                <w:rStyle w:val="BoldandItalics"/>
              </w:rPr>
              <w:t>network settings</w:t>
            </w:r>
            <w:r w:rsidRPr="00E234C3">
              <w:t xml:space="preserve"> to connect workstation to network</w:t>
            </w:r>
          </w:p>
          <w:p w:rsidR="00000000" w:rsidRPr="00E234C3" w:rsidP="00E234C3">
            <w:pPr>
              <w:pStyle w:val="BodyText"/>
            </w:pPr>
            <w:r w:rsidRPr="00E234C3">
              <w:t>2.4 Patch the operating s</w:t>
            </w:r>
            <w:r w:rsidRPr="00E234C3">
              <w:t>ystem and applications to ensure maximum security and reliability</w:t>
            </w:r>
          </w:p>
          <w:p w:rsidR="00000000" w:rsidP="00E234C3">
            <w:pPr>
              <w:pStyle w:val="BodyText"/>
              <w:rPr>
                <w:lang w:val="en-NZ"/>
              </w:rPr>
            </w:pPr>
            <w:r w:rsidRPr="00E234C3">
              <w:t>2.5 Restore local data to new workstation</w:t>
            </w:r>
          </w:p>
        </w:tc>
      </w:tr>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3. Configure desktop environment</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 xml:space="preserve">3.1 Configure </w:t>
            </w:r>
            <w:r w:rsidRPr="00E234C3">
              <w:rPr>
                <w:rStyle w:val="BoldandItalics"/>
              </w:rPr>
              <w:t>hardware devices</w:t>
            </w:r>
          </w:p>
          <w:p w:rsidR="00000000" w:rsidRPr="00E234C3" w:rsidP="00E234C3">
            <w:pPr>
              <w:pStyle w:val="BodyText"/>
            </w:pPr>
            <w:r w:rsidRPr="00E234C3">
              <w:t xml:space="preserve">3.2 Administer </w:t>
            </w:r>
            <w:r w:rsidRPr="00E234C3">
              <w:rPr>
                <w:rStyle w:val="BoldandItalics"/>
              </w:rPr>
              <w:t>user environment</w:t>
            </w:r>
          </w:p>
          <w:p w:rsidR="00000000" w:rsidRPr="00E234C3" w:rsidP="00E234C3">
            <w:pPr>
              <w:pStyle w:val="BodyText"/>
            </w:pPr>
            <w:r w:rsidRPr="00E234C3">
              <w:t>3.3 Create file and directory structure using appro</w:t>
            </w:r>
            <w:r w:rsidRPr="00E234C3">
              <w:t>priate administration and system tools</w:t>
            </w:r>
          </w:p>
          <w:p w:rsidR="00000000" w:rsidRPr="00E234C3" w:rsidP="00E234C3">
            <w:pPr>
              <w:pStyle w:val="BodyText"/>
            </w:pPr>
            <w:r w:rsidRPr="00E234C3">
              <w:t xml:space="preserve">3.4 Configure access to </w:t>
            </w:r>
            <w:r w:rsidRPr="00E234C3">
              <w:rPr>
                <w:rStyle w:val="BoldandItalics"/>
              </w:rPr>
              <w:t>external data</w:t>
            </w:r>
          </w:p>
          <w:p w:rsidR="00000000" w:rsidP="00E234C3">
            <w:pPr>
              <w:pStyle w:val="BodyText"/>
              <w:rPr>
                <w:lang w:val="en-NZ"/>
              </w:rPr>
            </w:pPr>
            <w:r w:rsidRPr="00E234C3">
              <w:t>3.5 Configure desktop applications according to business requirements</w:t>
            </w:r>
          </w:p>
        </w:tc>
      </w:tr>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4. Operate command line interface</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4.1 Open a command line interface</w:t>
            </w:r>
          </w:p>
          <w:p w:rsidR="00000000" w:rsidRPr="00E234C3" w:rsidP="00E234C3">
            <w:pPr>
              <w:pStyle w:val="BodyText"/>
            </w:pPr>
            <w:r w:rsidRPr="00E234C3">
              <w:t>4.2 Run commands and scripts from the co</w:t>
            </w:r>
            <w:r w:rsidRPr="00E234C3">
              <w:t>mmand line interface</w:t>
            </w:r>
          </w:p>
          <w:p w:rsidR="00000000" w:rsidP="00E234C3">
            <w:pPr>
              <w:pStyle w:val="BodyText"/>
              <w:rPr>
                <w:lang w:val="en-NZ"/>
              </w:rPr>
            </w:pPr>
            <w:r w:rsidRPr="00E234C3">
              <w:t>4.3 Manipulate files using the command line</w:t>
            </w:r>
          </w:p>
        </w:tc>
      </w:tr>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5. Configure desktop security</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5.1 Modify default user settings to ensure that they match the organisational security policies</w:t>
            </w:r>
          </w:p>
          <w:p w:rsidR="00000000" w:rsidRPr="00E234C3" w:rsidP="00E234C3">
            <w:pPr>
              <w:pStyle w:val="BodyText"/>
            </w:pPr>
            <w:r w:rsidRPr="00E234C3">
              <w:t>5.2 Modify file and directory ownership and permissions to ensur</w:t>
            </w:r>
            <w:r w:rsidRPr="00E234C3">
              <w:t>e data security requirements are met</w:t>
            </w:r>
          </w:p>
          <w:p w:rsidR="00000000" w:rsidRPr="00E234C3" w:rsidP="00E234C3">
            <w:pPr>
              <w:pStyle w:val="BodyText"/>
            </w:pPr>
            <w:r w:rsidRPr="00E234C3">
              <w:t>5.3 Ensure password security</w:t>
            </w:r>
          </w:p>
          <w:p w:rsidR="00000000" w:rsidRPr="00E234C3" w:rsidP="00E234C3">
            <w:pPr>
              <w:pStyle w:val="BodyText"/>
            </w:pPr>
            <w:r w:rsidRPr="00E234C3">
              <w:t>5.4 Check that the appropriate legal notices are displayed at logon</w:t>
            </w:r>
          </w:p>
          <w:p w:rsidR="00000000" w:rsidRPr="00E234C3" w:rsidP="00E234C3">
            <w:pPr>
              <w:pStyle w:val="BodyText"/>
            </w:pPr>
            <w:r w:rsidRPr="00E234C3">
              <w:t xml:space="preserve">5.5 Implement </w:t>
            </w:r>
            <w:r w:rsidRPr="00E234C3">
              <w:rPr>
                <w:rStyle w:val="BoldandItalics"/>
              </w:rPr>
              <w:t>security options</w:t>
            </w:r>
            <w:r w:rsidRPr="00E234C3">
              <w:t xml:space="preserve"> for </w:t>
            </w:r>
            <w:r w:rsidRPr="00E234C3">
              <w:rPr>
                <w:rStyle w:val="BoldandItalics"/>
              </w:rPr>
              <w:t>network protocols</w:t>
            </w:r>
          </w:p>
          <w:p w:rsidR="00000000" w:rsidP="00E234C3">
            <w:pPr>
              <w:pStyle w:val="BodyText"/>
              <w:rPr>
                <w:lang w:val="en-NZ"/>
              </w:rPr>
            </w:pPr>
            <w:r w:rsidRPr="00E234C3">
              <w:t xml:space="preserve">5.6 Configure </w:t>
            </w:r>
            <w:r w:rsidRPr="00E234C3">
              <w:rPr>
                <w:rStyle w:val="BoldandItalics"/>
              </w:rPr>
              <w:t>security settings</w:t>
            </w:r>
            <w:r w:rsidRPr="00E234C3">
              <w:t xml:space="preserve"> for desktop applications according to business requirements</w:t>
            </w:r>
          </w:p>
        </w:tc>
      </w:tr>
      <w:tr w:rsidTr="00E234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t>6. Monitor and test the desktop</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 xml:space="preserve">6.1 Test desktop environment to ensure that client, functionality and </w:t>
            </w:r>
            <w:r w:rsidRPr="00E234C3">
              <w:rPr>
                <w:rStyle w:val="BoldandItalics"/>
              </w:rPr>
              <w:t>performance</w:t>
            </w:r>
            <w:r w:rsidRPr="00E234C3">
              <w:t xml:space="preserve"> requirements have been met</w:t>
            </w:r>
          </w:p>
          <w:p w:rsidR="00000000" w:rsidRPr="00E234C3" w:rsidP="00E234C3">
            <w:pPr>
              <w:pStyle w:val="BodyText"/>
            </w:pPr>
            <w:r w:rsidRPr="00E234C3">
              <w:t>6.2 Analyse and respond to diagnostic information</w:t>
            </w:r>
          </w:p>
          <w:p w:rsidR="00000000" w:rsidRPr="00E234C3" w:rsidP="00E234C3">
            <w:pPr>
              <w:pStyle w:val="BodyText"/>
            </w:pPr>
            <w:r w:rsidRPr="00E234C3">
              <w:t>6.3</w:t>
            </w:r>
            <w:r w:rsidRPr="00E234C3">
              <w:t xml:space="preserve"> Use troubleshooting tools and techniques to diagnose and correct </w:t>
            </w:r>
            <w:r w:rsidRPr="00E234C3">
              <w:rPr>
                <w:rStyle w:val="BoldandItalics"/>
              </w:rPr>
              <w:t>desktop problems</w:t>
            </w:r>
          </w:p>
          <w:p w:rsidR="00000000" w:rsidRPr="00E234C3" w:rsidP="00E234C3">
            <w:pPr>
              <w:pStyle w:val="BodyText"/>
            </w:pPr>
            <w:r w:rsidRPr="00E234C3">
              <w:t>6.4 Document the desktop environment, according to organisational policy</w:t>
            </w:r>
          </w:p>
        </w:tc>
      </w:tr>
    </w:tbl>
    <w:p w:rsidR="00000000" w:rsidRPr="00E234C3" w:rsidP="00E234C3">
      <w:pPr>
        <w:pStyle w:val="BodyText"/>
      </w:pPr>
    </w:p>
    <w:p w:rsidR="00000000" w:rsidRPr="00E234C3" w:rsidP="00E234C3">
      <w:pPr>
        <w:pStyle w:val="AllowPageBreak"/>
      </w:pPr>
    </w:p>
    <w:p w:rsidR="00000000" w:rsidRPr="00E234C3" w:rsidP="00E234C3">
      <w:pPr>
        <w:pStyle w:val="Heading1"/>
      </w:pPr>
      <w:bookmarkStart w:id="9" w:name="O_434689"/>
      <w:bookmarkEnd w:id="9"/>
      <w:r w:rsidRPr="00E234C3">
        <w:t>Required Skills and Knowledge</w:t>
      </w:r>
    </w:p>
    <w:p w:rsidR="00000000" w:rsidRPr="00E234C3" w:rsidP="00E234C3">
      <w:pPr>
        <w:pStyle w:val="BodyText"/>
      </w:pPr>
      <w:r w:rsidRPr="00E234C3">
        <w:rPr>
          <w:rStyle w:val="Emphasis"/>
        </w:rPr>
        <w:t>This section describes the skills and knowledge req</w:t>
      </w:r>
      <w:r w:rsidRPr="00E234C3">
        <w:rPr>
          <w:rStyle w:val="Emphasis"/>
        </w:rPr>
        <w:t>uired for this unit.</w:t>
      </w:r>
    </w:p>
    <w:p w:rsidR="00000000" w:rsidRPr="00E234C3" w:rsidP="00E234C3">
      <w:pPr>
        <w:pStyle w:val="BodyText"/>
      </w:pPr>
    </w:p>
    <w:p w:rsidR="00000000" w:rsidRPr="00E234C3" w:rsidP="00E234C3">
      <w:pPr>
        <w:pStyle w:val="BodyText"/>
      </w:pPr>
      <w:r w:rsidRPr="00E234C3">
        <w:rPr>
          <w:rStyle w:val="SpecialBold"/>
        </w:rPr>
        <w:t>Required skills</w:t>
      </w:r>
    </w:p>
    <w:p w:rsidR="00000000" w:rsidRPr="00E234C3" w:rsidP="00E234C3">
      <w:pPr>
        <w:pStyle w:val="BodyText"/>
      </w:pPr>
    </w:p>
    <w:p w:rsidR="00000000" w:rsidRPr="00E234C3" w:rsidP="00E234C3">
      <w:pPr>
        <w:pStyle w:val="ListBullet"/>
      </w:pPr>
      <w:r w:rsidRPr="00E234C3">
        <w:t>communication skills to liaise with internal and external personnel regarding desktop requirements and issues</w:t>
      </w:r>
    </w:p>
    <w:p w:rsidR="00000000" w:rsidRPr="00E234C3" w:rsidP="00E234C3">
      <w:pPr>
        <w:pStyle w:val="ListBullet"/>
      </w:pPr>
      <w:r w:rsidRPr="00E234C3">
        <w:t>literacy skills to interpret technical documentation</w:t>
      </w:r>
    </w:p>
    <w:p w:rsidR="00000000" w:rsidRPr="00E234C3" w:rsidP="00E234C3">
      <w:pPr>
        <w:pStyle w:val="ListBullet"/>
      </w:pPr>
      <w:r w:rsidRPr="00E234C3">
        <w:t>numeracy skills to:</w:t>
      </w:r>
    </w:p>
    <w:p w:rsidR="00000000" w:rsidRPr="00E234C3" w:rsidP="00E234C3">
      <w:pPr>
        <w:pStyle w:val="ListBullet2"/>
      </w:pPr>
      <w:r w:rsidRPr="00E234C3">
        <w:t>take test measurements</w:t>
      </w:r>
    </w:p>
    <w:p w:rsidR="00000000" w:rsidRPr="00E234C3" w:rsidP="00E234C3">
      <w:pPr>
        <w:pStyle w:val="ListBullet2"/>
      </w:pPr>
      <w:r w:rsidRPr="00E234C3">
        <w:t>interpret results</w:t>
      </w:r>
    </w:p>
    <w:p w:rsidR="00000000" w:rsidRPr="00E234C3" w:rsidP="00E234C3">
      <w:pPr>
        <w:pStyle w:val="ListBullet2"/>
      </w:pPr>
      <w:r w:rsidRPr="00E234C3">
        <w:t>evaluate performance of the desktop workstation</w:t>
      </w:r>
    </w:p>
    <w:p w:rsidR="00000000" w:rsidRPr="00E234C3" w:rsidP="00E234C3">
      <w:pPr>
        <w:pStyle w:val="ListBullet"/>
      </w:pPr>
      <w:r w:rsidRPr="00E234C3">
        <w:t>problem-solving skills to address desktop problems reported by the client</w:t>
      </w:r>
    </w:p>
    <w:p w:rsidR="00000000" w:rsidRPr="00E234C3" w:rsidP="00E234C3">
      <w:pPr>
        <w:pStyle w:val="ListBullet"/>
      </w:pPr>
      <w:r w:rsidRPr="00E234C3">
        <w:t>research skills to interrogate vendor databases and websites to resolve desktop problems</w:t>
      </w:r>
    </w:p>
    <w:p w:rsidR="00000000" w:rsidRPr="00E234C3" w:rsidP="00E234C3">
      <w:pPr>
        <w:pStyle w:val="ListBullet"/>
      </w:pPr>
      <w:r w:rsidRPr="00E234C3">
        <w:t>technical skills to select</w:t>
      </w:r>
      <w:r w:rsidRPr="00E234C3">
        <w:t xml:space="preserve"> and use desktop operating system and network diagnostics to test desktop functionality and performance.</w:t>
      </w:r>
    </w:p>
    <w:p w:rsidR="00000000" w:rsidRPr="00E234C3" w:rsidP="00E234C3">
      <w:pPr>
        <w:pStyle w:val="BodyText"/>
      </w:pPr>
    </w:p>
    <w:p w:rsidR="00000000" w:rsidRPr="00E234C3" w:rsidP="00E234C3">
      <w:pPr>
        <w:pStyle w:val="BodyText"/>
      </w:pPr>
      <w:r w:rsidRPr="00E234C3">
        <w:rPr>
          <w:rStyle w:val="SpecialBold"/>
        </w:rPr>
        <w:t>Required knowledge</w:t>
      </w:r>
    </w:p>
    <w:p w:rsidR="00000000" w:rsidRPr="00E234C3" w:rsidP="00E234C3">
      <w:pPr>
        <w:pStyle w:val="BodyText"/>
      </w:pPr>
    </w:p>
    <w:p w:rsidR="00000000" w:rsidRPr="00E234C3" w:rsidP="00E234C3">
      <w:pPr>
        <w:pStyle w:val="ListBullet"/>
      </w:pPr>
      <w:r w:rsidRPr="00E234C3">
        <w:t>features of:</w:t>
      </w:r>
    </w:p>
    <w:p w:rsidR="00000000" w:rsidRPr="00E234C3" w:rsidP="00E234C3">
      <w:pPr>
        <w:pStyle w:val="ListBullet2"/>
      </w:pPr>
      <w:r w:rsidRPr="00E234C3">
        <w:t xml:space="preserve">current desktop applications, compatibility issues and resolution procedures </w:t>
      </w:r>
    </w:p>
    <w:p w:rsidR="00000000" w:rsidRPr="00E234C3" w:rsidP="00E234C3">
      <w:pPr>
        <w:pStyle w:val="ListBullet2"/>
      </w:pPr>
      <w:r w:rsidRPr="00E234C3">
        <w:t>current desktop operating systems</w:t>
      </w:r>
    </w:p>
    <w:p w:rsidR="00000000" w:rsidRPr="00E234C3" w:rsidP="00E234C3">
      <w:pPr>
        <w:pStyle w:val="ListBullet"/>
      </w:pPr>
      <w:r w:rsidRPr="00E234C3">
        <w:t>broad knowledge of:</w:t>
      </w:r>
    </w:p>
    <w:p w:rsidR="00000000" w:rsidRPr="00E234C3" w:rsidP="00E234C3">
      <w:pPr>
        <w:pStyle w:val="ListBullet2"/>
      </w:pPr>
      <w:r w:rsidRPr="00E234C3">
        <w:t xml:space="preserve">command line interface and scripts </w:t>
      </w:r>
    </w:p>
    <w:p w:rsidR="00000000" w:rsidRPr="00E234C3" w:rsidP="00E234C3">
      <w:pPr>
        <w:pStyle w:val="ListBullet2"/>
      </w:pPr>
      <w:r w:rsidRPr="00E234C3">
        <w:t>controlling the boot process</w:t>
      </w:r>
    </w:p>
    <w:p w:rsidR="00000000" w:rsidRPr="00E234C3" w:rsidP="00E234C3">
      <w:pPr>
        <w:pStyle w:val="ListBullet2"/>
      </w:pPr>
      <w:r w:rsidRPr="00E234C3">
        <w:t>error logging and reporting</w:t>
      </w:r>
    </w:p>
    <w:p w:rsidR="00000000" w:rsidRPr="00E234C3" w:rsidP="00E234C3">
      <w:pPr>
        <w:pStyle w:val="ListBullet2"/>
      </w:pPr>
      <w:r w:rsidRPr="00E234C3">
        <w:t>file naming conventions related to selected operating system</w:t>
      </w:r>
    </w:p>
    <w:p w:rsidR="00000000" w:rsidRPr="00E234C3" w:rsidP="00E234C3">
      <w:pPr>
        <w:pStyle w:val="ListBullet2"/>
      </w:pPr>
      <w:r w:rsidRPr="00E234C3">
        <w:t>guidelines for selecting a secure password</w:t>
      </w:r>
    </w:p>
    <w:p w:rsidR="00000000" w:rsidRPr="00E234C3" w:rsidP="00E234C3">
      <w:pPr>
        <w:pStyle w:val="ListBullet2"/>
      </w:pPr>
      <w:r w:rsidRPr="00E234C3">
        <w:t>network protocols and transmission con</w:t>
      </w:r>
      <w:r w:rsidRPr="00E234C3">
        <w:t>trol protocol or internet protocol (TCP/IP) network connectivity</w:t>
      </w:r>
    </w:p>
    <w:p w:rsidR="00000000" w:rsidRPr="00E234C3" w:rsidP="00E234C3">
      <w:pPr>
        <w:pStyle w:val="ListBullet2"/>
      </w:pPr>
      <w:r w:rsidRPr="00E234C3">
        <w:t>operating systems and their functions, including file system, memory management and process scheduling</w:t>
      </w:r>
    </w:p>
    <w:p w:rsidR="00000000" w:rsidRPr="00E234C3" w:rsidP="00E234C3">
      <w:pPr>
        <w:pStyle w:val="ListBullet2"/>
      </w:pPr>
      <w:r w:rsidRPr="00E234C3">
        <w:t>printer driver and queue management</w:t>
      </w:r>
    </w:p>
    <w:p w:rsidR="00000000" w:rsidRPr="00E234C3" w:rsidP="00E234C3">
      <w:pPr>
        <w:pStyle w:val="ListBullet2"/>
      </w:pPr>
      <w:r w:rsidRPr="00E234C3">
        <w:t>process or task management, including process termin</w:t>
      </w:r>
      <w:r w:rsidRPr="00E234C3">
        <w:t>ation</w:t>
      </w:r>
    </w:p>
    <w:p w:rsidR="00000000" w:rsidRPr="00E234C3" w:rsidP="00E234C3">
      <w:pPr>
        <w:pStyle w:val="ListBullet2"/>
      </w:pPr>
      <w:r w:rsidRPr="00E234C3">
        <w:t>tools available for remote assistance and administration</w:t>
      </w:r>
    </w:p>
    <w:p w:rsidR="00000000" w:rsidRPr="00E234C3" w:rsidP="00E234C3">
      <w:pPr>
        <w:pStyle w:val="ListBullet2"/>
      </w:pPr>
      <w:r w:rsidRPr="00E234C3">
        <w:t>troubleshooting tools and techniques, including network diagnostic utilities</w:t>
      </w:r>
    </w:p>
    <w:p w:rsidR="00000000" w:rsidRPr="00E234C3" w:rsidP="00E234C3">
      <w:pPr>
        <w:pStyle w:val="ListBullet2"/>
      </w:pPr>
      <w:r w:rsidRPr="00E234C3">
        <w:t>user account, group and password administration</w:t>
      </w:r>
    </w:p>
    <w:p w:rsidR="00000000" w:rsidRPr="00E234C3" w:rsidP="00E234C3">
      <w:pPr>
        <w:pStyle w:val="ListBullet"/>
      </w:pPr>
      <w:r w:rsidRPr="00E234C3">
        <w:t>detailed knowledge of:</w:t>
      </w:r>
    </w:p>
    <w:p w:rsidR="00000000" w:rsidRPr="00E234C3" w:rsidP="00E234C3">
      <w:pPr>
        <w:pStyle w:val="ListBullet2"/>
      </w:pPr>
      <w:r w:rsidRPr="00E234C3">
        <w:t>file system navigation and manipulation utilities, including edit, copy, move and search</w:t>
      </w:r>
    </w:p>
    <w:p w:rsidR="00000000" w:rsidRPr="00E234C3" w:rsidP="00E234C3">
      <w:pPr>
        <w:pStyle w:val="ListBullet2"/>
      </w:pPr>
      <w:r w:rsidRPr="00E234C3">
        <w:t>operating system help and support utilities.</w:t>
      </w:r>
    </w:p>
    <w:p w:rsidR="00000000" w:rsidRPr="00E234C3" w:rsidP="00E234C3">
      <w:pPr>
        <w:pStyle w:val="AllowPageBreak"/>
      </w:pPr>
    </w:p>
    <w:p w:rsidR="00000000" w:rsidRPr="00E234C3" w:rsidP="00E234C3">
      <w:pPr>
        <w:pStyle w:val="Heading1"/>
      </w:pPr>
      <w:bookmarkStart w:id="10" w:name="O_434690"/>
      <w:bookmarkEnd w:id="10"/>
      <w:r w:rsidRPr="00E234C3">
        <w:t>Evidence Guide</w:t>
      </w:r>
    </w:p>
    <w:p w:rsidR="00000000" w:rsidRPr="00E234C3" w:rsidP="00E234C3">
      <w:pPr>
        <w:pStyle w:val="BodyText"/>
      </w:pPr>
      <w:r w:rsidRPr="00E234C3">
        <w:rPr>
          <w:rStyle w:val="Emphasis"/>
        </w:rPr>
        <w:t xml:space="preserve">The evidence guide provides advice on assessment and must be read in conjunction with the </w:t>
      </w:r>
      <w:r w:rsidRPr="00E234C3">
        <w:rPr>
          <w:rStyle w:val="Emphasis"/>
        </w:rPr>
        <w:t>performance criteria, required skills and knowledge, range statement and the Assessment Guidelines for the Training Package.</w:t>
      </w:r>
    </w:p>
    <w:p w:rsidR="00000000" w:rsidRPr="00E234C3" w:rsidP="00E234C3">
      <w:pPr>
        <w:pStyle w:val="BodyText"/>
      </w:pPr>
    </w:p>
    <w:tbl>
      <w:tblPr>
        <w:tblW w:w="0" w:type="auto"/>
        <w:tblLayout w:type="fixed"/>
        <w:tblCellMar>
          <w:left w:w="62" w:type="dxa"/>
          <w:right w:w="62" w:type="dxa"/>
        </w:tblCellMar>
        <w:tblLook w:val="0000"/>
      </w:tblPr>
      <w:tblGrid>
        <w:gridCol w:w="2416"/>
        <w:gridCol w:w="6584"/>
      </w:tblGrid>
      <w:tr w:rsidTr="00E234C3">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Overview of assessment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p>
        </w:tc>
      </w:tr>
      <w:tr w:rsidTr="00E234C3">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Critical aspects for assessment and evidence required to demonstrate competency in this unit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Evidence of the ability to:</w:t>
            </w:r>
          </w:p>
          <w:p w:rsidR="00000000" w:rsidRPr="00E234C3" w:rsidP="00E234C3">
            <w:pPr>
              <w:pStyle w:val="ListBullet"/>
            </w:pPr>
            <w:r w:rsidRPr="00E234C3">
              <w:t>install and configure a desktop operating system</w:t>
            </w:r>
          </w:p>
          <w:p w:rsidR="00000000" w:rsidRPr="00E234C3" w:rsidP="00E234C3">
            <w:pPr>
              <w:pStyle w:val="ListBullet"/>
            </w:pPr>
            <w:r w:rsidRPr="00E234C3">
              <w:t>attach the desktop to the network</w:t>
            </w:r>
          </w:p>
          <w:p w:rsidR="00000000" w:rsidRPr="00E234C3" w:rsidP="00E234C3">
            <w:pPr>
              <w:pStyle w:val="ListBullet"/>
            </w:pPr>
            <w:r w:rsidRPr="00E234C3">
              <w:t>configure the desktop operating system, including user accounts, file and print services and security</w:t>
            </w:r>
          </w:p>
          <w:p w:rsidR="00000000" w:rsidRPr="00E234C3" w:rsidP="00E234C3">
            <w:pPr>
              <w:pStyle w:val="ListBullet"/>
            </w:pPr>
            <w:r w:rsidRPr="00E234C3">
              <w:t>perform backup and recovery</w:t>
            </w:r>
          </w:p>
          <w:p w:rsidR="00000000" w:rsidRPr="00E234C3" w:rsidP="00E234C3">
            <w:pPr>
              <w:pStyle w:val="ListBullet"/>
            </w:pPr>
            <w:r w:rsidRPr="00E234C3">
              <w:t>update operati</w:t>
            </w:r>
            <w:r w:rsidRPr="00E234C3">
              <w:t>ng system and software</w:t>
            </w:r>
          </w:p>
          <w:p w:rsidR="00000000" w:rsidRPr="00E234C3" w:rsidP="00E234C3">
            <w:pPr>
              <w:pStyle w:val="ListBullet"/>
            </w:pPr>
            <w:r w:rsidRPr="00E234C3">
              <w:t>monitor and troubleshoot the desktop environment.</w:t>
            </w:r>
          </w:p>
          <w:p w:rsidR="00000000" w:rsidP="00E234C3">
            <w:pPr>
              <w:pStyle w:val="BodyText"/>
              <w:rPr>
                <w:lang w:val="en-NZ"/>
              </w:rPr>
            </w:pPr>
            <w:r w:rsidRPr="00E234C3">
              <w:t>Candidates should demonstrate competency in at least two different desktop operating systems.</w:t>
            </w:r>
          </w:p>
        </w:tc>
      </w:tr>
      <w:tr w:rsidTr="00E234C3">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Context of and specific resources for assessment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Assessment must ensure access to:</w:t>
            </w:r>
          </w:p>
          <w:p w:rsidR="00000000" w:rsidRPr="00E234C3" w:rsidP="00E234C3">
            <w:pPr>
              <w:pStyle w:val="ListBullet"/>
            </w:pPr>
            <w:r w:rsidRPr="00E234C3">
              <w:t>site</w:t>
            </w:r>
            <w:r w:rsidRPr="00E234C3">
              <w:t xml:space="preserve"> where server installation may be conducted</w:t>
            </w:r>
          </w:p>
          <w:p w:rsidR="00000000" w:rsidRPr="00E234C3" w:rsidP="00E234C3">
            <w:pPr>
              <w:pStyle w:val="ListBullet"/>
            </w:pPr>
            <w:r w:rsidRPr="00E234C3">
              <w:t>relevant server specifications:</w:t>
            </w:r>
          </w:p>
          <w:p w:rsidR="00000000" w:rsidRPr="00E234C3" w:rsidP="00E234C3">
            <w:pPr>
              <w:pStyle w:val="ListBullet2"/>
            </w:pPr>
            <w:r w:rsidRPr="00E234C3">
              <w:t>cabling</w:t>
            </w:r>
          </w:p>
          <w:p w:rsidR="00000000" w:rsidRPr="00E234C3" w:rsidP="00E234C3">
            <w:pPr>
              <w:pStyle w:val="ListBullet2"/>
            </w:pPr>
            <w:r w:rsidRPr="00E234C3">
              <w:t>local area network (LAN)</w:t>
            </w:r>
          </w:p>
          <w:p w:rsidR="00000000" w:rsidRPr="00E234C3" w:rsidP="00E234C3">
            <w:pPr>
              <w:pStyle w:val="ListBullet2"/>
            </w:pPr>
            <w:r w:rsidRPr="00E234C3">
              <w:t>diagnostic software</w:t>
            </w:r>
          </w:p>
          <w:p w:rsidR="00000000" w:rsidRPr="00E234C3" w:rsidP="00E234C3">
            <w:pPr>
              <w:pStyle w:val="ListBullet2"/>
            </w:pPr>
            <w:r w:rsidRPr="00E234C3">
              <w:t>switch</w:t>
            </w:r>
          </w:p>
          <w:p w:rsidR="00000000" w:rsidRPr="00E234C3" w:rsidP="00E234C3">
            <w:pPr>
              <w:pStyle w:val="ListBullet2"/>
            </w:pPr>
            <w:r w:rsidRPr="00E234C3">
              <w:t>client requirements</w:t>
            </w:r>
          </w:p>
          <w:p w:rsidR="00000000" w:rsidRPr="00E234C3" w:rsidP="00E234C3">
            <w:pPr>
              <w:pStyle w:val="ListBullet2"/>
            </w:pPr>
            <w:r w:rsidRPr="00E234C3">
              <w:t>WAN service point of presence</w:t>
            </w:r>
          </w:p>
          <w:p w:rsidR="00000000" w:rsidRPr="00E234C3" w:rsidP="00E234C3">
            <w:pPr>
              <w:pStyle w:val="ListBullet2"/>
            </w:pPr>
            <w:r w:rsidRPr="00E234C3">
              <w:t>desktop workstations</w:t>
            </w:r>
          </w:p>
          <w:p w:rsidR="00000000" w:rsidRPr="00E234C3" w:rsidP="00E234C3">
            <w:pPr>
              <w:pStyle w:val="ListBullet"/>
            </w:pPr>
            <w:r w:rsidRPr="00E234C3">
              <w:t>relevant regulatory documentation that affects installation activities</w:t>
            </w:r>
          </w:p>
          <w:p w:rsidR="00000000" w:rsidRPr="00E234C3" w:rsidP="00E234C3">
            <w:pPr>
              <w:pStyle w:val="ListBullet"/>
            </w:pPr>
            <w:r w:rsidRPr="00E234C3">
              <w:t>appropriate learning and assessment support when required.</w:t>
            </w:r>
          </w:p>
          <w:p w:rsidR="00000000" w:rsidP="00E234C3">
            <w:pPr>
              <w:pStyle w:val="BodyText"/>
              <w:rPr>
                <w:lang w:val="en-NZ"/>
              </w:rPr>
            </w:pPr>
            <w:r w:rsidRPr="00E234C3">
              <w:t>Where applicable, physical resources should include equipment modified for people with special needs.</w:t>
            </w:r>
          </w:p>
        </w:tc>
      </w:tr>
      <w:tr w:rsidTr="00E234C3">
        <w:tblPrEx>
          <w:tblW w:w="0" w:type="auto"/>
          <w:tblLayout w:type="fixed"/>
          <w:tblCellMar>
            <w:left w:w="62" w:type="dxa"/>
            <w:right w:w="62" w:type="dxa"/>
          </w:tblCellMar>
          <w:tblLook w:val="0000"/>
        </w:tblPrEx>
        <w:trPr>
          <w:trHeight w:val="2287"/>
        </w:trPr>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Method of assessment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A range of assessment methods should be used to assess practical skills and knowledge. The following examples are appropriate for this unit:</w:t>
            </w:r>
          </w:p>
          <w:p w:rsidR="00000000" w:rsidRPr="00E234C3" w:rsidP="00E234C3">
            <w:pPr>
              <w:pStyle w:val="ListBullet"/>
            </w:pPr>
            <w:r w:rsidRPr="00E234C3">
              <w:t>direct observation of the candidate installing or updating a desktop operating system</w:t>
            </w:r>
          </w:p>
          <w:p w:rsidR="00000000" w:rsidRPr="00E234C3" w:rsidP="00E234C3">
            <w:pPr>
              <w:pStyle w:val="ListBullet"/>
            </w:pPr>
            <w:r w:rsidRPr="00E234C3">
              <w:t>direct observation of the ca</w:t>
            </w:r>
            <w:r w:rsidRPr="00E234C3">
              <w:t>ndidate configuring a desktop operating system</w:t>
            </w:r>
          </w:p>
          <w:p w:rsidR="00000000" w:rsidP="00E234C3">
            <w:pPr>
              <w:pStyle w:val="ListBullet"/>
              <w:rPr>
                <w:lang w:val="en-NZ"/>
              </w:rPr>
            </w:pPr>
            <w:r w:rsidRPr="00E234C3">
              <w:t>verbal or written questioning of the required skills and knowledge.</w:t>
            </w:r>
          </w:p>
        </w:tc>
      </w:tr>
      <w:tr w:rsidTr="00E234C3">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SpecialBold"/>
              </w:rPr>
              <w:t>Guidance information for assessment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BodyText"/>
            </w:pPr>
            <w:r w:rsidRPr="00E234C3">
              <w:t>Holistic assessment with other units relevant to the industry sector, workplace and job role is recommen</w:t>
            </w:r>
            <w:r w:rsidRPr="00E234C3">
              <w:t>ded, where appropriate.</w:t>
            </w:r>
          </w:p>
          <w:p w:rsidR="00000000" w:rsidRPr="00E234C3" w:rsidP="00E234C3">
            <w:pPr>
              <w:pStyle w:val="BodyText"/>
            </w:pPr>
            <w:r w:rsidRPr="00E234C3">
              <w:t>Assessment processes and techniques must be culturally appropriate, and suitable to the communication skill level, language, literacy and numeracy capacity of the candidate and the work being performed.</w:t>
            </w:r>
          </w:p>
          <w:p w:rsidR="00000000" w:rsidRPr="00E234C3" w:rsidP="00E234C3">
            <w:pPr>
              <w:pStyle w:val="BodyText"/>
            </w:pPr>
            <w:r w:rsidRPr="00E234C3">
              <w:t>Indigenous people and other p</w:t>
            </w:r>
            <w:r w:rsidRPr="00E234C3">
              <w:t>eople from a non-English speaking background may need additional support.</w:t>
            </w:r>
          </w:p>
          <w:p w:rsidR="00000000" w:rsidRPr="00E234C3" w:rsidP="00E234C3">
            <w:pPr>
              <w:pStyle w:val="BodyText"/>
            </w:pPr>
            <w:r w:rsidRPr="00E234C3">
              <w:t>In cases where practical assessment is used it should be combined with targeted questioning to assess required knowledge.</w:t>
            </w:r>
          </w:p>
        </w:tc>
      </w:tr>
    </w:tbl>
    <w:p w:rsidR="00000000" w:rsidRPr="00E234C3" w:rsidP="00E234C3">
      <w:pPr>
        <w:pStyle w:val="BodyText"/>
      </w:pPr>
    </w:p>
    <w:p w:rsidR="00000000" w:rsidRPr="00E234C3" w:rsidP="00E234C3">
      <w:pPr>
        <w:pStyle w:val="AllowPageBreak"/>
      </w:pPr>
    </w:p>
    <w:p w:rsidR="00000000" w:rsidRPr="00E234C3" w:rsidP="00E234C3">
      <w:pPr>
        <w:pStyle w:val="Heading1"/>
      </w:pPr>
      <w:bookmarkStart w:id="11" w:name="O_434691"/>
      <w:bookmarkEnd w:id="11"/>
      <w:r w:rsidRPr="00E234C3">
        <w:t>Range Statement</w:t>
      </w:r>
    </w:p>
    <w:p w:rsidR="00000000" w:rsidRPr="00E234C3" w:rsidP="00E234C3">
      <w:pPr>
        <w:pStyle w:val="BodyText"/>
      </w:pPr>
      <w:r w:rsidRPr="00E234C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234C3">
        <w:rPr>
          <w:rStyle w:val="Emphasis"/>
        </w:rPr>
        <w:t>ditions that may be present with training and assessment (depending on the work situation, needs of the candidate, accessibility of the item, and local industry and regional contexts) may also be included.</w:t>
      </w:r>
    </w:p>
    <w:p w:rsidR="00000000" w:rsidRPr="00E234C3" w:rsidP="00E234C3">
      <w:pPr>
        <w:pStyle w:val="BodyText"/>
      </w:pPr>
    </w:p>
    <w:tbl>
      <w:tblPr>
        <w:tblW w:w="0" w:type="auto"/>
        <w:tblLayout w:type="fixed"/>
        <w:tblCellMar>
          <w:left w:w="62" w:type="dxa"/>
          <w:right w:w="62" w:type="dxa"/>
        </w:tblCellMar>
        <w:tblLook w:val="0000"/>
      </w:tblPr>
      <w:tblGrid>
        <w:gridCol w:w="2391"/>
        <w:gridCol w:w="6609"/>
      </w:tblGrid>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Desktop applications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CAD software</w:t>
            </w:r>
          </w:p>
          <w:p w:rsidR="00000000" w:rsidRPr="00E234C3" w:rsidP="00E234C3">
            <w:pPr>
              <w:pStyle w:val="ListBullet"/>
            </w:pPr>
            <w:r w:rsidRPr="00E234C3">
              <w:t>d</w:t>
            </w:r>
            <w:r w:rsidRPr="00E234C3">
              <w:t>atabase</w:t>
            </w:r>
          </w:p>
          <w:p w:rsidR="00000000" w:rsidRPr="00E234C3" w:rsidP="00E234C3">
            <w:pPr>
              <w:pStyle w:val="ListBullet"/>
            </w:pPr>
            <w:r w:rsidRPr="00E234C3">
              <w:t>email client</w:t>
            </w:r>
          </w:p>
          <w:p w:rsidR="00000000" w:rsidRPr="00E234C3" w:rsidP="00E234C3">
            <w:pPr>
              <w:pStyle w:val="ListBullet"/>
            </w:pPr>
            <w:r w:rsidRPr="00E234C3">
              <w:t>internet browser</w:t>
            </w:r>
          </w:p>
          <w:p w:rsidR="00000000" w:rsidRPr="00E234C3" w:rsidP="00E234C3">
            <w:pPr>
              <w:pStyle w:val="ListBullet"/>
            </w:pPr>
            <w:r w:rsidRPr="00E234C3">
              <w:t>line-of-business applications</w:t>
            </w:r>
          </w:p>
          <w:p w:rsidR="00000000" w:rsidRPr="00E234C3" w:rsidP="00E234C3">
            <w:pPr>
              <w:pStyle w:val="ListBullet"/>
            </w:pPr>
            <w:r w:rsidRPr="00E234C3">
              <w:t>printer sharing</w:t>
            </w:r>
          </w:p>
          <w:p w:rsidR="00000000" w:rsidRPr="00E234C3" w:rsidP="00E234C3">
            <w:pPr>
              <w:pStyle w:val="ListBullet"/>
            </w:pPr>
            <w:r w:rsidRPr="00E234C3">
              <w:t>publishing and presentation software</w:t>
            </w:r>
          </w:p>
          <w:p w:rsidR="00000000" w:rsidRPr="00E234C3" w:rsidP="00E234C3">
            <w:pPr>
              <w:pStyle w:val="ListBullet"/>
            </w:pPr>
            <w:r w:rsidRPr="00E234C3">
              <w:t>remote-access clients</w:t>
            </w:r>
          </w:p>
          <w:p w:rsidR="00000000" w:rsidRPr="00E234C3" w:rsidP="00E234C3">
            <w:pPr>
              <w:pStyle w:val="ListBullet"/>
            </w:pPr>
            <w:r w:rsidRPr="00E234C3">
              <w:t>spreadsheet</w:t>
            </w:r>
          </w:p>
          <w:p w:rsidR="00000000" w:rsidRPr="00E234C3" w:rsidP="00E234C3">
            <w:pPr>
              <w:pStyle w:val="ListBullet"/>
            </w:pPr>
            <w:r w:rsidRPr="00E234C3">
              <w:t>technical software</w:t>
            </w:r>
          </w:p>
          <w:p w:rsidR="00000000" w:rsidP="00E234C3">
            <w:pPr>
              <w:pStyle w:val="ListBullet"/>
              <w:rPr>
                <w:lang w:val="en-NZ"/>
              </w:rPr>
            </w:pPr>
            <w:r w:rsidRPr="00E234C3">
              <w:t>word processor.</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Appropriate person</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authorised busin</w:t>
            </w:r>
            <w:r w:rsidRPr="00E234C3">
              <w:t>ess representative</w:t>
            </w:r>
          </w:p>
          <w:p w:rsidR="00000000" w:rsidRPr="00E234C3" w:rsidP="00E234C3">
            <w:pPr>
              <w:pStyle w:val="ListBullet"/>
            </w:pPr>
            <w:r w:rsidRPr="00E234C3">
              <w:t>client</w:t>
            </w:r>
          </w:p>
          <w:p w:rsidR="00000000" w:rsidRPr="00E234C3" w:rsidP="00E234C3">
            <w:pPr>
              <w:pStyle w:val="ListBullet"/>
            </w:pPr>
            <w:r w:rsidRPr="00E234C3">
              <w:t>IT support manager</w:t>
            </w:r>
          </w:p>
          <w:p w:rsidR="00000000" w:rsidRPr="00E234C3" w:rsidP="00E234C3">
            <w:pPr>
              <w:pStyle w:val="ListBullet"/>
            </w:pPr>
            <w:r w:rsidRPr="00E234C3">
              <w:t>network administrator</w:t>
            </w:r>
          </w:p>
          <w:p w:rsidR="00000000" w:rsidRPr="00E234C3" w:rsidP="00E234C3">
            <w:pPr>
              <w:pStyle w:val="ListBullet"/>
            </w:pPr>
            <w:r w:rsidRPr="00E234C3">
              <w:t>network manager</w:t>
            </w:r>
          </w:p>
          <w:p w:rsidR="00000000" w:rsidRPr="00E234C3" w:rsidP="00E234C3">
            <w:pPr>
              <w:pStyle w:val="ListBullet"/>
            </w:pPr>
            <w:r w:rsidRPr="00E234C3">
              <w:t>small office home office (SOHO) customer</w:t>
            </w:r>
          </w:p>
          <w:p w:rsidR="00000000" w:rsidRPr="00E234C3" w:rsidP="00E234C3">
            <w:pPr>
              <w:pStyle w:val="ListBullet"/>
            </w:pPr>
            <w:r w:rsidRPr="00E234C3">
              <w:t>small or medium enterprise (SME) customer</w:t>
            </w:r>
          </w:p>
          <w:p w:rsidR="00000000" w:rsidP="00E234C3">
            <w:pPr>
              <w:pStyle w:val="ListBullet"/>
              <w:rPr>
                <w:lang w:val="en-NZ"/>
              </w:rPr>
            </w:pPr>
            <w:r w:rsidRPr="00E234C3">
              <w:t>supervisor.</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File systems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EXT</w:t>
            </w:r>
          </w:p>
          <w:p w:rsidR="00000000" w:rsidRPr="00E234C3" w:rsidP="00E234C3">
            <w:pPr>
              <w:pStyle w:val="ListBullet"/>
            </w:pPr>
            <w:r w:rsidRPr="00E234C3">
              <w:t>FAT</w:t>
            </w:r>
          </w:p>
          <w:p w:rsidR="00000000" w:rsidRPr="00E234C3" w:rsidP="00E234C3">
            <w:pPr>
              <w:pStyle w:val="ListBullet"/>
            </w:pPr>
            <w:r w:rsidRPr="00E234C3">
              <w:t>HFS+</w:t>
            </w:r>
          </w:p>
          <w:p w:rsidR="00000000" w:rsidRPr="00E234C3" w:rsidP="00E234C3">
            <w:pPr>
              <w:pStyle w:val="ListBullet"/>
            </w:pPr>
            <w:r w:rsidRPr="00E234C3">
              <w:t>NFS</w:t>
            </w:r>
          </w:p>
          <w:p w:rsidR="00000000" w:rsidP="00E234C3">
            <w:pPr>
              <w:pStyle w:val="ListBullet"/>
              <w:rPr>
                <w:lang w:val="en-NZ"/>
              </w:rPr>
            </w:pPr>
            <w:r w:rsidRPr="00E234C3">
              <w:t>new technology file system (NTFS).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Back up</w:t>
            </w:r>
            <w:r w:rsidRPr="00E234C3">
              <w:t xml:space="preserve"> may be performed using:</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operating system backup utilities</w:t>
            </w:r>
          </w:p>
          <w:p w:rsidR="00000000" w:rsidRPr="00E234C3" w:rsidP="00E234C3">
            <w:pPr>
              <w:pStyle w:val="ListBullet"/>
            </w:pPr>
            <w:r w:rsidRPr="00E234C3">
              <w:t>third-party software</w:t>
            </w:r>
          </w:p>
          <w:p w:rsidR="00000000" w:rsidRPr="00E234C3" w:rsidP="00E234C3">
            <w:pPr>
              <w:pStyle w:val="ListBullet"/>
            </w:pPr>
            <w:r w:rsidRPr="00E234C3">
              <w:t>network copy</w:t>
            </w:r>
          </w:p>
          <w:p w:rsidR="00000000" w:rsidP="00E234C3">
            <w:pPr>
              <w:pStyle w:val="ListBullet"/>
              <w:rPr>
                <w:lang w:val="en-NZ"/>
              </w:rPr>
            </w:pPr>
            <w:r w:rsidRPr="00E234C3">
              <w:t>zip utilities.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 xml:space="preserve">Local data </w:t>
            </w:r>
            <w:r w:rsidRPr="00E234C3">
              <w:t>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files and directories</w:t>
            </w:r>
          </w:p>
          <w:p w:rsidR="00000000" w:rsidRPr="00E234C3" w:rsidP="00E234C3">
            <w:pPr>
              <w:pStyle w:val="ListBullet"/>
            </w:pPr>
            <w:r w:rsidRPr="00E234C3">
              <w:t>user home directories</w:t>
            </w:r>
          </w:p>
          <w:p w:rsidR="00000000" w:rsidP="00E234C3">
            <w:pPr>
              <w:pStyle w:val="ListBullet"/>
              <w:rPr>
                <w:lang w:val="en-NZ"/>
              </w:rPr>
            </w:pPr>
            <w:r w:rsidRPr="00E234C3">
              <w:t>user profiles.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Client</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external organisations</w:t>
            </w:r>
          </w:p>
          <w:p w:rsidR="00000000" w:rsidRPr="00E234C3" w:rsidP="00E234C3">
            <w:pPr>
              <w:pStyle w:val="ListBullet"/>
            </w:pPr>
            <w:r w:rsidRPr="00E234C3">
              <w:t>individuals</w:t>
            </w:r>
          </w:p>
          <w:p w:rsidR="00000000" w:rsidRPr="00E234C3" w:rsidP="00E234C3">
            <w:pPr>
              <w:pStyle w:val="ListBullet"/>
            </w:pPr>
            <w:r w:rsidRPr="00E234C3">
              <w:t>internal departments</w:t>
            </w:r>
          </w:p>
          <w:p w:rsidR="00000000" w:rsidP="00E234C3">
            <w:pPr>
              <w:pStyle w:val="ListBullet"/>
              <w:rPr>
                <w:lang w:val="en-NZ"/>
              </w:rPr>
            </w:pPr>
            <w:r w:rsidRPr="00E234C3">
              <w:t>internal employees.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Desktop operating system</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Linux</w:t>
            </w:r>
          </w:p>
          <w:p w:rsidR="00000000" w:rsidRPr="00E234C3" w:rsidP="00E234C3">
            <w:pPr>
              <w:pStyle w:val="ListBullet"/>
            </w:pPr>
            <w:r w:rsidRPr="00E234C3">
              <w:t>Mac</w:t>
            </w:r>
          </w:p>
          <w:p w:rsidR="00000000" w:rsidP="00E234C3">
            <w:pPr>
              <w:pStyle w:val="ListBullet"/>
              <w:rPr>
                <w:lang w:val="en-NZ"/>
              </w:rPr>
            </w:pPr>
            <w:r w:rsidRPr="00E234C3">
              <w:t>Windows.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Installation or update method</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CD, DVD</w:t>
            </w:r>
          </w:p>
          <w:p w:rsidR="00000000" w:rsidRPr="00E234C3" w:rsidP="00E234C3">
            <w:pPr>
              <w:pStyle w:val="ListBullet"/>
            </w:pPr>
            <w:r w:rsidRPr="00E234C3">
              <w:t>installation as a virtual machine</w:t>
            </w:r>
          </w:p>
          <w:p w:rsidR="00000000" w:rsidRPr="00E234C3" w:rsidP="00E234C3">
            <w:pPr>
              <w:pStyle w:val="ListBullet"/>
            </w:pPr>
            <w:r w:rsidRPr="00E234C3">
              <w:t>Pup</w:t>
            </w:r>
          </w:p>
          <w:p w:rsidR="00000000" w:rsidRPr="00E234C3" w:rsidP="00E234C3">
            <w:pPr>
              <w:pStyle w:val="ListBullet"/>
            </w:pPr>
            <w:r w:rsidRPr="00E234C3">
              <w:t>Red Hat Network</w:t>
            </w:r>
          </w:p>
          <w:p w:rsidR="00000000" w:rsidRPr="00E234C3" w:rsidP="00E234C3">
            <w:pPr>
              <w:pStyle w:val="ListBullet"/>
            </w:pPr>
            <w:r w:rsidRPr="00E234C3">
              <w:t>universal serial bus (USB) boot disk</w:t>
            </w:r>
          </w:p>
          <w:p w:rsidR="00000000" w:rsidRPr="00E234C3" w:rsidP="00E234C3">
            <w:pPr>
              <w:pStyle w:val="ListBullet"/>
            </w:pPr>
            <w:r w:rsidRPr="00E234C3">
              <w:t>Windows Server Update Services</w:t>
            </w:r>
          </w:p>
          <w:p w:rsidR="00000000" w:rsidP="00E234C3">
            <w:pPr>
              <w:pStyle w:val="ListBullet"/>
              <w:rPr>
                <w:lang w:val="en-NZ"/>
              </w:rPr>
            </w:pPr>
            <w:r w:rsidRPr="00E234C3">
              <w:t>Yum.</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Network settings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default gateway</w:t>
            </w:r>
          </w:p>
          <w:p w:rsidR="00000000" w:rsidRPr="00E234C3" w:rsidP="00E234C3">
            <w:pPr>
              <w:pStyle w:val="ListBullet"/>
            </w:pPr>
            <w:r w:rsidRPr="00E234C3">
              <w:t>DNS server</w:t>
            </w:r>
          </w:p>
          <w:p w:rsidR="00000000" w:rsidRPr="00E234C3" w:rsidP="00E234C3">
            <w:pPr>
              <w:pStyle w:val="ListBullet"/>
            </w:pPr>
            <w:r w:rsidRPr="00E234C3">
              <w:t>firewall</w:t>
            </w:r>
          </w:p>
          <w:p w:rsidR="00000000" w:rsidP="00E234C3">
            <w:pPr>
              <w:pStyle w:val="ListBullet"/>
              <w:rPr>
                <w:lang w:val="en-NZ"/>
              </w:rPr>
            </w:pPr>
            <w:r w:rsidRPr="00E234C3">
              <w:t>IP address and subnet mask (static or dynamic).</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Hardware devices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device drivers</w:t>
            </w:r>
          </w:p>
          <w:p w:rsidR="00000000" w:rsidRPr="00E234C3" w:rsidP="00E234C3">
            <w:pPr>
              <w:pStyle w:val="ListBullet"/>
            </w:pPr>
            <w:r w:rsidRPr="00E234C3">
              <w:t>disk drives</w:t>
            </w:r>
          </w:p>
          <w:p w:rsidR="00000000" w:rsidRPr="00E234C3" w:rsidP="00E234C3">
            <w:pPr>
              <w:pStyle w:val="ListBullet"/>
            </w:pPr>
            <w:r w:rsidRPr="00E234C3">
              <w:t>keyboard</w:t>
            </w:r>
          </w:p>
          <w:p w:rsidR="00000000" w:rsidRPr="00E234C3" w:rsidP="00E234C3">
            <w:pPr>
              <w:pStyle w:val="ListBullet"/>
            </w:pPr>
            <w:r w:rsidRPr="00E234C3">
              <w:t>modem</w:t>
            </w:r>
          </w:p>
          <w:p w:rsidR="00000000" w:rsidRPr="00E234C3" w:rsidP="00E234C3">
            <w:pPr>
              <w:pStyle w:val="ListBullet"/>
            </w:pPr>
            <w:r w:rsidRPr="00E234C3">
              <w:t>monitor</w:t>
            </w:r>
          </w:p>
          <w:p w:rsidR="00000000" w:rsidRPr="00E234C3" w:rsidP="00E234C3">
            <w:pPr>
              <w:pStyle w:val="ListBullet"/>
            </w:pPr>
            <w:r w:rsidRPr="00E234C3">
              <w:t>mouse</w:t>
            </w:r>
          </w:p>
          <w:p w:rsidR="00000000" w:rsidRPr="00E234C3" w:rsidP="00E234C3">
            <w:pPr>
              <w:pStyle w:val="ListBullet"/>
            </w:pPr>
            <w:r w:rsidRPr="00E234C3">
              <w:t>network interfaces</w:t>
            </w:r>
          </w:p>
          <w:p w:rsidR="00000000" w:rsidRPr="00E234C3" w:rsidP="00E234C3">
            <w:pPr>
              <w:pStyle w:val="ListBullet"/>
            </w:pPr>
            <w:r w:rsidRPr="00E234C3">
              <w:t>printer</w:t>
            </w:r>
          </w:p>
          <w:p w:rsidR="00000000" w:rsidRPr="00E234C3" w:rsidP="00E234C3">
            <w:pPr>
              <w:pStyle w:val="ListBullet"/>
            </w:pPr>
            <w:r w:rsidRPr="00E234C3">
              <w:t>scanner</w:t>
            </w:r>
          </w:p>
          <w:p w:rsidR="00000000" w:rsidP="00E234C3">
            <w:pPr>
              <w:pStyle w:val="ListBullet"/>
              <w:rPr>
                <w:lang w:val="en-NZ"/>
              </w:rPr>
            </w:pPr>
            <w:r w:rsidRPr="00E234C3">
              <w:t>USB drive.</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 xml:space="preserve">User environment </w:t>
            </w:r>
            <w:r w:rsidRPr="00E234C3">
              <w:t>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users and groups</w:t>
            </w:r>
          </w:p>
          <w:p w:rsidR="00000000" w:rsidRPr="00E234C3" w:rsidP="00E234C3">
            <w:pPr>
              <w:pStyle w:val="ListBullet"/>
            </w:pPr>
            <w:r w:rsidRPr="00E234C3">
              <w:t>login defaults and options</w:t>
            </w:r>
          </w:p>
          <w:p w:rsidR="00000000" w:rsidRPr="00E234C3" w:rsidP="00E234C3">
            <w:pPr>
              <w:pStyle w:val="ListBullet"/>
            </w:pPr>
            <w:r w:rsidRPr="00E234C3">
              <w:t>login scripts</w:t>
            </w:r>
          </w:p>
          <w:p w:rsidR="00000000" w:rsidRPr="00E234C3" w:rsidP="00E234C3">
            <w:pPr>
              <w:pStyle w:val="ListBullet"/>
            </w:pPr>
            <w:r w:rsidRPr="00E234C3">
              <w:t>graphical environment</w:t>
            </w:r>
          </w:p>
          <w:p w:rsidR="00000000" w:rsidRPr="00E234C3" w:rsidP="00E234C3">
            <w:pPr>
              <w:pStyle w:val="ListBullet"/>
            </w:pPr>
            <w:r w:rsidRPr="00E234C3">
              <w:t>environmental variables and prompts</w:t>
            </w:r>
          </w:p>
          <w:p w:rsidR="00000000" w:rsidRPr="00E234C3" w:rsidP="00E234C3">
            <w:pPr>
              <w:pStyle w:val="ListBullet"/>
            </w:pPr>
            <w:r w:rsidRPr="00E234C3">
              <w:t>authentication and authorisation</w:t>
            </w:r>
          </w:p>
          <w:p w:rsidR="00000000" w:rsidRPr="00E234C3" w:rsidP="00E234C3">
            <w:pPr>
              <w:pStyle w:val="ListBullet"/>
            </w:pPr>
            <w:r w:rsidRPr="00E234C3">
              <w:t>user profiles</w:t>
            </w:r>
          </w:p>
          <w:p w:rsidR="00000000" w:rsidRPr="00E234C3" w:rsidP="00E234C3">
            <w:pPr>
              <w:pStyle w:val="ListBullet"/>
            </w:pPr>
            <w:r w:rsidRPr="00E234C3">
              <w:t>unmask</w:t>
            </w:r>
          </w:p>
          <w:p w:rsidR="00000000" w:rsidP="00E234C3">
            <w:pPr>
              <w:pStyle w:val="ListBullet"/>
              <w:rPr>
                <w:lang w:val="en-NZ"/>
              </w:rPr>
            </w:pPr>
            <w:r w:rsidRPr="00E234C3">
              <w:t>prompt.</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 xml:space="preserve">External data </w:t>
            </w:r>
            <w:r w:rsidRPr="00E234C3">
              <w:t>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applications</w:t>
            </w:r>
          </w:p>
          <w:p w:rsidR="00000000" w:rsidRPr="00E234C3" w:rsidP="00E234C3">
            <w:pPr>
              <w:pStyle w:val="ListBullet"/>
            </w:pPr>
            <w:r w:rsidRPr="00E234C3">
              <w:t>databases</w:t>
            </w:r>
          </w:p>
          <w:p w:rsidR="00000000" w:rsidRPr="00E234C3" w:rsidP="00E234C3">
            <w:pPr>
              <w:pStyle w:val="ListBullet"/>
            </w:pPr>
            <w:r w:rsidRPr="00E234C3">
              <w:t>file transfer protocol (FTP) sites</w:t>
            </w:r>
          </w:p>
          <w:p w:rsidR="00000000" w:rsidRPr="00E234C3" w:rsidP="00E234C3">
            <w:pPr>
              <w:pStyle w:val="ListBullet"/>
            </w:pPr>
            <w:r w:rsidRPr="00E234C3">
              <w:t>network file systems or shares</w:t>
            </w:r>
          </w:p>
          <w:p w:rsidR="00000000" w:rsidRPr="00E234C3" w:rsidP="00E234C3">
            <w:pPr>
              <w:pStyle w:val="ListBullet"/>
            </w:pPr>
            <w:r w:rsidRPr="00E234C3">
              <w:t>SharePoint sites</w:t>
            </w:r>
          </w:p>
          <w:p w:rsidR="00000000" w:rsidRPr="00E234C3" w:rsidP="00E234C3">
            <w:pPr>
              <w:pStyle w:val="ListBullet"/>
            </w:pPr>
            <w:r w:rsidRPr="00E234C3">
              <w:t>USB drives</w:t>
            </w:r>
          </w:p>
          <w:p w:rsidR="00000000" w:rsidP="00E234C3">
            <w:pPr>
              <w:pStyle w:val="ListBullet"/>
              <w:rPr>
                <w:lang w:val="en-NZ"/>
              </w:rPr>
            </w:pPr>
            <w:r w:rsidRPr="00E234C3">
              <w:t>websites.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Security options</w:t>
            </w:r>
            <w:r w:rsidRPr="00E234C3">
              <w:t xml:space="preserve"> and </w:t>
            </w:r>
            <w:r w:rsidRPr="00E234C3">
              <w:rPr>
                <w:rStyle w:val="BoldandItalics"/>
              </w:rPr>
              <w:t>security settings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anti-spam software</w:t>
            </w:r>
          </w:p>
          <w:p w:rsidR="00000000" w:rsidRPr="00E234C3" w:rsidP="00E234C3">
            <w:pPr>
              <w:pStyle w:val="ListBullet"/>
            </w:pPr>
            <w:r w:rsidRPr="00E234C3">
              <w:t>antivirus software</w:t>
            </w:r>
          </w:p>
          <w:p w:rsidR="00000000" w:rsidRPr="00E234C3" w:rsidP="00E234C3">
            <w:pPr>
              <w:pStyle w:val="ListBullet"/>
            </w:pPr>
            <w:r w:rsidRPr="00E234C3">
              <w:t xml:space="preserve">internet-browser privacy security settings </w:t>
            </w:r>
          </w:p>
          <w:p w:rsidR="00000000" w:rsidRPr="00E234C3" w:rsidP="00E234C3">
            <w:pPr>
              <w:pStyle w:val="ListBullet"/>
            </w:pPr>
            <w:r w:rsidRPr="00E234C3">
              <w:t>operating system firewall utilities</w:t>
            </w:r>
          </w:p>
          <w:p w:rsidR="00000000" w:rsidRPr="00E234C3" w:rsidP="00E234C3">
            <w:pPr>
              <w:pStyle w:val="ListBullet"/>
            </w:pPr>
            <w:r w:rsidRPr="00E234C3">
              <w:t>proxy settings</w:t>
            </w:r>
          </w:p>
          <w:p w:rsidR="00000000" w:rsidRPr="00E234C3" w:rsidP="00E234C3">
            <w:pPr>
              <w:pStyle w:val="ListBullet"/>
            </w:pPr>
            <w:r w:rsidRPr="00E234C3">
              <w:t>SE Linux</w:t>
            </w:r>
          </w:p>
          <w:p w:rsidR="00000000" w:rsidP="00E234C3">
            <w:pPr>
              <w:pStyle w:val="ListBullet"/>
              <w:rPr>
                <w:lang w:val="en-NZ"/>
              </w:rPr>
            </w:pPr>
            <w:r w:rsidRPr="00E234C3">
              <w:t>Windows Group Policy.</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Network protocols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dynamic host configuration protocol (DHCP)</w:t>
            </w:r>
          </w:p>
          <w:p w:rsidR="00000000" w:rsidRPr="00E234C3" w:rsidP="00E234C3">
            <w:pPr>
              <w:pStyle w:val="ListBullet"/>
            </w:pPr>
            <w:r w:rsidRPr="00E234C3">
              <w:t>dynamic name sys</w:t>
            </w:r>
            <w:r w:rsidRPr="00E234C3">
              <w:t>tem (DNS)</w:t>
            </w:r>
          </w:p>
          <w:p w:rsidR="00000000" w:rsidRPr="00E234C3" w:rsidP="00E234C3">
            <w:pPr>
              <w:pStyle w:val="ListBullet"/>
            </w:pPr>
            <w:r w:rsidRPr="00E234C3">
              <w:t>file transfer protocol (FTP)</w:t>
            </w:r>
          </w:p>
          <w:p w:rsidR="00000000" w:rsidRPr="00E234C3" w:rsidP="00E234C3">
            <w:pPr>
              <w:pStyle w:val="ListBullet"/>
            </w:pPr>
            <w:r w:rsidRPr="00E234C3">
              <w:t>hypertext transfer protocol (HTTP and HTTPS)</w:t>
            </w:r>
          </w:p>
          <w:p w:rsidR="00000000" w:rsidRPr="00E234C3" w:rsidP="00E234C3">
            <w:pPr>
              <w:pStyle w:val="ListBullet"/>
            </w:pPr>
            <w:r w:rsidRPr="00E234C3">
              <w:t>internet message access protocol (IMAP)</w:t>
            </w:r>
          </w:p>
          <w:p w:rsidR="00000000" w:rsidRPr="00E234C3" w:rsidP="00E234C3">
            <w:pPr>
              <w:pStyle w:val="ListBullet"/>
            </w:pPr>
            <w:r w:rsidRPr="00E234C3">
              <w:t>network file system (NFS)</w:t>
            </w:r>
          </w:p>
          <w:p w:rsidR="00000000" w:rsidRPr="00E234C3" w:rsidP="00E234C3">
            <w:pPr>
              <w:pStyle w:val="ListBullet"/>
            </w:pPr>
            <w:r w:rsidRPr="00E234C3">
              <w:t>network time protocol (NTP)</w:t>
            </w:r>
          </w:p>
          <w:p w:rsidR="00000000" w:rsidRPr="00E234C3" w:rsidP="00E234C3">
            <w:pPr>
              <w:pStyle w:val="ListBullet"/>
            </w:pPr>
            <w:r w:rsidRPr="00E234C3">
              <w:t>post office protocol (POP)</w:t>
            </w:r>
          </w:p>
          <w:p w:rsidR="00000000" w:rsidRPr="00E234C3" w:rsidP="00E234C3">
            <w:pPr>
              <w:pStyle w:val="ListBullet"/>
            </w:pPr>
            <w:r w:rsidRPr="00E234C3">
              <w:t>server messages block (SMB)</w:t>
            </w:r>
          </w:p>
          <w:p w:rsidR="00000000" w:rsidRPr="00E234C3" w:rsidP="00E234C3">
            <w:pPr>
              <w:pStyle w:val="ListBullet"/>
            </w:pPr>
            <w:r w:rsidRPr="00E234C3">
              <w:t>s</w:t>
            </w:r>
            <w:r w:rsidRPr="00E234C3">
              <w:t>imple mail transfer protocol (SMTP)</w:t>
            </w:r>
          </w:p>
          <w:p w:rsidR="00000000" w:rsidRPr="00E234C3" w:rsidP="00E234C3">
            <w:pPr>
              <w:pStyle w:val="ListBullet"/>
            </w:pPr>
            <w:r w:rsidRPr="00E234C3">
              <w:t>simple network management protocol (SNMP)</w:t>
            </w:r>
          </w:p>
          <w:p w:rsidR="00000000" w:rsidP="00E234C3">
            <w:pPr>
              <w:pStyle w:val="ListBullet"/>
              <w:rPr>
                <w:lang w:val="en-NZ"/>
              </w:rPr>
            </w:pPr>
            <w:r w:rsidRPr="00E234C3">
              <w:t>TCP/IP.</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Performance</w:t>
            </w:r>
            <w:r w:rsidRPr="00E234C3">
              <w:t xml:space="preserve"> may be affected by:</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desktop environment</w:t>
            </w:r>
          </w:p>
          <w:p w:rsidR="00000000" w:rsidRPr="00E234C3" w:rsidP="00E234C3">
            <w:pPr>
              <w:pStyle w:val="ListBullet"/>
            </w:pPr>
            <w:r w:rsidRPr="00E234C3">
              <w:t>driver versions</w:t>
            </w:r>
          </w:p>
          <w:p w:rsidR="00000000" w:rsidRPr="00E234C3" w:rsidP="00E234C3">
            <w:pPr>
              <w:pStyle w:val="ListBullet"/>
            </w:pPr>
            <w:r w:rsidRPr="00E234C3">
              <w:t>hard drive cache</w:t>
            </w:r>
          </w:p>
          <w:p w:rsidR="00000000" w:rsidRPr="00E234C3" w:rsidP="00E234C3">
            <w:pPr>
              <w:pStyle w:val="ListBullet"/>
            </w:pPr>
            <w:r w:rsidRPr="00E234C3">
              <w:t>mobile computing performance issues</w:t>
            </w:r>
          </w:p>
          <w:p w:rsidR="00000000" w:rsidRPr="00E234C3" w:rsidP="00E234C3">
            <w:pPr>
              <w:pStyle w:val="ListBullet"/>
            </w:pPr>
            <w:r w:rsidRPr="00E234C3">
              <w:t>network</w:t>
            </w:r>
          </w:p>
          <w:p w:rsidR="00000000" w:rsidRPr="00E234C3" w:rsidP="00E234C3">
            <w:pPr>
              <w:pStyle w:val="ListBullet"/>
            </w:pPr>
            <w:r w:rsidRPr="00E234C3">
              <w:t>page files, swap files and virtual memory</w:t>
            </w:r>
          </w:p>
          <w:p w:rsidR="00000000" w:rsidRPr="00E234C3" w:rsidP="00E234C3">
            <w:pPr>
              <w:pStyle w:val="ListBullet"/>
            </w:pPr>
            <w:r w:rsidRPr="00E234C3">
              <w:t>power options</w:t>
            </w:r>
          </w:p>
          <w:p w:rsidR="00000000" w:rsidRPr="00E234C3" w:rsidP="00E234C3">
            <w:pPr>
              <w:pStyle w:val="ListBullet"/>
            </w:pPr>
            <w:r w:rsidRPr="00E234C3">
              <w:t>processor scheduling</w:t>
            </w:r>
          </w:p>
          <w:p w:rsidR="00000000" w:rsidP="00E234C3">
            <w:pPr>
              <w:pStyle w:val="ListBullet"/>
              <w:rPr>
                <w:lang w:val="en-NZ"/>
              </w:rPr>
            </w:pPr>
            <w:r w:rsidRPr="00E234C3">
              <w:t>services.</w:t>
            </w:r>
          </w:p>
        </w:tc>
      </w:tr>
      <w:tr w:rsidTr="00E234C3">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4C3">
            <w:pPr>
              <w:pStyle w:val="BodyText"/>
              <w:rPr>
                <w:lang w:val="en-NZ"/>
              </w:rPr>
            </w:pPr>
            <w:r w:rsidRPr="00E234C3">
              <w:rPr>
                <w:rStyle w:val="BoldandItalics"/>
              </w:rPr>
              <w:t>Desktop problems</w:t>
            </w:r>
            <w:r w:rsidRPr="00E234C3">
              <w:t xml:space="preserve"> may include:</w:t>
            </w:r>
          </w:p>
        </w:tc>
        <w:tc>
          <w:tcPr>
            <w:tcW w:w="6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4C3" w:rsidP="00E234C3">
            <w:pPr>
              <w:pStyle w:val="ListBullet"/>
            </w:pPr>
            <w:r w:rsidRPr="00E234C3">
              <w:t>disk and storage problems, such as file system full, file system fragmentation, and disk failure</w:t>
            </w:r>
          </w:p>
          <w:p w:rsidR="00000000" w:rsidRPr="00E234C3" w:rsidP="00E234C3">
            <w:pPr>
              <w:pStyle w:val="ListBullet"/>
            </w:pPr>
            <w:r w:rsidRPr="00E234C3">
              <w:t>hardware device problems, such as printe</w:t>
            </w:r>
            <w:r w:rsidRPr="00E234C3">
              <w:t>r configuration and display settings</w:t>
            </w:r>
          </w:p>
          <w:p w:rsidR="00000000" w:rsidRPr="00E234C3" w:rsidP="00E234C3">
            <w:pPr>
              <w:pStyle w:val="ListBullet"/>
            </w:pPr>
            <w:r w:rsidRPr="00E234C3">
              <w:t>network connectivity problems, such as cable unplugged or dynamic IP address not received</w:t>
            </w:r>
          </w:p>
          <w:p w:rsidR="00000000" w:rsidRPr="00E234C3" w:rsidP="00E234C3">
            <w:pPr>
              <w:pStyle w:val="ListBullet"/>
            </w:pPr>
            <w:r w:rsidRPr="00E234C3">
              <w:t>workstation boot problems.</w:t>
            </w:r>
          </w:p>
        </w:tc>
      </w:tr>
    </w:tbl>
    <w:p w:rsidR="00000000" w:rsidRPr="00E234C3" w:rsidP="00E234C3">
      <w:pPr>
        <w:pStyle w:val="BodyText"/>
      </w:pPr>
    </w:p>
    <w:p w:rsidR="00000000" w:rsidRPr="00E234C3" w:rsidP="00E234C3">
      <w:pPr>
        <w:pStyle w:val="AllowPageBreak"/>
      </w:pPr>
    </w:p>
    <w:p w:rsidR="00000000" w:rsidRPr="00E234C3" w:rsidP="00E234C3">
      <w:pPr>
        <w:pStyle w:val="Heading1"/>
      </w:pPr>
      <w:bookmarkStart w:id="12" w:name="O_434692"/>
      <w:bookmarkEnd w:id="12"/>
      <w:r w:rsidRPr="00E234C3">
        <w:t>Unit Sector(s)</w:t>
      </w:r>
    </w:p>
    <w:p w:rsidR="00000000" w:rsidRPr="00E234C3" w:rsidP="00E234C3">
      <w:pPr>
        <w:pStyle w:val="BodyText"/>
      </w:pPr>
      <w:r w:rsidRPr="00E234C3">
        <w:t>Networking</w:t>
      </w:r>
    </w:p>
    <w:p w:rsidR="00000000" w:rsidRPr="00E234C3" w:rsidP="00E234C3"/>
    <w:sectPr w:rsidSect="00E23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1DB" w:rsidP="003521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B" w:rsidP="00E234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21DB" w:rsidP="00E23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1DB" w:rsidP="00E23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C3" w:rsidRPr="003521DB" w:rsidP="003521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B" w:rsidP="00E234C3">
    <w:pPr>
      <w:pStyle w:val="Header"/>
      <w:framePr w:wrap="around"/>
    </w:pPr>
    <w:r>
      <w:fldChar w:fldCharType="begin"/>
    </w:r>
    <w:r>
      <w:instrText xml:space="preserve"> TITLE   \* MERGEFORMAT </w:instrText>
    </w:r>
    <w:r>
      <w:fldChar w:fldCharType="separate"/>
    </w:r>
    <w:r>
      <w:t>ICANWK408A Configure a desktop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521DB" w:rsidP="00E23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89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42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AE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4C3"/>
    <w:pPr>
      <w:spacing w:before="360" w:after="60"/>
      <w:outlineLvl w:val="0"/>
    </w:pPr>
    <w:rPr>
      <w:sz w:val="32"/>
    </w:rPr>
  </w:style>
  <w:style w:type="paragraph" w:styleId="Heading2">
    <w:name w:val="heading 2"/>
    <w:basedOn w:val="HeadingBase"/>
    <w:next w:val="BodyText"/>
    <w:link w:val="Heading2Char"/>
    <w:qFormat/>
    <w:rsid w:val="00E234C3"/>
    <w:pPr>
      <w:keepLines/>
      <w:spacing w:before="240" w:after="120"/>
      <w:outlineLvl w:val="1"/>
    </w:pPr>
    <w:rPr>
      <w:sz w:val="28"/>
      <w:szCs w:val="40"/>
    </w:rPr>
  </w:style>
  <w:style w:type="paragraph" w:styleId="Heading3">
    <w:name w:val="heading 3"/>
    <w:basedOn w:val="HeadingBase"/>
    <w:next w:val="BodyText"/>
    <w:link w:val="Heading3Char"/>
    <w:qFormat/>
    <w:rsid w:val="00E234C3"/>
    <w:pPr>
      <w:spacing w:before="180" w:after="120"/>
      <w:outlineLvl w:val="2"/>
    </w:pPr>
    <w:rPr>
      <w:spacing w:val="-10"/>
      <w:kern w:val="32"/>
    </w:rPr>
  </w:style>
  <w:style w:type="paragraph" w:styleId="Heading4">
    <w:name w:val="heading 4"/>
    <w:basedOn w:val="HeadingBase"/>
    <w:next w:val="BodyText"/>
    <w:link w:val="Heading4Char"/>
    <w:qFormat/>
    <w:rsid w:val="00E234C3"/>
    <w:pPr>
      <w:spacing w:before="160" w:after="120"/>
      <w:outlineLvl w:val="3"/>
    </w:pPr>
    <w:rPr>
      <w:sz w:val="22"/>
    </w:rPr>
  </w:style>
  <w:style w:type="paragraph" w:styleId="Heading5">
    <w:name w:val="heading 5"/>
    <w:basedOn w:val="HeadingBase"/>
    <w:next w:val="Normal"/>
    <w:link w:val="Heading5Char"/>
    <w:qFormat/>
    <w:rsid w:val="00E234C3"/>
    <w:pPr>
      <w:spacing w:before="80"/>
      <w:outlineLvl w:val="4"/>
    </w:pPr>
    <w:rPr>
      <w:color w:val="918585"/>
      <w:sz w:val="20"/>
    </w:rPr>
  </w:style>
  <w:style w:type="paragraph" w:styleId="Heading6">
    <w:name w:val="heading 6"/>
    <w:basedOn w:val="HeadingBase"/>
    <w:next w:val="Normal"/>
    <w:link w:val="Heading6Char"/>
    <w:qFormat/>
    <w:rsid w:val="00E234C3"/>
    <w:pPr>
      <w:spacing w:before="60"/>
      <w:outlineLvl w:val="5"/>
    </w:pPr>
    <w:rPr>
      <w:color w:val="918585"/>
      <w:sz w:val="20"/>
    </w:rPr>
  </w:style>
  <w:style w:type="paragraph" w:styleId="Heading7">
    <w:name w:val="heading 7"/>
    <w:basedOn w:val="Normal"/>
    <w:next w:val="Normal"/>
    <w:link w:val="Heading7Char"/>
    <w:qFormat/>
    <w:rsid w:val="00E234C3"/>
    <w:pPr>
      <w:ind w:left="720"/>
      <w:outlineLvl w:val="6"/>
    </w:pPr>
    <w:rPr>
      <w:i/>
    </w:rPr>
  </w:style>
  <w:style w:type="paragraph" w:styleId="Heading8">
    <w:name w:val="heading 8"/>
    <w:basedOn w:val="Normal"/>
    <w:next w:val="Normal"/>
    <w:link w:val="Heading8Char"/>
    <w:qFormat/>
    <w:rsid w:val="00E234C3"/>
    <w:pPr>
      <w:ind w:left="720"/>
      <w:outlineLvl w:val="7"/>
    </w:pPr>
    <w:rPr>
      <w:i/>
    </w:rPr>
  </w:style>
  <w:style w:type="paragraph" w:styleId="Heading9">
    <w:name w:val="heading 9"/>
    <w:basedOn w:val="Normal"/>
    <w:next w:val="Normal"/>
    <w:link w:val="Heading9Char"/>
    <w:qFormat/>
    <w:rsid w:val="00E234C3"/>
    <w:pPr>
      <w:ind w:left="720"/>
      <w:outlineLvl w:val="8"/>
    </w:pPr>
    <w:rPr>
      <w:i/>
    </w:rPr>
  </w:style>
  <w:style w:type="character" w:default="1" w:styleId="DefaultParagraphFont">
    <w:name w:val="Default Paragraph Font"/>
    <w:uiPriority w:val="1"/>
    <w:unhideWhenUsed/>
    <w:rsid w:val="00E23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4C3"/>
  </w:style>
  <w:style w:type="character" w:customStyle="1" w:styleId="Heading1Char">
    <w:name w:val="Heading 1 Char"/>
    <w:basedOn w:val="DefaultParagraphFont"/>
    <w:link w:val="Heading1"/>
    <w:rsid w:val="00E234C3"/>
    <w:rPr>
      <w:rFonts w:ascii="Times New Roman" w:eastAsia="Times New Roman" w:hAnsi="Times New Roman" w:cs="Times New Roman"/>
      <w:b/>
      <w:sz w:val="32"/>
      <w:szCs w:val="20"/>
      <w:lang w:eastAsia="en-US"/>
    </w:rPr>
  </w:style>
  <w:style w:type="paragraph" w:styleId="BodyText">
    <w:name w:val="Body Text"/>
    <w:basedOn w:val="Normal"/>
    <w:link w:val="BodyTextChar"/>
    <w:rsid w:val="00E23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4C3"/>
    <w:rPr>
      <w:rFonts w:ascii="Times New Roman" w:eastAsia="Times New Roman" w:hAnsi="Times New Roman" w:cs="Times New Roman"/>
      <w:sz w:val="24"/>
      <w:lang w:eastAsia="en-US"/>
    </w:rPr>
  </w:style>
  <w:style w:type="paragraph" w:styleId="Footer">
    <w:name w:val="footer"/>
    <w:basedOn w:val="Normal"/>
    <w:link w:val="FooterChar"/>
    <w:rsid w:val="00E23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4C3"/>
    <w:rPr>
      <w:rFonts w:ascii="Times New Roman" w:eastAsia="Times New Roman" w:hAnsi="Times New Roman" w:cs="Times New Roman"/>
      <w:sz w:val="16"/>
      <w:lang w:eastAsia="en-US"/>
    </w:rPr>
  </w:style>
  <w:style w:type="paragraph" w:styleId="ListBullet">
    <w:name w:val="List Bullet"/>
    <w:basedOn w:val="List"/>
    <w:rsid w:val="00E234C3"/>
    <w:pPr>
      <w:numPr>
        <w:numId w:val="13"/>
      </w:numPr>
      <w:tabs>
        <w:tab w:val="clear" w:pos="340"/>
      </w:tabs>
      <w:spacing w:before="40" w:after="40"/>
    </w:pPr>
  </w:style>
  <w:style w:type="character" w:customStyle="1" w:styleId="SpecialBold">
    <w:name w:val="Special Bold"/>
    <w:basedOn w:val="DefaultParagraphFont"/>
    <w:rsid w:val="00E234C3"/>
    <w:rPr>
      <w:b/>
      <w:spacing w:val="0"/>
    </w:rPr>
  </w:style>
  <w:style w:type="paragraph" w:styleId="ListBullet2">
    <w:name w:val="List Bullet 2"/>
    <w:basedOn w:val="List2"/>
    <w:rsid w:val="00E234C3"/>
    <w:pPr>
      <w:numPr>
        <w:numId w:val="14"/>
      </w:numPr>
      <w:tabs>
        <w:tab w:val="clear" w:pos="680"/>
      </w:tabs>
    </w:pPr>
  </w:style>
  <w:style w:type="character" w:styleId="Emphasis">
    <w:name w:val="Emphasis"/>
    <w:basedOn w:val="DefaultParagraphFont"/>
    <w:qFormat/>
    <w:rsid w:val="00E234C3"/>
    <w:rPr>
      <w:i/>
    </w:rPr>
  </w:style>
  <w:style w:type="paragraph" w:customStyle="1" w:styleId="SuperHeading">
    <w:name w:val="SuperHeading"/>
    <w:basedOn w:val="Normal"/>
    <w:rsid w:val="00E234C3"/>
    <w:pPr>
      <w:spacing w:before="240" w:after="120"/>
      <w:outlineLvl w:val="0"/>
    </w:pPr>
    <w:rPr>
      <w:rFonts w:ascii="Times New Roman" w:hAnsi="Times New Roman"/>
      <w:b/>
      <w:sz w:val="28"/>
    </w:rPr>
  </w:style>
  <w:style w:type="paragraph" w:customStyle="1" w:styleId="AllowPageBreak">
    <w:name w:val="AllowPageBreak"/>
    <w:rsid w:val="00E23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34C3"/>
    <w:rPr>
      <w:b/>
      <w:i/>
      <w:u w:val="none"/>
    </w:rPr>
  </w:style>
  <w:style w:type="character" w:customStyle="1" w:styleId="Heading2Char">
    <w:name w:val="Heading 2 Char"/>
    <w:basedOn w:val="DefaultParagraphFont"/>
    <w:link w:val="Heading2"/>
    <w:rsid w:val="00E23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4C3"/>
    <w:rPr>
      <w:rFonts w:ascii="Courier New" w:eastAsia="Times New Roman" w:hAnsi="Courier New" w:cs="Times New Roman"/>
      <w:i/>
      <w:szCs w:val="20"/>
      <w:lang w:eastAsia="en-US"/>
    </w:rPr>
  </w:style>
  <w:style w:type="paragraph" w:customStyle="1" w:styleId="HeadingBase">
    <w:name w:val="Heading Base"/>
    <w:rsid w:val="00E23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4C3"/>
    <w:pPr>
      <w:tabs>
        <w:tab w:val="right" w:leader="dot" w:pos="9072"/>
      </w:tabs>
      <w:ind w:left="567"/>
    </w:pPr>
    <w:rPr>
      <w:szCs w:val="22"/>
    </w:rPr>
  </w:style>
  <w:style w:type="paragraph" w:customStyle="1" w:styleId="TOCBase">
    <w:name w:val="TOC Base"/>
    <w:rsid w:val="00E23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4C3"/>
    <w:pPr>
      <w:tabs>
        <w:tab w:val="right" w:leader="dot" w:pos="9072"/>
      </w:tabs>
      <w:spacing w:before="40" w:after="40"/>
      <w:ind w:left="284"/>
    </w:pPr>
    <w:rPr>
      <w:rFonts w:ascii="Times New Roman" w:hAnsi="Times New Roman"/>
    </w:rPr>
  </w:style>
  <w:style w:type="paragraph" w:styleId="TOC1">
    <w:name w:val="toc 1"/>
    <w:basedOn w:val="TOCBase"/>
    <w:next w:val="Normal"/>
    <w:rsid w:val="00E23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4C3"/>
    <w:pPr>
      <w:spacing w:before="5040"/>
      <w:jc w:val="center"/>
    </w:pPr>
    <w:rPr>
      <w:sz w:val="48"/>
      <w:szCs w:val="72"/>
      <w:lang w:val="en-US"/>
    </w:rPr>
  </w:style>
  <w:style w:type="character" w:customStyle="1" w:styleId="TitleChar">
    <w:name w:val="Title Char"/>
    <w:basedOn w:val="DefaultParagraphFont"/>
    <w:link w:val="Title"/>
    <w:rsid w:val="00E23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4C3"/>
    <w:pPr>
      <w:tabs>
        <w:tab w:val="left" w:pos="3600"/>
        <w:tab w:val="left" w:pos="3958"/>
      </w:tabs>
    </w:pPr>
  </w:style>
  <w:style w:type="paragraph" w:styleId="List">
    <w:name w:val="List"/>
    <w:basedOn w:val="BodyText"/>
    <w:next w:val="BodyText"/>
    <w:rsid w:val="00E234C3"/>
    <w:pPr>
      <w:tabs>
        <w:tab w:val="left" w:pos="340"/>
      </w:tabs>
      <w:spacing w:before="60" w:after="60"/>
      <w:ind w:left="340" w:hanging="340"/>
    </w:pPr>
  </w:style>
  <w:style w:type="paragraph" w:customStyle="1" w:styleId="Note">
    <w:name w:val="Note"/>
    <w:basedOn w:val="BodyText"/>
    <w:rsid w:val="00E23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4C3"/>
    <w:pPr>
      <w:framePr w:wrap="auto" w:hAnchor="text" w:y="6049"/>
    </w:pPr>
    <w:rPr>
      <w:color w:val="000000"/>
      <w:sz w:val="40"/>
    </w:rPr>
  </w:style>
  <w:style w:type="paragraph" w:customStyle="1" w:styleId="TOCTitle">
    <w:name w:val="TOCTitle"/>
    <w:basedOn w:val="Heading1"/>
    <w:rsid w:val="00E234C3"/>
    <w:pPr>
      <w:spacing w:after="240"/>
      <w:jc w:val="center"/>
      <w:outlineLvl w:val="9"/>
    </w:pPr>
    <w:rPr>
      <w:caps/>
    </w:rPr>
  </w:style>
  <w:style w:type="paragraph" w:customStyle="1" w:styleId="Version">
    <w:name w:val="Version"/>
    <w:rsid w:val="00E23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4C3"/>
    <w:pPr>
      <w:keepNext w:val="0"/>
      <w:tabs>
        <w:tab w:val="right" w:pos="4176"/>
      </w:tabs>
      <w:ind w:left="198" w:hanging="198"/>
    </w:pPr>
    <w:rPr>
      <w:rFonts w:ascii="Garamond" w:hAnsi="Garamond"/>
    </w:rPr>
  </w:style>
  <w:style w:type="paragraph" w:styleId="IndexHeading">
    <w:name w:val="index heading"/>
    <w:basedOn w:val="Normal"/>
    <w:next w:val="Index1"/>
    <w:semiHidden/>
    <w:rsid w:val="00E234C3"/>
    <w:pPr>
      <w:spacing w:before="120" w:after="120"/>
    </w:pPr>
    <w:rPr>
      <w:rFonts w:ascii="Arial" w:hAnsi="Arial"/>
      <w:b/>
      <w:color w:val="918585"/>
      <w:sz w:val="24"/>
    </w:rPr>
  </w:style>
  <w:style w:type="paragraph" w:styleId="Header">
    <w:name w:val="header"/>
    <w:basedOn w:val="Normal"/>
    <w:link w:val="HeaderChar"/>
    <w:rsid w:val="00E23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4C3"/>
    <w:rPr>
      <w:rFonts w:ascii="Times New Roman" w:eastAsia="Times New Roman" w:hAnsi="Times New Roman" w:cs="Times New Roman"/>
      <w:sz w:val="16"/>
      <w:szCs w:val="20"/>
      <w:lang w:val="en-GB" w:eastAsia="en-US"/>
    </w:rPr>
  </w:style>
  <w:style w:type="paragraph" w:customStyle="1" w:styleId="Chapter">
    <w:name w:val="Chapter"/>
    <w:basedOn w:val="Normal"/>
    <w:rsid w:val="00E234C3"/>
    <w:pPr>
      <w:spacing w:before="240"/>
    </w:pPr>
    <w:rPr>
      <w:rFonts w:ascii="Times New Roman" w:hAnsi="Times New Roman"/>
      <w:smallCaps/>
      <w:spacing w:val="80"/>
      <w:sz w:val="28"/>
    </w:rPr>
  </w:style>
  <w:style w:type="paragraph" w:customStyle="1" w:styleId="InChapter">
    <w:name w:val="InChapter"/>
    <w:basedOn w:val="Heading3"/>
    <w:rsid w:val="00E234C3"/>
    <w:pPr>
      <w:spacing w:after="240"/>
      <w:outlineLvl w:val="9"/>
    </w:pPr>
    <w:rPr>
      <w:noProof/>
    </w:rPr>
  </w:style>
  <w:style w:type="paragraph" w:styleId="Index2">
    <w:name w:val="index 2"/>
    <w:basedOn w:val="Normal"/>
    <w:next w:val="Normal"/>
    <w:semiHidden/>
    <w:rsid w:val="00E234C3"/>
    <w:pPr>
      <w:tabs>
        <w:tab w:val="right" w:pos="4176"/>
      </w:tabs>
      <w:ind w:left="568" w:hanging="284"/>
    </w:pPr>
    <w:rPr>
      <w:rFonts w:ascii="Garamond" w:hAnsi="Garamond"/>
    </w:rPr>
  </w:style>
  <w:style w:type="paragraph" w:customStyle="1" w:styleId="Byline">
    <w:name w:val="Byline"/>
    <w:rsid w:val="00E23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4C3"/>
    <w:pPr>
      <w:tabs>
        <w:tab w:val="clear" w:pos="3600"/>
        <w:tab w:val="clear" w:pos="3958"/>
      </w:tabs>
      <w:jc w:val="right"/>
    </w:pPr>
  </w:style>
  <w:style w:type="paragraph" w:styleId="Caption">
    <w:name w:val="caption"/>
    <w:basedOn w:val="BodyText"/>
    <w:next w:val="Normal"/>
    <w:qFormat/>
    <w:rsid w:val="00E234C3"/>
    <w:pPr>
      <w:framePr w:w="2268" w:hSpace="181" w:vSpace="181" w:wrap="around" w:vAnchor="text" w:hAnchor="page" w:x="1135" w:y="285" w:anchorLock="1"/>
    </w:pPr>
    <w:rPr>
      <w:i/>
    </w:rPr>
  </w:style>
  <w:style w:type="paragraph" w:customStyle="1" w:styleId="MiniTOCTitle">
    <w:name w:val="MiniTOCTitle"/>
    <w:basedOn w:val="Heading4"/>
    <w:rsid w:val="00E234C3"/>
    <w:pPr>
      <w:spacing w:before="240"/>
      <w:outlineLvl w:val="9"/>
    </w:pPr>
    <w:rPr>
      <w:noProof/>
      <w:sz w:val="24"/>
    </w:rPr>
  </w:style>
  <w:style w:type="paragraph" w:customStyle="1" w:styleId="MiniTOCItem">
    <w:name w:val="MiniTOCItem"/>
    <w:basedOn w:val="ListBullet"/>
    <w:rsid w:val="00E234C3"/>
    <w:pPr>
      <w:numPr>
        <w:numId w:val="0"/>
      </w:numPr>
      <w:tabs>
        <w:tab w:val="right" w:leader="dot" w:pos="6521"/>
      </w:tabs>
      <w:spacing w:before="0" w:after="0"/>
    </w:pPr>
  </w:style>
  <w:style w:type="paragraph" w:customStyle="1" w:styleId="TOFTitle">
    <w:name w:val="TOFTitle"/>
    <w:basedOn w:val="TOCTitle"/>
    <w:rsid w:val="00E234C3"/>
  </w:style>
  <w:style w:type="paragraph" w:styleId="TableofFigures">
    <w:name w:val="table of figures"/>
    <w:basedOn w:val="Normal"/>
    <w:next w:val="Normal"/>
    <w:semiHidden/>
    <w:rsid w:val="00E234C3"/>
    <w:pPr>
      <w:tabs>
        <w:tab w:val="right" w:leader="dot" w:pos="9072"/>
      </w:tabs>
      <w:ind w:left="970" w:hanging="403"/>
    </w:pPr>
    <w:rPr>
      <w:rFonts w:ascii="Times New Roman" w:hAnsi="Times New Roman"/>
      <w:b/>
    </w:rPr>
  </w:style>
  <w:style w:type="paragraph" w:styleId="ListNumber">
    <w:name w:val="List Number"/>
    <w:basedOn w:val="List"/>
    <w:rsid w:val="00E234C3"/>
    <w:pPr>
      <w:numPr>
        <w:numId w:val="11"/>
      </w:numPr>
    </w:pPr>
  </w:style>
  <w:style w:type="character" w:customStyle="1" w:styleId="WingdingSymbols">
    <w:name w:val="Wingding Symbols"/>
    <w:rsid w:val="00E234C3"/>
    <w:rPr>
      <w:rFonts w:ascii="Wingdings" w:hAnsi="Wingdings"/>
    </w:rPr>
  </w:style>
  <w:style w:type="paragraph" w:customStyle="1" w:styleId="TableHeading">
    <w:name w:val="Table Heading"/>
    <w:basedOn w:val="HeadingBase"/>
    <w:rsid w:val="00E234C3"/>
    <w:pPr>
      <w:keepLines/>
      <w:pBdr>
        <w:bottom w:val="single" w:sz="6" w:space="1" w:color="918585"/>
      </w:pBdr>
      <w:spacing w:before="240"/>
    </w:pPr>
  </w:style>
  <w:style w:type="character" w:customStyle="1" w:styleId="HotSpot">
    <w:name w:val="HotSpot"/>
    <w:rsid w:val="00E234C3"/>
    <w:rPr>
      <w:color w:val="0033CC"/>
      <w:u w:val="none"/>
    </w:rPr>
  </w:style>
  <w:style w:type="paragraph" w:customStyle="1" w:styleId="BodyTextRight">
    <w:name w:val="Body Text Right"/>
    <w:basedOn w:val="BodyText"/>
    <w:rsid w:val="00E234C3"/>
    <w:pPr>
      <w:spacing w:before="0" w:after="0"/>
      <w:jc w:val="right"/>
    </w:pPr>
  </w:style>
  <w:style w:type="paragraph" w:styleId="Index3">
    <w:name w:val="index 3"/>
    <w:basedOn w:val="ListNumber2"/>
    <w:next w:val="Normal"/>
    <w:semiHidden/>
    <w:rsid w:val="00E234C3"/>
    <w:pPr>
      <w:numPr>
        <w:numId w:val="0"/>
      </w:numPr>
      <w:tabs>
        <w:tab w:val="right" w:leader="dot" w:pos="4176"/>
      </w:tabs>
    </w:pPr>
  </w:style>
  <w:style w:type="paragraph" w:styleId="ListNumber2">
    <w:name w:val="List Number 2"/>
    <w:basedOn w:val="List2"/>
    <w:rsid w:val="00E234C3"/>
    <w:pPr>
      <w:numPr>
        <w:numId w:val="10"/>
      </w:numPr>
      <w:tabs>
        <w:tab w:val="clear" w:pos="1060"/>
      </w:tabs>
    </w:pPr>
  </w:style>
  <w:style w:type="paragraph" w:customStyle="1" w:styleId="MarginNote">
    <w:name w:val="Margin Note"/>
    <w:basedOn w:val="BodyText"/>
    <w:rsid w:val="00E23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4C3"/>
    <w:rPr>
      <w:sz w:val="32"/>
    </w:rPr>
  </w:style>
  <w:style w:type="paragraph" w:customStyle="1" w:styleId="HeadingProcedure">
    <w:name w:val="Heading Procedure"/>
    <w:basedOn w:val="HeadingBase"/>
    <w:next w:val="Normal"/>
    <w:rsid w:val="00E234C3"/>
    <w:pPr>
      <w:tabs>
        <w:tab w:val="left" w:pos="0"/>
      </w:tabs>
      <w:spacing w:before="120" w:after="60"/>
    </w:pPr>
    <w:rPr>
      <w:i/>
      <w:color w:val="918585"/>
      <w:sz w:val="22"/>
    </w:rPr>
  </w:style>
  <w:style w:type="paragraph" w:customStyle="1" w:styleId="TableBodyText">
    <w:name w:val="Table Body Text"/>
    <w:basedOn w:val="BodyText"/>
    <w:rsid w:val="00E234C3"/>
    <w:pPr>
      <w:spacing w:before="60" w:after="60"/>
    </w:pPr>
  </w:style>
  <w:style w:type="paragraph" w:styleId="ListContinue">
    <w:name w:val="List Continue"/>
    <w:basedOn w:val="List"/>
    <w:rsid w:val="00E234C3"/>
    <w:pPr>
      <w:ind w:firstLine="0"/>
    </w:pPr>
  </w:style>
  <w:style w:type="paragraph" w:customStyle="1" w:styleId="ListNote">
    <w:name w:val="List Note"/>
    <w:basedOn w:val="List"/>
    <w:rsid w:val="00E234C3"/>
    <w:pPr>
      <w:pBdr>
        <w:top w:val="single" w:sz="6" w:space="2" w:color="918585"/>
        <w:bottom w:val="single" w:sz="6" w:space="2" w:color="918585"/>
      </w:pBdr>
      <w:tabs>
        <w:tab w:val="left" w:pos="1021"/>
      </w:tabs>
      <w:ind w:firstLine="0"/>
    </w:pPr>
  </w:style>
  <w:style w:type="paragraph" w:customStyle="1" w:styleId="Warning">
    <w:name w:val="Warning"/>
    <w:basedOn w:val="BodyText"/>
    <w:rsid w:val="00E234C3"/>
    <w:pPr>
      <w:shd w:val="clear" w:color="auto" w:fill="D9D9D9"/>
      <w:tabs>
        <w:tab w:val="left" w:pos="992"/>
      </w:tabs>
      <w:ind w:left="119" w:right="119"/>
    </w:pPr>
    <w:rPr>
      <w:sz w:val="20"/>
    </w:rPr>
  </w:style>
  <w:style w:type="paragraph" w:customStyle="1" w:styleId="MarginIcons">
    <w:name w:val="Margin Icons"/>
    <w:basedOn w:val="BodyText"/>
    <w:rsid w:val="00E23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4C3"/>
    <w:rPr>
      <w:rFonts w:ascii="Courier New" w:hAnsi="Courier New"/>
    </w:rPr>
  </w:style>
  <w:style w:type="paragraph" w:customStyle="1" w:styleId="NoteBullet">
    <w:name w:val="Note Bullet"/>
    <w:basedOn w:val="Note"/>
    <w:rsid w:val="00E234C3"/>
    <w:pPr>
      <w:tabs>
        <w:tab w:val="clear" w:pos="680"/>
      </w:tabs>
      <w:spacing w:before="60" w:after="60"/>
    </w:pPr>
  </w:style>
  <w:style w:type="paragraph" w:customStyle="1" w:styleId="SubHeading2">
    <w:name w:val="SubHeading2"/>
    <w:basedOn w:val="HeadingBase"/>
    <w:rsid w:val="00E234C3"/>
    <w:pPr>
      <w:spacing w:before="240" w:after="60"/>
    </w:pPr>
    <w:rPr>
      <w:sz w:val="20"/>
    </w:rPr>
  </w:style>
  <w:style w:type="paragraph" w:customStyle="1" w:styleId="SubHeading1">
    <w:name w:val="SubHeading1"/>
    <w:basedOn w:val="HeadingBase"/>
    <w:rsid w:val="00E234C3"/>
    <w:pPr>
      <w:spacing w:before="240" w:after="60"/>
    </w:pPr>
    <w:rPr>
      <w:color w:val="918585"/>
      <w:sz w:val="22"/>
    </w:rPr>
  </w:style>
  <w:style w:type="paragraph" w:customStyle="1" w:styleId="SideHeading">
    <w:name w:val="Side Heading"/>
    <w:basedOn w:val="HeadingBase"/>
    <w:rsid w:val="00E23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4C3"/>
    <w:pPr>
      <w:numPr>
        <w:numId w:val="12"/>
      </w:numPr>
    </w:pPr>
  </w:style>
  <w:style w:type="paragraph" w:styleId="PlainText">
    <w:name w:val="Plain Text"/>
    <w:basedOn w:val="Normal"/>
    <w:link w:val="PlainTextChar"/>
    <w:rsid w:val="00E234C3"/>
    <w:rPr>
      <w:sz w:val="20"/>
    </w:rPr>
  </w:style>
  <w:style w:type="character" w:customStyle="1" w:styleId="PlainTextChar">
    <w:name w:val="Plain Text Char"/>
    <w:basedOn w:val="DefaultParagraphFont"/>
    <w:link w:val="PlainText"/>
    <w:rsid w:val="00E234C3"/>
    <w:rPr>
      <w:rFonts w:ascii="Courier New" w:eastAsia="Times New Roman" w:hAnsi="Courier New" w:cs="Times New Roman"/>
      <w:sz w:val="20"/>
      <w:szCs w:val="20"/>
      <w:lang w:eastAsia="en-US"/>
    </w:rPr>
  </w:style>
  <w:style w:type="character" w:customStyle="1" w:styleId="MenuOption">
    <w:name w:val="Menu Option"/>
    <w:basedOn w:val="DefaultParagraphFont"/>
    <w:rsid w:val="00E234C3"/>
    <w:rPr>
      <w:b/>
      <w:smallCaps/>
    </w:rPr>
  </w:style>
  <w:style w:type="paragraph" w:customStyle="1" w:styleId="TableListNumber">
    <w:name w:val="Table List Number"/>
    <w:basedOn w:val="ListNumber"/>
    <w:rsid w:val="00E234C3"/>
    <w:pPr>
      <w:numPr>
        <w:numId w:val="0"/>
      </w:numPr>
    </w:pPr>
  </w:style>
  <w:style w:type="paragraph" w:styleId="TOC4">
    <w:name w:val="toc 4"/>
    <w:basedOn w:val="TOCBase"/>
    <w:next w:val="Normal"/>
    <w:semiHidden/>
    <w:rsid w:val="00E234C3"/>
    <w:pPr>
      <w:tabs>
        <w:tab w:val="right" w:leader="dot" w:pos="9071"/>
      </w:tabs>
      <w:ind w:left="1701"/>
    </w:pPr>
  </w:style>
  <w:style w:type="paragraph" w:customStyle="1" w:styleId="ListAlpha">
    <w:name w:val="List Alpha"/>
    <w:basedOn w:val="List"/>
    <w:rsid w:val="00E234C3"/>
    <w:pPr>
      <w:numPr>
        <w:numId w:val="9"/>
      </w:numPr>
    </w:pPr>
  </w:style>
  <w:style w:type="paragraph" w:customStyle="1" w:styleId="ListAlpha2">
    <w:name w:val="List Alpha 2"/>
    <w:basedOn w:val="List2"/>
    <w:rsid w:val="00E234C3"/>
    <w:pPr>
      <w:numPr>
        <w:numId w:val="8"/>
      </w:numPr>
    </w:pPr>
  </w:style>
  <w:style w:type="paragraph" w:styleId="List2">
    <w:name w:val="List 2"/>
    <w:basedOn w:val="BodyText"/>
    <w:rsid w:val="00E234C3"/>
    <w:pPr>
      <w:tabs>
        <w:tab w:val="left" w:pos="680"/>
      </w:tabs>
      <w:spacing w:before="60" w:after="60"/>
      <w:ind w:left="680" w:hanging="340"/>
    </w:pPr>
  </w:style>
  <w:style w:type="paragraph" w:styleId="List3">
    <w:name w:val="List 3"/>
    <w:basedOn w:val="BodyText"/>
    <w:rsid w:val="00E234C3"/>
    <w:pPr>
      <w:tabs>
        <w:tab w:val="left" w:pos="1021"/>
      </w:tabs>
      <w:spacing w:before="60" w:after="60"/>
      <w:ind w:left="1020" w:hanging="340"/>
    </w:pPr>
  </w:style>
  <w:style w:type="paragraph" w:styleId="List4">
    <w:name w:val="List 4"/>
    <w:basedOn w:val="BodyText"/>
    <w:rsid w:val="00E234C3"/>
    <w:pPr>
      <w:tabs>
        <w:tab w:val="left" w:pos="1361"/>
      </w:tabs>
      <w:spacing w:before="60" w:after="60"/>
      <w:ind w:left="1361" w:hanging="340"/>
    </w:pPr>
  </w:style>
  <w:style w:type="paragraph" w:styleId="List5">
    <w:name w:val="List 5"/>
    <w:basedOn w:val="BodyText"/>
    <w:rsid w:val="00E234C3"/>
    <w:pPr>
      <w:tabs>
        <w:tab w:val="left" w:pos="1701"/>
      </w:tabs>
      <w:spacing w:before="60" w:after="60"/>
      <w:ind w:left="1701" w:hanging="340"/>
    </w:pPr>
  </w:style>
  <w:style w:type="paragraph" w:styleId="ListBullet3">
    <w:name w:val="List Bullet 3"/>
    <w:basedOn w:val="List3"/>
    <w:rsid w:val="00E234C3"/>
    <w:pPr>
      <w:numPr>
        <w:numId w:val="15"/>
      </w:numPr>
      <w:tabs>
        <w:tab w:val="clear" w:pos="1021"/>
      </w:tabs>
      <w:ind w:left="1037" w:hanging="357"/>
    </w:pPr>
  </w:style>
  <w:style w:type="paragraph" w:styleId="ListBullet4">
    <w:name w:val="List Bullet 4"/>
    <w:basedOn w:val="List4"/>
    <w:rsid w:val="00E234C3"/>
    <w:pPr>
      <w:numPr>
        <w:numId w:val="3"/>
      </w:numPr>
    </w:pPr>
  </w:style>
  <w:style w:type="paragraph" w:styleId="ListBullet5">
    <w:name w:val="List Bullet 5"/>
    <w:basedOn w:val="List5"/>
    <w:rsid w:val="00E234C3"/>
    <w:pPr>
      <w:numPr>
        <w:numId w:val="4"/>
      </w:numPr>
    </w:pPr>
  </w:style>
  <w:style w:type="paragraph" w:styleId="ListContinue2">
    <w:name w:val="List Continue 2"/>
    <w:basedOn w:val="List2"/>
    <w:rsid w:val="00E234C3"/>
    <w:pPr>
      <w:ind w:firstLine="0"/>
    </w:pPr>
  </w:style>
  <w:style w:type="paragraph" w:styleId="ListContinue3">
    <w:name w:val="List Continue 3"/>
    <w:basedOn w:val="List3"/>
    <w:rsid w:val="00E234C3"/>
    <w:pPr>
      <w:ind w:left="1021" w:firstLine="0"/>
    </w:pPr>
  </w:style>
  <w:style w:type="paragraph" w:styleId="ListContinue4">
    <w:name w:val="List Continue 4"/>
    <w:basedOn w:val="List4"/>
    <w:rsid w:val="00E234C3"/>
    <w:pPr>
      <w:ind w:firstLine="0"/>
    </w:pPr>
  </w:style>
  <w:style w:type="paragraph" w:styleId="ListContinue5">
    <w:name w:val="List Continue 5"/>
    <w:basedOn w:val="List5"/>
    <w:rsid w:val="00E234C3"/>
    <w:pPr>
      <w:ind w:firstLine="0"/>
    </w:pPr>
  </w:style>
  <w:style w:type="paragraph" w:styleId="ListNumber3">
    <w:name w:val="List Number 3"/>
    <w:basedOn w:val="List3"/>
    <w:rsid w:val="00E234C3"/>
    <w:pPr>
      <w:numPr>
        <w:numId w:val="5"/>
      </w:numPr>
    </w:pPr>
  </w:style>
  <w:style w:type="paragraph" w:styleId="ListNumber4">
    <w:name w:val="List Number 4"/>
    <w:basedOn w:val="List4"/>
    <w:rsid w:val="00E234C3"/>
    <w:pPr>
      <w:numPr>
        <w:numId w:val="6"/>
      </w:numPr>
    </w:pPr>
  </w:style>
  <w:style w:type="paragraph" w:styleId="ListNumber5">
    <w:name w:val="List Number 5"/>
    <w:basedOn w:val="List5"/>
    <w:rsid w:val="00E234C3"/>
    <w:pPr>
      <w:numPr>
        <w:numId w:val="7"/>
      </w:numPr>
    </w:pPr>
  </w:style>
  <w:style w:type="paragraph" w:styleId="BlockText">
    <w:name w:val="Block Text"/>
    <w:basedOn w:val="Normal"/>
    <w:rsid w:val="00E234C3"/>
    <w:pPr>
      <w:spacing w:after="120"/>
      <w:ind w:left="1440" w:right="1440"/>
    </w:pPr>
  </w:style>
  <w:style w:type="character" w:customStyle="1" w:styleId="Subscript">
    <w:name w:val="Subscript"/>
    <w:basedOn w:val="DefaultParagraphFont"/>
    <w:rsid w:val="00E234C3"/>
    <w:rPr>
      <w:sz w:val="16"/>
      <w:vertAlign w:val="subscript"/>
    </w:rPr>
  </w:style>
  <w:style w:type="character" w:customStyle="1" w:styleId="Superscript">
    <w:name w:val="Superscript"/>
    <w:basedOn w:val="DefaultParagraphFont"/>
    <w:rsid w:val="00E234C3"/>
    <w:rPr>
      <w:sz w:val="16"/>
      <w:vertAlign w:val="superscript"/>
    </w:rPr>
  </w:style>
  <w:style w:type="character" w:customStyle="1" w:styleId="Symbols">
    <w:name w:val="Symbols"/>
    <w:basedOn w:val="DefaultParagraphFont"/>
    <w:rsid w:val="00E234C3"/>
    <w:rPr>
      <w:rFonts w:ascii="Symbol" w:hAnsi="Symbol"/>
    </w:rPr>
  </w:style>
  <w:style w:type="character" w:customStyle="1" w:styleId="MenuOptions">
    <w:name w:val="Menu Options"/>
    <w:basedOn w:val="DefaultParagraphFont"/>
    <w:rsid w:val="00E234C3"/>
    <w:rPr>
      <w:rFonts w:ascii="Arial Narrow" w:hAnsi="Arial Narrow"/>
      <w:smallCaps/>
    </w:rPr>
  </w:style>
  <w:style w:type="character" w:customStyle="1" w:styleId="Buttons">
    <w:name w:val="Buttons"/>
    <w:basedOn w:val="DefaultParagraphFont"/>
    <w:rsid w:val="00E234C3"/>
    <w:rPr>
      <w:b/>
    </w:rPr>
  </w:style>
  <w:style w:type="character" w:customStyle="1" w:styleId="Underlined">
    <w:name w:val="Underlined"/>
    <w:basedOn w:val="DefaultParagraphFont"/>
    <w:rsid w:val="00E234C3"/>
    <w:rPr>
      <w:u w:val="single"/>
    </w:rPr>
  </w:style>
  <w:style w:type="paragraph" w:customStyle="1" w:styleId="TableBodyTextRight">
    <w:name w:val="Table Body Text Right"/>
    <w:basedOn w:val="TableBodyText"/>
    <w:rsid w:val="00E234C3"/>
    <w:pPr>
      <w:widowControl w:val="0"/>
      <w:autoSpaceDE w:val="0"/>
      <w:autoSpaceDN w:val="0"/>
      <w:adjustRightInd w:val="0"/>
      <w:jc w:val="right"/>
    </w:pPr>
    <w:rPr>
      <w:rFonts w:cs="Arial"/>
      <w:szCs w:val="18"/>
    </w:rPr>
  </w:style>
  <w:style w:type="paragraph" w:customStyle="1" w:styleId="CopyrightText">
    <w:name w:val="Copyright Text"/>
    <w:basedOn w:val="BodyText"/>
    <w:rsid w:val="00E234C3"/>
    <w:rPr>
      <w:sz w:val="18"/>
    </w:rPr>
  </w:style>
  <w:style w:type="paragraph" w:customStyle="1" w:styleId="BodySmallRight">
    <w:name w:val="Body Small Right"/>
    <w:basedOn w:val="BodyTextRight"/>
    <w:rsid w:val="00E234C3"/>
    <w:rPr>
      <w:sz w:val="18"/>
      <w:szCs w:val="18"/>
    </w:rPr>
  </w:style>
  <w:style w:type="paragraph" w:customStyle="1" w:styleId="MarginEdition">
    <w:name w:val="Margin Edition"/>
    <w:basedOn w:val="MarginNote"/>
    <w:rsid w:val="00E234C3"/>
    <w:pPr>
      <w:spacing w:before="0" w:after="0"/>
    </w:pPr>
    <w:rPr>
      <w:rFonts w:ascii="Times New Roman" w:hAnsi="Times New Roman"/>
      <w:color w:val="999999"/>
    </w:rPr>
  </w:style>
  <w:style w:type="paragraph" w:customStyle="1" w:styleId="Spacer">
    <w:name w:val="Spacer"/>
    <w:basedOn w:val="Normal"/>
    <w:rsid w:val="00E234C3"/>
    <w:rPr>
      <w:sz w:val="2"/>
      <w:szCs w:val="2"/>
    </w:rPr>
  </w:style>
  <w:style w:type="character" w:customStyle="1" w:styleId="Small">
    <w:name w:val="Small"/>
    <w:basedOn w:val="DefaultParagraphFont"/>
    <w:rsid w:val="00E234C3"/>
    <w:rPr>
      <w:sz w:val="16"/>
    </w:rPr>
  </w:style>
  <w:style w:type="paragraph" w:customStyle="1" w:styleId="WideTable">
    <w:name w:val="Wide Table"/>
    <w:basedOn w:val="Normal"/>
    <w:rsid w:val="00E234C3"/>
    <w:pPr>
      <w:ind w:left="-1418"/>
    </w:pPr>
    <w:rPr>
      <w:sz w:val="2"/>
      <w:szCs w:val="2"/>
    </w:rPr>
  </w:style>
  <w:style w:type="character" w:styleId="PageNumber">
    <w:name w:val="page number"/>
    <w:basedOn w:val="DefaultParagraphFont"/>
    <w:rsid w:val="00E234C3"/>
  </w:style>
  <w:style w:type="paragraph" w:styleId="Quote">
    <w:name w:val="Quote"/>
    <w:basedOn w:val="Heading1"/>
    <w:link w:val="QuoteChar"/>
    <w:qFormat/>
    <w:rsid w:val="00E234C3"/>
    <w:rPr>
      <w:b w:val="0"/>
      <w:sz w:val="72"/>
      <w:szCs w:val="72"/>
      <w:lang w:val="en-NZ"/>
    </w:rPr>
  </w:style>
  <w:style w:type="character" w:customStyle="1" w:styleId="QuoteChar">
    <w:name w:val="Quote Char"/>
    <w:basedOn w:val="DefaultParagraphFont"/>
    <w:link w:val="Quote"/>
    <w:rsid w:val="00E23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4C3"/>
    <w:pPr>
      <w:pageBreakBefore/>
    </w:pPr>
  </w:style>
  <w:style w:type="paragraph" w:customStyle="1" w:styleId="Border">
    <w:name w:val="Border"/>
    <w:basedOn w:val="Normal"/>
    <w:qFormat/>
    <w:rsid w:val="00E23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4C3"/>
    <w:rPr>
      <w:b/>
      <w:bCs/>
      <w:i/>
      <w:iCs/>
      <w:color w:val="auto"/>
    </w:rPr>
  </w:style>
  <w:style w:type="paragraph" w:styleId="IntenseQuote">
    <w:name w:val="Intense Quote"/>
    <w:basedOn w:val="Normal"/>
    <w:next w:val="Normal"/>
    <w:link w:val="IntenseQuoteChar"/>
    <w:uiPriority w:val="30"/>
    <w:qFormat/>
    <w:rsid w:val="00E23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4C3"/>
    <w:rPr>
      <w:smallCaps/>
      <w:color w:val="auto"/>
      <w:u w:val="single"/>
    </w:rPr>
  </w:style>
  <w:style w:type="character" w:styleId="IntenseReference">
    <w:name w:val="Intense Reference"/>
    <w:basedOn w:val="DefaultParagraphFont"/>
    <w:uiPriority w:val="32"/>
    <w:qFormat/>
    <w:rsid w:val="00E234C3"/>
    <w:rPr>
      <w:b/>
      <w:bCs/>
      <w:smallCaps/>
      <w:color w:val="auto"/>
      <w:spacing w:val="5"/>
      <w:u w:val="single"/>
    </w:rPr>
  </w:style>
  <w:style w:type="paragraph" w:customStyle="1" w:styleId="2ColumnHeading">
    <w:name w:val="2Column Heading"/>
    <w:basedOn w:val="BodyText"/>
    <w:qFormat/>
    <w:rsid w:val="00E234C3"/>
    <w:pPr>
      <w:spacing w:after="60"/>
      <w:ind w:left="-2268"/>
    </w:pPr>
    <w:rPr>
      <w:b/>
    </w:rPr>
  </w:style>
  <w:style w:type="paragraph" w:customStyle="1" w:styleId="Heading1TOC">
    <w:name w:val="Heading1 TOC"/>
    <w:basedOn w:val="Normal"/>
    <w:qFormat/>
    <w:rsid w:val="00E234C3"/>
    <w:pPr>
      <w:spacing w:before="240" w:after="120"/>
    </w:pPr>
    <w:rPr>
      <w:rFonts w:ascii="Times New Roman" w:hAnsi="Times New Roman"/>
      <w:b/>
      <w:sz w:val="32"/>
    </w:rPr>
  </w:style>
  <w:style w:type="paragraph" w:customStyle="1" w:styleId="Heading2TOC">
    <w:name w:val="Heading2 TOC"/>
    <w:basedOn w:val="Normal"/>
    <w:qFormat/>
    <w:rsid w:val="00E234C3"/>
    <w:pPr>
      <w:spacing w:before="240" w:after="60"/>
    </w:pPr>
    <w:rPr>
      <w:rFonts w:ascii="Times New Roman" w:hAnsi="Times New Roman"/>
      <w:b/>
      <w:sz w:val="28"/>
    </w:rPr>
  </w:style>
  <w:style w:type="character" w:customStyle="1" w:styleId="Underline">
    <w:name w:val="Underline"/>
    <w:basedOn w:val="DefaultParagraphFont"/>
    <w:qFormat/>
    <w:rsid w:val="00E234C3"/>
    <w:rPr>
      <w:u w:val="single"/>
    </w:rPr>
  </w:style>
  <w:style w:type="paragraph" w:styleId="BalloonText">
    <w:name w:val="Balloon Text"/>
    <w:basedOn w:val="Normal"/>
    <w:link w:val="BalloonTextChar"/>
    <w:rsid w:val="00E234C3"/>
    <w:rPr>
      <w:rFonts w:ascii="Tahoma" w:hAnsi="Tahoma" w:cs="Tahoma"/>
      <w:sz w:val="16"/>
      <w:szCs w:val="16"/>
    </w:rPr>
  </w:style>
  <w:style w:type="character" w:customStyle="1" w:styleId="BalloonTextChar">
    <w:name w:val="Balloon Text Char"/>
    <w:basedOn w:val="DefaultParagraphFont"/>
    <w:link w:val="BalloonText"/>
    <w:rsid w:val="00E23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4C3"/>
    <w:rPr>
      <w:b/>
      <w:color w:val="660033"/>
      <w:spacing w:val="0"/>
    </w:rPr>
  </w:style>
  <w:style w:type="paragraph" w:customStyle="1" w:styleId="Nameditemlist">
    <w:name w:val="Named item list"/>
    <w:basedOn w:val="BodyText"/>
    <w:qFormat/>
    <w:rsid w:val="00E234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9682</Characters>
  <Application>Microsoft Office Word</Application>
  <DocSecurity>0</DocSecurity>
  <Lines>375</Lines>
  <Paragraphs>255</Paragraphs>
  <ScaleCrop>false</ScaleCrop>
  <Company>Author-it Software Corporation Ltd.</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ICANWK408A Configure a desktop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2012-05-29T02:35:00Z</dcterms:created>
  <dcterms:modified xsi:type="dcterms:W3CDTF">2012-05-29T02:35:00Z</dcterms:modified>
</cp:coreProperties>
</file>