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3019" w:rsidP="00CC3019">
      <w:pPr>
        <w:pStyle w:val="Title"/>
      </w:pPr>
      <w:bookmarkStart w:id="0" w:name="_GoBack"/>
      <w:bookmarkEnd w:id="0"/>
      <w:r>
        <w:fldChar w:fldCharType="begin"/>
      </w:r>
      <w:r>
        <w:instrText xml:space="preserve"> TITLE   \* MERGEFORMAT </w:instrText>
      </w:r>
      <w:r>
        <w:fldChar w:fldCharType="separate"/>
      </w:r>
      <w:r>
        <w:t>ICAICT608A Interact with clients on a business level</w:t>
      </w:r>
      <w:r>
        <w:fldChar w:fldCharType="end"/>
      </w:r>
    </w:p>
    <w:p w:rsidR="00CC3019" w:rsidP="00CC3019">
      <w:pPr>
        <w:pStyle w:val="Version"/>
        <w:sectPr w:rsidSect="00423A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3A8B" w:rsidP="00423A8B">
      <w:pPr>
        <w:pStyle w:val="SuperHeading"/>
      </w:pPr>
      <w:r w:rsidRPr="00423A8B">
        <w:t>ICAICT608A Interact with clients on a business level</w:t>
      </w:r>
    </w:p>
    <w:p w:rsidR="00000000" w:rsidRPr="00423A8B" w:rsidP="00423A8B">
      <w:pPr>
        <w:pStyle w:val="Heading1"/>
      </w:pPr>
      <w:bookmarkStart w:id="1" w:name="O_408059"/>
      <w:bookmarkEnd w:id="1"/>
      <w:r w:rsidRPr="00423A8B">
        <w:t>Modification History</w:t>
      </w:r>
    </w:p>
    <w:tbl>
      <w:tblPr>
        <w:tblW w:w="0" w:type="auto"/>
        <w:tblLayout w:type="fixed"/>
        <w:tblCellMar>
          <w:left w:w="62" w:type="dxa"/>
          <w:right w:w="62" w:type="dxa"/>
        </w:tblCellMar>
        <w:tblLook w:val="0000"/>
      </w:tblPr>
      <w:tblGrid>
        <w:gridCol w:w="3174"/>
        <w:gridCol w:w="5913"/>
      </w:tblGrid>
      <w:tr w:rsidTr="00423A8B">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A8B" w:rsidP="00423A8B">
            <w:pPr>
              <w:pStyle w:val="BodyText"/>
            </w:pPr>
            <w:r w:rsidRPr="00423A8B">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A8B">
            <w:pPr>
              <w:pStyle w:val="BodyText"/>
              <w:rPr>
                <w:lang w:val="en-NZ"/>
              </w:rPr>
            </w:pPr>
            <w:r w:rsidRPr="00423A8B">
              <w:rPr>
                <w:rStyle w:val="SpecialBold"/>
              </w:rPr>
              <w:t>Comments</w:t>
            </w:r>
          </w:p>
        </w:tc>
      </w:tr>
      <w:tr w:rsidTr="00423A8B">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A8B">
            <w:pPr>
              <w:pStyle w:val="BodyText"/>
              <w:rPr>
                <w:lang w:val="en-NZ"/>
              </w:rPr>
            </w:pPr>
            <w:r w:rsidRPr="00423A8B">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A8B" w:rsidP="00423A8B">
            <w:pPr>
              <w:pStyle w:val="BodyText"/>
            </w:pPr>
            <w:r w:rsidRPr="00423A8B">
              <w:t xml:space="preserve">This Unit first released with </w:t>
            </w:r>
            <w:r w:rsidRPr="00423A8B">
              <w:rPr>
                <w:rStyle w:val="Emphasis"/>
              </w:rPr>
              <w:t xml:space="preserve">ICA11 Information </w:t>
            </w:r>
            <w:r w:rsidRPr="00423A8B">
              <w:rPr>
                <w:rStyle w:val="Emphasis"/>
              </w:rPr>
              <w:t>and Communications Technology Training Package version 1.0</w:t>
            </w:r>
          </w:p>
        </w:tc>
      </w:tr>
    </w:tbl>
    <w:p w:rsidR="00000000" w:rsidRPr="00423A8B" w:rsidP="00423A8B">
      <w:pPr>
        <w:pStyle w:val="BodyText"/>
      </w:pPr>
    </w:p>
    <w:p w:rsidR="00000000" w:rsidRPr="00423A8B" w:rsidP="00423A8B">
      <w:pPr>
        <w:pStyle w:val="AllowPageBreak"/>
      </w:pPr>
    </w:p>
    <w:p w:rsidR="00000000" w:rsidRPr="00423A8B" w:rsidP="00423A8B">
      <w:pPr>
        <w:pStyle w:val="Heading1"/>
      </w:pPr>
      <w:bookmarkStart w:id="2" w:name="O_408060"/>
      <w:bookmarkEnd w:id="2"/>
      <w:r w:rsidRPr="00423A8B">
        <w:t>Unit Descriptor</w:t>
      </w:r>
    </w:p>
    <w:p w:rsidR="00000000" w:rsidRPr="00423A8B" w:rsidP="00423A8B">
      <w:pPr>
        <w:pStyle w:val="BodyText"/>
      </w:pPr>
      <w:r w:rsidRPr="00423A8B">
        <w:t>This unit describes the performance outcomes, skills and knowledge required to interact with clients at a management level.</w:t>
      </w:r>
    </w:p>
    <w:p w:rsidR="00000000" w:rsidRPr="00423A8B" w:rsidP="00423A8B">
      <w:pPr>
        <w:pStyle w:val="AllowPageBreak"/>
      </w:pPr>
    </w:p>
    <w:p w:rsidR="00000000" w:rsidRPr="00423A8B" w:rsidP="00423A8B">
      <w:pPr>
        <w:pStyle w:val="Heading1"/>
      </w:pPr>
      <w:bookmarkStart w:id="3" w:name="O_408061"/>
      <w:bookmarkEnd w:id="3"/>
      <w:r w:rsidRPr="00423A8B">
        <w:t>Application of the Unit</w:t>
      </w:r>
    </w:p>
    <w:p w:rsidR="00000000" w:rsidRPr="00423A8B" w:rsidP="00423A8B">
      <w:pPr>
        <w:pStyle w:val="BodyText"/>
      </w:pPr>
      <w:r w:rsidRPr="00423A8B">
        <w:t>This unit applies to management personnel in a range of information and communications technology (ICT) areas who are responsible for maintaining client relationships.</w:t>
      </w:r>
    </w:p>
    <w:p w:rsidR="00000000" w:rsidRPr="00423A8B" w:rsidP="00423A8B">
      <w:pPr>
        <w:pStyle w:val="AllowPageBreak"/>
      </w:pPr>
    </w:p>
    <w:p w:rsidR="00000000" w:rsidRPr="00423A8B" w:rsidP="00423A8B">
      <w:pPr>
        <w:pStyle w:val="Heading1"/>
      </w:pPr>
      <w:bookmarkStart w:id="4" w:name="O_408062"/>
      <w:bookmarkEnd w:id="4"/>
      <w:r w:rsidRPr="00423A8B">
        <w:t>Licensing/Regulatory Information</w:t>
      </w:r>
    </w:p>
    <w:p w:rsidR="00000000" w:rsidRPr="00423A8B" w:rsidP="00423A8B">
      <w:pPr>
        <w:pStyle w:val="BodyText"/>
      </w:pPr>
      <w:r w:rsidRPr="00423A8B">
        <w:t xml:space="preserve">No licensing, </w:t>
      </w:r>
      <w:r w:rsidRPr="00423A8B">
        <w:t>legislative, regulatory or certification requirements apply to this unit at the time of endorsement but users should confirm requirements with the relevant federal, state or territory authority.</w:t>
      </w:r>
    </w:p>
    <w:p w:rsidR="00000000" w:rsidRPr="00423A8B" w:rsidP="00423A8B">
      <w:pPr>
        <w:pStyle w:val="AllowPageBreak"/>
      </w:pPr>
    </w:p>
    <w:p w:rsidR="00000000" w:rsidRPr="00423A8B" w:rsidP="00423A8B">
      <w:pPr>
        <w:pStyle w:val="Heading1"/>
      </w:pPr>
      <w:bookmarkStart w:id="5" w:name="O_408063"/>
      <w:bookmarkEnd w:id="5"/>
      <w:r w:rsidRPr="00423A8B">
        <w:t>Pre-Requisites</w:t>
      </w:r>
    </w:p>
    <w:p w:rsidR="00000000" w:rsidRPr="00423A8B" w:rsidP="00423A8B">
      <w:pPr>
        <w:pStyle w:val="BodyText"/>
      </w:pPr>
      <w:r w:rsidRPr="00423A8B">
        <w:t>Not applicable.</w:t>
      </w:r>
    </w:p>
    <w:p w:rsidR="00000000" w:rsidRPr="00423A8B" w:rsidP="00423A8B">
      <w:pPr>
        <w:pStyle w:val="AllowPageBreak"/>
      </w:pPr>
    </w:p>
    <w:p w:rsidR="00000000" w:rsidRPr="00423A8B" w:rsidP="00423A8B">
      <w:pPr>
        <w:pStyle w:val="Heading1"/>
      </w:pPr>
      <w:bookmarkStart w:id="6" w:name="O_408064"/>
      <w:bookmarkEnd w:id="6"/>
      <w:r w:rsidRPr="00423A8B">
        <w:t>Employability Skills Information</w:t>
      </w:r>
    </w:p>
    <w:p w:rsidR="00000000" w:rsidRPr="00423A8B" w:rsidP="00423A8B">
      <w:pPr>
        <w:pStyle w:val="BodyText"/>
      </w:pPr>
      <w:r w:rsidRPr="00423A8B">
        <w:t>This unit contains employability skills.</w:t>
      </w:r>
    </w:p>
    <w:p w:rsidR="00000000" w:rsidRPr="00423A8B" w:rsidP="00423A8B">
      <w:pPr>
        <w:pStyle w:val="AllowPageBreak"/>
      </w:pPr>
    </w:p>
    <w:p w:rsidR="00000000" w:rsidRPr="00423A8B" w:rsidP="00423A8B">
      <w:pPr>
        <w:pStyle w:val="Heading1"/>
      </w:pPr>
      <w:bookmarkStart w:id="7" w:name="O_408065"/>
      <w:bookmarkEnd w:id="7"/>
      <w:r w:rsidRPr="00423A8B">
        <w:t>Elements and Performance Criteria Pre-Content</w:t>
      </w:r>
    </w:p>
    <w:tbl>
      <w:tblPr>
        <w:tblW w:w="0" w:type="auto"/>
        <w:tblLayout w:type="fixed"/>
        <w:tblCellMar>
          <w:left w:w="62" w:type="dxa"/>
          <w:right w:w="62" w:type="dxa"/>
        </w:tblCellMar>
        <w:tblLook w:val="0000"/>
      </w:tblPr>
      <w:tblGrid>
        <w:gridCol w:w="2492"/>
        <w:gridCol w:w="6388"/>
      </w:tblGrid>
      <w:tr w:rsidTr="00423A8B">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423A8B" w:rsidP="00423A8B">
            <w:pPr>
              <w:pStyle w:val="BodyText"/>
            </w:pPr>
            <w:r w:rsidRPr="00423A8B">
              <w:rPr>
                <w:rStyle w:val="SpecialBold"/>
              </w:rPr>
              <w:t>Element</w:t>
            </w:r>
          </w:p>
        </w:tc>
        <w:tc>
          <w:tcPr>
            <w:tcW w:w="638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423A8B">
            <w:pPr>
              <w:pStyle w:val="BodyText"/>
              <w:rPr>
                <w:lang w:val="en-NZ"/>
              </w:rPr>
            </w:pPr>
            <w:r w:rsidRPr="00423A8B">
              <w:rPr>
                <w:rStyle w:val="SpecialBold"/>
              </w:rPr>
              <w:t>Performance Criteria</w:t>
            </w:r>
          </w:p>
        </w:tc>
      </w:tr>
      <w:tr w:rsidTr="00423A8B">
        <w:tblPrEx>
          <w:tblW w:w="0" w:type="auto"/>
          <w:tblLayout w:type="fixed"/>
          <w:tblCellMar>
            <w:left w:w="62" w:type="dxa"/>
            <w:right w:w="62" w:type="dxa"/>
          </w:tblCellMar>
          <w:tblLook w:val="0000"/>
        </w:tblPrEx>
        <w:tc>
          <w:tcPr>
            <w:tcW w:w="249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23A8B" w:rsidP="00423A8B">
            <w:pPr>
              <w:pStyle w:val="BodyText"/>
            </w:pPr>
            <w:r w:rsidRPr="00423A8B">
              <w:rPr>
                <w:rStyle w:val="Emphasis"/>
              </w:rPr>
              <w:t>Elements describe the essential outcomes of a unit of competency.</w:t>
            </w:r>
          </w:p>
        </w:tc>
        <w:tc>
          <w:tcPr>
            <w:tcW w:w="638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23A8B" w:rsidP="00423A8B">
            <w:pPr>
              <w:pStyle w:val="BodyText"/>
            </w:pPr>
            <w:r w:rsidRPr="00423A8B">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423A8B">
              <w:rPr>
                <w:rStyle w:val="Emphasis"/>
              </w:rPr>
              <w:t>nce is to be consistent with the evidence guide.</w:t>
            </w:r>
          </w:p>
        </w:tc>
      </w:tr>
    </w:tbl>
    <w:p w:rsidR="00000000" w:rsidRPr="00423A8B" w:rsidP="00423A8B">
      <w:pPr>
        <w:pStyle w:val="BodyText"/>
      </w:pPr>
    </w:p>
    <w:p w:rsidR="00000000" w:rsidRPr="00423A8B" w:rsidP="00423A8B">
      <w:pPr>
        <w:pStyle w:val="AllowPageBreak"/>
      </w:pPr>
    </w:p>
    <w:p w:rsidR="00000000" w:rsidRPr="00423A8B" w:rsidP="00423A8B">
      <w:pPr>
        <w:pStyle w:val="Heading1"/>
      </w:pPr>
      <w:bookmarkStart w:id="8" w:name="O_408066"/>
      <w:bookmarkEnd w:id="8"/>
      <w:r w:rsidRPr="00423A8B">
        <w:t>Elements and Performance Criteria</w:t>
      </w:r>
    </w:p>
    <w:tbl>
      <w:tblPr>
        <w:tblW w:w="0" w:type="auto"/>
        <w:tblLayout w:type="fixed"/>
        <w:tblCellMar>
          <w:left w:w="62" w:type="dxa"/>
          <w:right w:w="62" w:type="dxa"/>
        </w:tblCellMar>
        <w:tblLook w:val="0000"/>
      </w:tblPr>
      <w:tblGrid>
        <w:gridCol w:w="2501"/>
        <w:gridCol w:w="6379"/>
      </w:tblGrid>
      <w:tr w:rsidTr="00423A8B">
        <w:tblPrEx>
          <w:tblW w:w="0" w:type="auto"/>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A8B">
            <w:pPr>
              <w:pStyle w:val="BodyText"/>
              <w:rPr>
                <w:lang w:val="en-NZ"/>
              </w:rPr>
            </w:pPr>
            <w:r w:rsidRPr="00423A8B">
              <w:t>1. Review client’s business domain</w:t>
            </w:r>
          </w:p>
        </w:tc>
        <w:tc>
          <w:tcPr>
            <w:tcW w:w="63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A8B" w:rsidP="00423A8B">
            <w:pPr>
              <w:pStyle w:val="BodyText"/>
            </w:pPr>
            <w:r w:rsidRPr="00423A8B">
              <w:t>1.1 Research organisational service standards, values and culture to understand the organisational environment</w:t>
            </w:r>
          </w:p>
          <w:p w:rsidR="00000000" w:rsidRPr="00423A8B" w:rsidP="00423A8B">
            <w:pPr>
              <w:pStyle w:val="BodyText"/>
            </w:pPr>
            <w:r w:rsidRPr="00423A8B">
              <w:t>1.2 Inve</w:t>
            </w:r>
            <w:r w:rsidRPr="00423A8B">
              <w:t>stigate and document the goods and services provided by the organisation</w:t>
            </w:r>
          </w:p>
          <w:p w:rsidR="00000000" w:rsidP="00423A8B">
            <w:pPr>
              <w:pStyle w:val="BodyText"/>
              <w:rPr>
                <w:lang w:val="en-NZ"/>
              </w:rPr>
            </w:pPr>
            <w:r w:rsidRPr="00423A8B">
              <w:t xml:space="preserve">1.3 Review current </w:t>
            </w:r>
            <w:r w:rsidRPr="00423A8B">
              <w:rPr>
                <w:rStyle w:val="BoldandItalics"/>
              </w:rPr>
              <w:t>service level agreements</w:t>
            </w:r>
            <w:r w:rsidRPr="00423A8B">
              <w:t xml:space="preserve"> (SLAs) if appropriate</w:t>
            </w:r>
          </w:p>
        </w:tc>
      </w:tr>
      <w:tr w:rsidTr="00423A8B">
        <w:tblPrEx>
          <w:tblW w:w="0" w:type="auto"/>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A8B">
            <w:pPr>
              <w:pStyle w:val="BodyText"/>
              <w:rPr>
                <w:lang w:val="en-NZ"/>
              </w:rPr>
            </w:pPr>
            <w:r w:rsidRPr="00423A8B">
              <w:t xml:space="preserve">2. Develop new business with client </w:t>
            </w:r>
          </w:p>
        </w:tc>
        <w:tc>
          <w:tcPr>
            <w:tcW w:w="63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A8B" w:rsidP="00423A8B">
            <w:pPr>
              <w:pStyle w:val="BodyText"/>
            </w:pPr>
            <w:r w:rsidRPr="00423A8B">
              <w:t xml:space="preserve">2.1 Research </w:t>
            </w:r>
            <w:r w:rsidRPr="00423A8B">
              <w:rPr>
                <w:rStyle w:val="BoldandItalics"/>
              </w:rPr>
              <w:t>client</w:t>
            </w:r>
            <w:r w:rsidRPr="00423A8B">
              <w:t xml:space="preserve"> service needs and preferred level of service</w:t>
            </w:r>
          </w:p>
          <w:p w:rsidR="00000000" w:rsidRPr="00423A8B" w:rsidP="00423A8B">
            <w:pPr>
              <w:pStyle w:val="BodyText"/>
            </w:pPr>
            <w:r w:rsidRPr="00423A8B">
              <w:t>2.2 Research opportunities for new business with client</w:t>
            </w:r>
          </w:p>
          <w:p w:rsidR="00000000" w:rsidP="00423A8B">
            <w:pPr>
              <w:pStyle w:val="BodyText"/>
              <w:rPr>
                <w:lang w:val="en-NZ"/>
              </w:rPr>
            </w:pPr>
            <w:r w:rsidRPr="00423A8B">
              <w:t>2.3 Develop draft proposals to cover these new initiatives</w:t>
            </w:r>
          </w:p>
        </w:tc>
      </w:tr>
      <w:tr w:rsidTr="00423A8B">
        <w:tblPrEx>
          <w:tblW w:w="0" w:type="auto"/>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A8B">
            <w:pPr>
              <w:pStyle w:val="BodyText"/>
              <w:rPr>
                <w:lang w:val="en-NZ"/>
              </w:rPr>
            </w:pPr>
            <w:r w:rsidRPr="00423A8B">
              <w:t>3. Negotiate new business initiatives</w:t>
            </w:r>
          </w:p>
        </w:tc>
        <w:tc>
          <w:tcPr>
            <w:tcW w:w="63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A8B" w:rsidP="00423A8B">
            <w:pPr>
              <w:pStyle w:val="BodyText"/>
            </w:pPr>
            <w:r w:rsidRPr="00423A8B">
              <w:t>3.1 Conduct a session with the client to present the new opportunities</w:t>
            </w:r>
          </w:p>
          <w:p w:rsidR="00000000" w:rsidRPr="00423A8B" w:rsidP="00423A8B">
            <w:pPr>
              <w:pStyle w:val="BodyText"/>
            </w:pPr>
            <w:r w:rsidRPr="00423A8B">
              <w:t>3.2 Present proposals to the cl</w:t>
            </w:r>
            <w:r w:rsidRPr="00423A8B">
              <w:t>ient in a clear, concise and comprehensive manner</w:t>
            </w:r>
          </w:p>
          <w:p w:rsidR="00000000" w:rsidRPr="00423A8B" w:rsidP="00423A8B">
            <w:pPr>
              <w:pStyle w:val="BodyText"/>
            </w:pPr>
            <w:r w:rsidRPr="00423A8B">
              <w:t>3.3 Present proposed cost and timeframes to the client</w:t>
            </w:r>
          </w:p>
          <w:p w:rsidR="00000000" w:rsidRPr="00423A8B" w:rsidP="00423A8B">
            <w:pPr>
              <w:pStyle w:val="BodyText"/>
            </w:pPr>
            <w:r w:rsidRPr="00423A8B">
              <w:t>3.4 Negotiate the terms with the client and record alterations if required</w:t>
            </w:r>
          </w:p>
          <w:p w:rsidR="00000000" w:rsidRPr="00423A8B" w:rsidP="00423A8B">
            <w:pPr>
              <w:pStyle w:val="BodyText"/>
            </w:pPr>
            <w:r w:rsidRPr="00423A8B">
              <w:t xml:space="preserve">3.5 Clarify areas of uncertainty or disagreement </w:t>
            </w:r>
          </w:p>
          <w:p w:rsidR="00000000" w:rsidP="00423A8B">
            <w:pPr>
              <w:pStyle w:val="BodyText"/>
              <w:rPr>
                <w:lang w:val="en-NZ"/>
              </w:rPr>
            </w:pPr>
            <w:r w:rsidRPr="00423A8B">
              <w:t>3.6 Document the agreement</w:t>
            </w:r>
            <w:r w:rsidRPr="00423A8B">
              <w:t xml:space="preserve"> negotiated with the client</w:t>
            </w:r>
          </w:p>
        </w:tc>
      </w:tr>
      <w:tr w:rsidTr="00423A8B">
        <w:tblPrEx>
          <w:tblW w:w="0" w:type="auto"/>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A8B">
            <w:pPr>
              <w:pStyle w:val="BodyText"/>
              <w:rPr>
                <w:lang w:val="en-NZ"/>
              </w:rPr>
            </w:pPr>
            <w:r w:rsidRPr="00423A8B">
              <w:t>4. Monitor, adjust and implement procedures to maintain client focus</w:t>
            </w:r>
          </w:p>
        </w:tc>
        <w:tc>
          <w:tcPr>
            <w:tcW w:w="63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A8B" w:rsidP="00423A8B">
            <w:pPr>
              <w:pStyle w:val="BodyText"/>
            </w:pPr>
            <w:r w:rsidRPr="00423A8B">
              <w:t>4.1 Assess progress in achieving new client initiatives</w:t>
            </w:r>
          </w:p>
          <w:p w:rsidR="00000000" w:rsidRPr="00423A8B" w:rsidP="00423A8B">
            <w:pPr>
              <w:pStyle w:val="BodyText"/>
            </w:pPr>
            <w:r w:rsidRPr="00423A8B">
              <w:t>4.2 Gather client feedback to improve the proposals</w:t>
            </w:r>
          </w:p>
          <w:p w:rsidR="00000000" w:rsidRPr="00423A8B" w:rsidP="00423A8B">
            <w:pPr>
              <w:pStyle w:val="BodyText"/>
            </w:pPr>
            <w:r w:rsidRPr="00423A8B">
              <w:t>4.3 Adjust the service provided to the client base</w:t>
            </w:r>
            <w:r w:rsidRPr="00423A8B">
              <w:t xml:space="preserve">d on client feedback and in line with </w:t>
            </w:r>
            <w:r w:rsidRPr="00423A8B">
              <w:rPr>
                <w:rStyle w:val="BoldandItalics"/>
              </w:rPr>
              <w:t>organisational guidelines</w:t>
            </w:r>
          </w:p>
          <w:p w:rsidR="00000000" w:rsidRPr="00423A8B" w:rsidP="00423A8B">
            <w:pPr>
              <w:pStyle w:val="BodyText"/>
            </w:pPr>
            <w:r w:rsidRPr="00423A8B">
              <w:t>4.4 Document changes to new provisions</w:t>
            </w:r>
          </w:p>
        </w:tc>
      </w:tr>
    </w:tbl>
    <w:p w:rsidR="00000000" w:rsidRPr="00423A8B" w:rsidP="00423A8B">
      <w:pPr>
        <w:pStyle w:val="BodyText"/>
      </w:pPr>
    </w:p>
    <w:p w:rsidR="00000000" w:rsidRPr="00423A8B" w:rsidP="00423A8B">
      <w:pPr>
        <w:pStyle w:val="AllowPageBreak"/>
      </w:pPr>
    </w:p>
    <w:p w:rsidR="00000000" w:rsidRPr="00423A8B" w:rsidP="00423A8B">
      <w:pPr>
        <w:pStyle w:val="Heading1"/>
      </w:pPr>
      <w:bookmarkStart w:id="9" w:name="O_408067"/>
      <w:bookmarkEnd w:id="9"/>
      <w:r w:rsidRPr="00423A8B">
        <w:t>Required Skills and Knowledge</w:t>
      </w:r>
    </w:p>
    <w:p w:rsidR="00000000" w:rsidRPr="00423A8B" w:rsidP="00423A8B">
      <w:pPr>
        <w:pStyle w:val="BodyText"/>
      </w:pPr>
      <w:r w:rsidRPr="00423A8B">
        <w:rPr>
          <w:rStyle w:val="Emphasis"/>
        </w:rPr>
        <w:t>This section describes the skills and knowledge required for this unit.</w:t>
      </w:r>
    </w:p>
    <w:p w:rsidR="00000000" w:rsidRPr="00423A8B" w:rsidP="00423A8B">
      <w:pPr>
        <w:pStyle w:val="BodyText"/>
      </w:pPr>
    </w:p>
    <w:p w:rsidR="00000000" w:rsidRPr="00423A8B" w:rsidP="00423A8B">
      <w:pPr>
        <w:pStyle w:val="BodyText"/>
      </w:pPr>
      <w:r w:rsidRPr="00423A8B">
        <w:rPr>
          <w:rStyle w:val="SpecialBold"/>
        </w:rPr>
        <w:t>Required skills</w:t>
      </w:r>
    </w:p>
    <w:p w:rsidR="00000000" w:rsidRPr="00423A8B" w:rsidP="00423A8B">
      <w:pPr>
        <w:pStyle w:val="BodyText"/>
      </w:pPr>
    </w:p>
    <w:p w:rsidR="00000000" w:rsidRPr="00423A8B" w:rsidP="00423A8B">
      <w:pPr>
        <w:pStyle w:val="ListBullet"/>
      </w:pPr>
      <w:r w:rsidRPr="00423A8B">
        <w:t>communication skills to:</w:t>
      </w:r>
    </w:p>
    <w:p w:rsidR="00000000" w:rsidRPr="00423A8B" w:rsidP="00423A8B">
      <w:pPr>
        <w:pStyle w:val="ListBullet2"/>
      </w:pPr>
      <w:r w:rsidRPr="00423A8B">
        <w:t>facilitate and make presentations</w:t>
      </w:r>
    </w:p>
    <w:p w:rsidR="00000000" w:rsidRPr="00423A8B" w:rsidP="00423A8B">
      <w:pPr>
        <w:pStyle w:val="ListBullet2"/>
      </w:pPr>
      <w:r w:rsidRPr="00423A8B">
        <w:t>liaise and negotiate with clients</w:t>
      </w:r>
    </w:p>
    <w:p w:rsidR="00000000" w:rsidRPr="00423A8B" w:rsidP="00423A8B">
      <w:pPr>
        <w:pStyle w:val="ListBullet"/>
      </w:pPr>
      <w:r w:rsidRPr="00423A8B">
        <w:t>enterprise and initiative skills to identify new opportunities</w:t>
      </w:r>
    </w:p>
    <w:p w:rsidR="00000000" w:rsidRPr="00423A8B" w:rsidP="00423A8B">
      <w:pPr>
        <w:pStyle w:val="ListBullet"/>
      </w:pPr>
      <w:r w:rsidRPr="00423A8B">
        <w:t>literacy skills to:</w:t>
      </w:r>
    </w:p>
    <w:p w:rsidR="00000000" w:rsidRPr="00423A8B" w:rsidP="00423A8B">
      <w:pPr>
        <w:pStyle w:val="ListBullet2"/>
      </w:pPr>
      <w:r w:rsidRPr="00423A8B">
        <w:t>analyse and evaluate information</w:t>
      </w:r>
    </w:p>
    <w:p w:rsidR="00000000" w:rsidRPr="00423A8B" w:rsidP="00423A8B">
      <w:pPr>
        <w:pStyle w:val="ListBullet2"/>
      </w:pPr>
      <w:r w:rsidRPr="00423A8B">
        <w:t>prepare general information and papers</w:t>
      </w:r>
    </w:p>
    <w:p w:rsidR="00000000" w:rsidRPr="00423A8B" w:rsidP="00423A8B">
      <w:pPr>
        <w:pStyle w:val="ListBullet2"/>
      </w:pPr>
      <w:r w:rsidRPr="00423A8B">
        <w:t>probl</w:t>
      </w:r>
      <w:r w:rsidRPr="00423A8B">
        <w:t>em-solving skills to develop solutions unique to a client.</w:t>
      </w:r>
    </w:p>
    <w:p w:rsidR="00000000" w:rsidRPr="00423A8B" w:rsidP="00423A8B">
      <w:pPr>
        <w:pStyle w:val="BodyText"/>
      </w:pPr>
    </w:p>
    <w:p w:rsidR="00000000" w:rsidRPr="00423A8B" w:rsidP="00423A8B">
      <w:pPr>
        <w:pStyle w:val="BodyText"/>
      </w:pPr>
      <w:r w:rsidRPr="00423A8B">
        <w:rPr>
          <w:rStyle w:val="SpecialBold"/>
        </w:rPr>
        <w:t>Required knowledge</w:t>
      </w:r>
    </w:p>
    <w:p w:rsidR="00000000" w:rsidRPr="00423A8B" w:rsidP="00423A8B">
      <w:pPr>
        <w:pStyle w:val="BodyText"/>
      </w:pPr>
    </w:p>
    <w:p w:rsidR="00000000" w:rsidRPr="00423A8B" w:rsidP="00423A8B">
      <w:pPr>
        <w:pStyle w:val="ListBullet"/>
      </w:pPr>
      <w:r w:rsidRPr="00423A8B">
        <w:t>business practices, including:</w:t>
      </w:r>
    </w:p>
    <w:p w:rsidR="00000000" w:rsidRPr="00423A8B" w:rsidP="00423A8B">
      <w:pPr>
        <w:pStyle w:val="ListBullet2"/>
      </w:pPr>
      <w:r w:rsidRPr="00423A8B">
        <w:t>change management</w:t>
      </w:r>
    </w:p>
    <w:p w:rsidR="00000000" w:rsidRPr="00423A8B" w:rsidP="00423A8B">
      <w:pPr>
        <w:pStyle w:val="ListBullet2"/>
      </w:pPr>
      <w:r w:rsidRPr="00423A8B">
        <w:t>information-gathering techniques</w:t>
      </w:r>
    </w:p>
    <w:p w:rsidR="00000000" w:rsidRPr="00423A8B" w:rsidP="00423A8B">
      <w:pPr>
        <w:pStyle w:val="ListBullet2"/>
      </w:pPr>
      <w:r w:rsidRPr="00423A8B">
        <w:t>planning process, including development of IT business solutions</w:t>
      </w:r>
    </w:p>
    <w:p w:rsidR="00000000" w:rsidRPr="00423A8B" w:rsidP="00423A8B">
      <w:pPr>
        <w:pStyle w:val="ListBullet2"/>
      </w:pPr>
      <w:r w:rsidRPr="00423A8B">
        <w:t>preparation of reports</w:t>
      </w:r>
    </w:p>
    <w:p w:rsidR="00000000" w:rsidRPr="00423A8B" w:rsidP="00423A8B">
      <w:pPr>
        <w:pStyle w:val="ListBullet"/>
      </w:pPr>
      <w:r w:rsidRPr="00423A8B">
        <w:t>current industry-accepted hardware and software products, including:</w:t>
      </w:r>
    </w:p>
    <w:p w:rsidR="00000000" w:rsidRPr="00423A8B" w:rsidP="00423A8B">
      <w:pPr>
        <w:pStyle w:val="ListBullet2"/>
      </w:pPr>
      <w:r w:rsidRPr="00423A8B">
        <w:t>general features and capabilities</w:t>
      </w:r>
    </w:p>
    <w:p w:rsidR="00000000" w:rsidRPr="00423A8B" w:rsidP="00423A8B">
      <w:pPr>
        <w:pStyle w:val="ListBullet2"/>
      </w:pPr>
      <w:r w:rsidRPr="00423A8B">
        <w:t>vendor product directions</w:t>
      </w:r>
    </w:p>
    <w:p w:rsidR="00000000" w:rsidRPr="00423A8B" w:rsidP="00423A8B">
      <w:pPr>
        <w:pStyle w:val="ListBullet"/>
      </w:pPr>
      <w:r w:rsidRPr="00423A8B">
        <w:t>legal principles of commercial contracts and SLAs</w:t>
      </w:r>
    </w:p>
    <w:p w:rsidR="00000000" w:rsidRPr="00423A8B" w:rsidP="00423A8B">
      <w:pPr>
        <w:pStyle w:val="ListBullet"/>
      </w:pPr>
      <w:r w:rsidRPr="00423A8B">
        <w:t>organisational policies, plans and procedures, including contracting</w:t>
      </w:r>
    </w:p>
    <w:p w:rsidR="00000000" w:rsidRPr="00423A8B" w:rsidP="00423A8B">
      <w:pPr>
        <w:pStyle w:val="ListBullet"/>
      </w:pPr>
      <w:r w:rsidRPr="00423A8B">
        <w:t>theore</w:t>
      </w:r>
      <w:r w:rsidRPr="00423A8B">
        <w:t>tical concepts relating to negotiation and business relationships.</w:t>
      </w:r>
    </w:p>
    <w:p w:rsidR="00000000" w:rsidRPr="00423A8B" w:rsidP="00423A8B">
      <w:pPr>
        <w:pStyle w:val="AllowPageBreak"/>
      </w:pPr>
    </w:p>
    <w:p w:rsidR="00000000" w:rsidRPr="00423A8B" w:rsidP="00423A8B">
      <w:pPr>
        <w:pStyle w:val="Heading1"/>
      </w:pPr>
      <w:bookmarkStart w:id="10" w:name="O_408068"/>
      <w:bookmarkEnd w:id="10"/>
      <w:r w:rsidRPr="00423A8B">
        <w:t>Evidence Guide</w:t>
      </w:r>
    </w:p>
    <w:p w:rsidR="00000000" w:rsidRPr="00423A8B" w:rsidP="00423A8B">
      <w:pPr>
        <w:pStyle w:val="BodyText"/>
      </w:pPr>
      <w:r w:rsidRPr="00423A8B">
        <w:rPr>
          <w:rStyle w:val="Emphasis"/>
        </w:rPr>
        <w:t xml:space="preserve">The evidence guide provides advice on assessment and must be read in conjunction with the performance criteria, required skills and knowledge, </w:t>
      </w:r>
      <w:r w:rsidRPr="00423A8B">
        <w:rPr>
          <w:rStyle w:val="Emphasis"/>
        </w:rPr>
        <w:t>range statement and the Assessment Guidelines for the Training Package.</w:t>
      </w:r>
    </w:p>
    <w:p w:rsidR="00000000" w:rsidRPr="00423A8B" w:rsidP="00423A8B">
      <w:pPr>
        <w:pStyle w:val="BodyText"/>
      </w:pPr>
    </w:p>
    <w:tbl>
      <w:tblPr>
        <w:tblW w:w="0" w:type="auto"/>
        <w:tblLayout w:type="fixed"/>
        <w:tblCellMar>
          <w:left w:w="62" w:type="dxa"/>
          <w:right w:w="62" w:type="dxa"/>
        </w:tblCellMar>
        <w:tblLook w:val="0000"/>
      </w:tblPr>
      <w:tblGrid>
        <w:gridCol w:w="2562"/>
        <w:gridCol w:w="6318"/>
      </w:tblGrid>
      <w:tr w:rsidTr="00423A8B">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A8B">
            <w:pPr>
              <w:pStyle w:val="BodyText"/>
              <w:rPr>
                <w:lang w:val="en-NZ"/>
              </w:rPr>
            </w:pPr>
            <w:r w:rsidRPr="00423A8B">
              <w:rPr>
                <w:rStyle w:val="SpecialBold"/>
              </w:rPr>
              <w:t>Overview of assessment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A8B">
            <w:pPr>
              <w:pStyle w:val="BodyText"/>
              <w:rPr>
                <w:lang w:val="en-NZ"/>
              </w:rPr>
            </w:pPr>
          </w:p>
        </w:tc>
      </w:tr>
      <w:tr w:rsidTr="00423A8B">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A8B">
            <w:pPr>
              <w:pStyle w:val="BodyText"/>
              <w:rPr>
                <w:lang w:val="en-NZ"/>
              </w:rPr>
            </w:pPr>
            <w:r w:rsidRPr="00423A8B">
              <w:rPr>
                <w:rStyle w:val="SpecialBold"/>
              </w:rPr>
              <w:t>Critical aspects for assessment and evidence required to demonstrate competency in this unit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A8B" w:rsidP="00423A8B">
            <w:pPr>
              <w:pStyle w:val="BodyText"/>
            </w:pPr>
            <w:r w:rsidRPr="00423A8B">
              <w:t>Evidence of the ability to:</w:t>
            </w:r>
          </w:p>
          <w:p w:rsidR="00000000" w:rsidRPr="00423A8B" w:rsidP="00423A8B">
            <w:pPr>
              <w:pStyle w:val="ListBullet"/>
            </w:pPr>
            <w:r w:rsidRPr="00423A8B">
              <w:t>identify possible new business initi</w:t>
            </w:r>
            <w:r w:rsidRPr="00423A8B">
              <w:t>atives</w:t>
            </w:r>
          </w:p>
          <w:p w:rsidR="00000000" w:rsidRPr="00423A8B" w:rsidP="00423A8B">
            <w:pPr>
              <w:pStyle w:val="ListBullet"/>
            </w:pPr>
            <w:r w:rsidRPr="00423A8B">
              <w:t xml:space="preserve">propose new business to the client </w:t>
            </w:r>
          </w:p>
          <w:p w:rsidR="00000000" w:rsidRPr="00423A8B" w:rsidP="00423A8B">
            <w:pPr>
              <w:pStyle w:val="ListBullet"/>
            </w:pPr>
            <w:r w:rsidRPr="00423A8B">
              <w:t>formulate and implement new business</w:t>
            </w:r>
          </w:p>
          <w:p w:rsidR="00000000" w:rsidP="00423A8B">
            <w:pPr>
              <w:pStyle w:val="ListBullet"/>
              <w:rPr>
                <w:lang w:val="en-NZ"/>
              </w:rPr>
            </w:pPr>
            <w:r w:rsidRPr="00423A8B">
              <w:t>meet client requirements for support service within quality, time, target performance and cost parameters.</w:t>
            </w:r>
          </w:p>
        </w:tc>
      </w:tr>
      <w:tr w:rsidTr="00423A8B">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A8B">
            <w:pPr>
              <w:pStyle w:val="BodyText"/>
              <w:rPr>
                <w:lang w:val="en-NZ"/>
              </w:rPr>
            </w:pPr>
            <w:r w:rsidRPr="00423A8B">
              <w:rPr>
                <w:rStyle w:val="SpecialBold"/>
              </w:rPr>
              <w:t>Context of and specific resources for assessment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A8B" w:rsidP="00423A8B">
            <w:pPr>
              <w:pStyle w:val="BodyText"/>
            </w:pPr>
            <w:r w:rsidRPr="00423A8B">
              <w:t>Assessment must ensure access to:</w:t>
            </w:r>
          </w:p>
          <w:p w:rsidR="00000000" w:rsidRPr="00423A8B" w:rsidP="00423A8B">
            <w:pPr>
              <w:pStyle w:val="ListBullet"/>
            </w:pPr>
            <w:r w:rsidRPr="00423A8B">
              <w:t xml:space="preserve">organisational policies, procedures and SLAs for the IT industry </w:t>
            </w:r>
          </w:p>
          <w:p w:rsidR="00000000" w:rsidRPr="00423A8B" w:rsidP="00423A8B">
            <w:pPr>
              <w:pStyle w:val="ListBullet"/>
            </w:pPr>
            <w:r w:rsidRPr="00423A8B">
              <w:t>contexts for negotiating agreements and contracts</w:t>
            </w:r>
          </w:p>
          <w:p w:rsidR="00000000" w:rsidRPr="00423A8B" w:rsidP="00423A8B">
            <w:pPr>
              <w:pStyle w:val="ListBullet"/>
            </w:pPr>
            <w:r w:rsidRPr="00423A8B">
              <w:t>current IT hardware and software products.</w:t>
            </w:r>
          </w:p>
          <w:p w:rsidR="00000000" w:rsidP="00423A8B">
            <w:pPr>
              <w:pStyle w:val="BodyText"/>
              <w:rPr>
                <w:lang w:val="en-NZ"/>
              </w:rPr>
            </w:pPr>
            <w:r w:rsidRPr="00423A8B">
              <w:t xml:space="preserve">Where applicable, physical resources should include equipment </w:t>
            </w:r>
            <w:r w:rsidRPr="00423A8B">
              <w:t>modified for people with special needs.</w:t>
            </w:r>
          </w:p>
        </w:tc>
      </w:tr>
      <w:tr w:rsidTr="00423A8B">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A8B">
            <w:pPr>
              <w:pStyle w:val="BodyText"/>
              <w:rPr>
                <w:lang w:val="en-NZ"/>
              </w:rPr>
            </w:pPr>
            <w:r w:rsidRPr="00423A8B">
              <w:rPr>
                <w:rStyle w:val="SpecialBold"/>
              </w:rPr>
              <w:t>Method of assessment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A8B" w:rsidP="00423A8B">
            <w:pPr>
              <w:pStyle w:val="BodyText"/>
            </w:pPr>
            <w:r w:rsidRPr="00423A8B">
              <w:t>A range of assessment methods should be used to assess practical skills and knowledge. The following examples are appropriate for this unit:</w:t>
            </w:r>
          </w:p>
          <w:p w:rsidR="00000000" w:rsidRPr="00423A8B" w:rsidP="00423A8B">
            <w:pPr>
              <w:pStyle w:val="ListBullet"/>
            </w:pPr>
            <w:r w:rsidRPr="00423A8B">
              <w:t xml:space="preserve">direct observation of candidate’s presentation of a </w:t>
            </w:r>
            <w:r w:rsidRPr="00423A8B">
              <w:t>new business initiative</w:t>
            </w:r>
          </w:p>
          <w:p w:rsidR="00000000" w:rsidRPr="00423A8B" w:rsidP="00423A8B">
            <w:pPr>
              <w:pStyle w:val="ListBullet"/>
            </w:pPr>
            <w:r w:rsidRPr="00423A8B">
              <w:t>review of candidate’s documented terms of service as negotiated with a client</w:t>
            </w:r>
          </w:p>
          <w:p w:rsidR="00000000" w:rsidP="00423A8B">
            <w:pPr>
              <w:pStyle w:val="ListBullet"/>
              <w:rPr>
                <w:lang w:val="en-NZ"/>
              </w:rPr>
            </w:pPr>
            <w:r w:rsidRPr="00423A8B">
              <w:t>verbal and written questioning to assess candidate’s knowledge of business practices, such as change management and planning processes.</w:t>
            </w:r>
          </w:p>
        </w:tc>
      </w:tr>
      <w:tr w:rsidTr="00423A8B">
        <w:tblPrEx>
          <w:tblW w:w="0" w:type="auto"/>
          <w:tblLayout w:type="fixed"/>
          <w:tblCellMar>
            <w:left w:w="62" w:type="dxa"/>
            <w:right w:w="62" w:type="dxa"/>
          </w:tblCellMar>
          <w:tblLook w:val="0000"/>
        </w:tblPrEx>
        <w:tc>
          <w:tcPr>
            <w:tcW w:w="2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A8B">
            <w:pPr>
              <w:pStyle w:val="BodyText"/>
              <w:rPr>
                <w:lang w:val="en-NZ"/>
              </w:rPr>
            </w:pPr>
            <w:r w:rsidRPr="00423A8B">
              <w:rPr>
                <w:rStyle w:val="SpecialBold"/>
              </w:rPr>
              <w:t>Guidance information for assessment</w:t>
            </w:r>
          </w:p>
        </w:tc>
        <w:tc>
          <w:tcPr>
            <w:tcW w:w="6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A8B" w:rsidP="00423A8B">
            <w:pPr>
              <w:pStyle w:val="BodyText"/>
            </w:pPr>
            <w:r w:rsidRPr="00423A8B">
              <w:t>Holistic assessment with other units relevant to the industry sector, workplace and job role is recommended, where appropriate.</w:t>
            </w:r>
          </w:p>
          <w:p w:rsidR="00000000" w:rsidRPr="00423A8B" w:rsidP="00423A8B">
            <w:pPr>
              <w:pStyle w:val="BodyText"/>
            </w:pPr>
            <w:r w:rsidRPr="00423A8B">
              <w:t>Assessment processes and techniques must be culturally appropriate, and suitable to the comm</w:t>
            </w:r>
            <w:r w:rsidRPr="00423A8B">
              <w:t>unication skill level, language, literacy and numeracy capacity of the candidate and the work being performed.</w:t>
            </w:r>
          </w:p>
          <w:p w:rsidR="00000000" w:rsidRPr="00423A8B" w:rsidP="00423A8B">
            <w:pPr>
              <w:pStyle w:val="BodyText"/>
            </w:pPr>
            <w:r w:rsidRPr="00423A8B">
              <w:t>Indigenous people and other people from a non-English speaking background may need additional support.</w:t>
            </w:r>
          </w:p>
          <w:p w:rsidR="00000000" w:rsidRPr="00423A8B" w:rsidP="00423A8B">
            <w:pPr>
              <w:pStyle w:val="BodyText"/>
            </w:pPr>
            <w:r w:rsidRPr="00423A8B">
              <w:t>In cases where practical assessment is use</w:t>
            </w:r>
            <w:r w:rsidRPr="00423A8B">
              <w:t>d it should be combined with targeted questioning to assess required knowledge.</w:t>
            </w:r>
          </w:p>
        </w:tc>
      </w:tr>
    </w:tbl>
    <w:p w:rsidR="00000000" w:rsidRPr="00423A8B" w:rsidP="00423A8B">
      <w:pPr>
        <w:pStyle w:val="BodyText"/>
      </w:pPr>
    </w:p>
    <w:p w:rsidR="00000000" w:rsidRPr="00423A8B" w:rsidP="00423A8B">
      <w:pPr>
        <w:pStyle w:val="AllowPageBreak"/>
      </w:pPr>
    </w:p>
    <w:p w:rsidR="00000000" w:rsidRPr="00423A8B" w:rsidP="00423A8B">
      <w:pPr>
        <w:pStyle w:val="Heading1"/>
      </w:pPr>
      <w:bookmarkStart w:id="11" w:name="O_408069"/>
      <w:bookmarkEnd w:id="11"/>
      <w:r w:rsidRPr="00423A8B">
        <w:t>Range Statement</w:t>
      </w:r>
    </w:p>
    <w:p w:rsidR="00000000" w:rsidRPr="00423A8B" w:rsidP="00423A8B">
      <w:pPr>
        <w:pStyle w:val="BodyText"/>
      </w:pPr>
      <w:r w:rsidRPr="00423A8B">
        <w:rPr>
          <w:rStyle w:val="Emphasis"/>
        </w:rPr>
        <w:t>The range statement relates to the unit of competency as a whole. It allows for different work environments and situations that may affect pe</w:t>
      </w:r>
      <w:r w:rsidRPr="00423A8B">
        <w:rPr>
          <w:rStyle w:val="Emphasis"/>
        </w:rPr>
        <w:t>rformance. Bold italicised wording, if used in the performance criteria, is detailed below. Essential operating conditions that may be present with training and assessment (depending on the work situation, needs of the candidate, accessibility of the item,</w:t>
      </w:r>
      <w:r w:rsidRPr="00423A8B">
        <w:rPr>
          <w:rStyle w:val="Emphasis"/>
        </w:rPr>
        <w:t xml:space="preserve"> and local industry and regional contexts) may also be included.</w:t>
      </w:r>
    </w:p>
    <w:p w:rsidR="00000000" w:rsidRPr="00423A8B" w:rsidP="00423A8B">
      <w:pPr>
        <w:pStyle w:val="BodyText"/>
      </w:pPr>
    </w:p>
    <w:tbl>
      <w:tblPr>
        <w:tblW w:w="0" w:type="auto"/>
        <w:tblLayout w:type="fixed"/>
        <w:tblCellMar>
          <w:left w:w="62" w:type="dxa"/>
          <w:right w:w="62" w:type="dxa"/>
        </w:tblCellMar>
        <w:tblLook w:val="0000"/>
      </w:tblPr>
      <w:tblGrid>
        <w:gridCol w:w="2563"/>
        <w:gridCol w:w="6317"/>
      </w:tblGrid>
      <w:tr w:rsidTr="00423A8B">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A8B">
            <w:pPr>
              <w:pStyle w:val="BodyText"/>
              <w:rPr>
                <w:lang w:val="en-NZ"/>
              </w:rPr>
            </w:pPr>
            <w:r w:rsidRPr="00423A8B">
              <w:rPr>
                <w:rStyle w:val="BoldandItalics"/>
              </w:rPr>
              <w:t>Service level agreements</w:t>
            </w:r>
            <w:r w:rsidRPr="00423A8B">
              <w:t xml:space="preserve"> may relate to:</w:t>
            </w:r>
          </w:p>
        </w:tc>
        <w:tc>
          <w:tcPr>
            <w:tcW w:w="6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A8B" w:rsidP="00423A8B">
            <w:pPr>
              <w:pStyle w:val="ListBullet"/>
            </w:pPr>
            <w:r w:rsidRPr="00423A8B">
              <w:t>charge back to business units</w:t>
            </w:r>
          </w:p>
          <w:p w:rsidR="00000000" w:rsidRPr="00423A8B" w:rsidP="00423A8B">
            <w:pPr>
              <w:pStyle w:val="ListBullet"/>
            </w:pPr>
            <w:r w:rsidRPr="00423A8B">
              <w:t>consideration of business processes and requirements</w:t>
            </w:r>
          </w:p>
          <w:p w:rsidR="00000000" w:rsidRPr="00423A8B" w:rsidP="00423A8B">
            <w:pPr>
              <w:pStyle w:val="ListBullet"/>
            </w:pPr>
            <w:r w:rsidRPr="00423A8B">
              <w:t>clearly specified and quantified service levels</w:t>
            </w:r>
          </w:p>
          <w:p w:rsidR="00000000" w:rsidRPr="00423A8B" w:rsidP="00423A8B">
            <w:pPr>
              <w:pStyle w:val="ListBullet"/>
            </w:pPr>
            <w:r w:rsidRPr="00423A8B">
              <w:t>different infrastructure services:</w:t>
            </w:r>
          </w:p>
          <w:p w:rsidR="00000000" w:rsidRPr="00423A8B" w:rsidP="00423A8B">
            <w:pPr>
              <w:pStyle w:val="ListBullet2"/>
            </w:pPr>
            <w:r w:rsidRPr="00423A8B">
              <w:t xml:space="preserve">active server pages (ASPs) </w:t>
            </w:r>
          </w:p>
          <w:p w:rsidR="00000000" w:rsidRPr="00423A8B" w:rsidP="00423A8B">
            <w:pPr>
              <w:pStyle w:val="ListBullet2"/>
            </w:pPr>
            <w:r w:rsidRPr="00423A8B">
              <w:t>communications carriers</w:t>
            </w:r>
          </w:p>
          <w:p w:rsidR="00000000" w:rsidRPr="00423A8B" w:rsidP="00423A8B">
            <w:pPr>
              <w:pStyle w:val="ListBullet2"/>
            </w:pPr>
            <w:r w:rsidRPr="00423A8B">
              <w:t>internet service providers (ISPs)</w:t>
            </w:r>
          </w:p>
          <w:p w:rsidR="00000000" w:rsidRPr="00423A8B" w:rsidP="00423A8B">
            <w:pPr>
              <w:pStyle w:val="ListBullet2"/>
            </w:pPr>
            <w:r w:rsidRPr="00423A8B">
              <w:t>vendor products</w:t>
            </w:r>
          </w:p>
          <w:p w:rsidR="00000000" w:rsidRPr="00423A8B" w:rsidP="00423A8B">
            <w:pPr>
              <w:pStyle w:val="ListBullet"/>
            </w:pPr>
            <w:r w:rsidRPr="00423A8B">
              <w:t>evaluation or audit of service levels</w:t>
            </w:r>
          </w:p>
          <w:p w:rsidR="00000000" w:rsidRPr="00423A8B" w:rsidP="00423A8B">
            <w:pPr>
              <w:pStyle w:val="ListBullet"/>
            </w:pPr>
            <w:r w:rsidRPr="00423A8B">
              <w:t>expectations regarding servicing</w:t>
            </w:r>
          </w:p>
          <w:p w:rsidR="00000000" w:rsidRPr="00423A8B" w:rsidP="00423A8B">
            <w:pPr>
              <w:pStyle w:val="ListBullet"/>
            </w:pPr>
            <w:r w:rsidRPr="00423A8B">
              <w:t>penalties</w:t>
            </w:r>
          </w:p>
          <w:p w:rsidR="00000000" w:rsidP="00423A8B">
            <w:pPr>
              <w:pStyle w:val="ListBullet"/>
              <w:rPr>
                <w:lang w:val="en-NZ"/>
              </w:rPr>
            </w:pPr>
            <w:r w:rsidRPr="00423A8B">
              <w:t>workload and performance considerati</w:t>
            </w:r>
            <w:r w:rsidRPr="00423A8B">
              <w:t>ons.</w:t>
            </w:r>
          </w:p>
        </w:tc>
      </w:tr>
      <w:tr w:rsidTr="00423A8B">
        <w:tblPrEx>
          <w:tblW w:w="0" w:type="auto"/>
          <w:tblLayout w:type="fixed"/>
          <w:tblCellMar>
            <w:left w:w="62" w:type="dxa"/>
            <w:right w:w="62" w:type="dxa"/>
          </w:tblCellMar>
          <w:tblLook w:val="0000"/>
        </w:tblPrEx>
        <w:trPr>
          <w:trHeight w:val="293"/>
        </w:trPr>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A8B">
            <w:pPr>
              <w:pStyle w:val="BodyText"/>
              <w:rPr>
                <w:lang w:val="en-NZ"/>
              </w:rPr>
            </w:pPr>
            <w:r w:rsidRPr="00423A8B">
              <w:rPr>
                <w:rStyle w:val="BoldandItalics"/>
              </w:rPr>
              <w:t>Client</w:t>
            </w:r>
            <w:r w:rsidRPr="00423A8B">
              <w:t xml:space="preserve"> may include:</w:t>
            </w:r>
          </w:p>
        </w:tc>
        <w:tc>
          <w:tcPr>
            <w:tcW w:w="6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A8B" w:rsidP="00423A8B">
            <w:pPr>
              <w:pStyle w:val="ListBullet"/>
            </w:pPr>
            <w:r w:rsidRPr="00423A8B">
              <w:t>external organisations</w:t>
            </w:r>
          </w:p>
          <w:p w:rsidR="00000000" w:rsidRPr="00423A8B" w:rsidP="00423A8B">
            <w:pPr>
              <w:pStyle w:val="ListBullet"/>
            </w:pPr>
            <w:r w:rsidRPr="00423A8B">
              <w:t>individuals</w:t>
            </w:r>
          </w:p>
          <w:p w:rsidR="00000000" w:rsidRPr="00423A8B" w:rsidP="00423A8B">
            <w:pPr>
              <w:pStyle w:val="ListBullet"/>
            </w:pPr>
            <w:r w:rsidRPr="00423A8B">
              <w:t>internal departments</w:t>
            </w:r>
          </w:p>
          <w:p w:rsidR="00000000" w:rsidP="00423A8B">
            <w:pPr>
              <w:pStyle w:val="ListBullet"/>
              <w:rPr>
                <w:lang w:val="en-NZ"/>
              </w:rPr>
            </w:pPr>
            <w:r w:rsidRPr="00423A8B">
              <w:t>internal employees.</w:t>
            </w:r>
          </w:p>
        </w:tc>
      </w:tr>
      <w:tr w:rsidTr="00423A8B">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3A8B">
            <w:pPr>
              <w:pStyle w:val="BodyText"/>
              <w:rPr>
                <w:lang w:val="en-NZ"/>
              </w:rPr>
            </w:pPr>
            <w:r w:rsidRPr="00423A8B">
              <w:rPr>
                <w:rStyle w:val="BoldandItalics"/>
              </w:rPr>
              <w:t>Organisational guidelines</w:t>
            </w:r>
            <w:r w:rsidRPr="00423A8B">
              <w:t xml:space="preserve"> may include:</w:t>
            </w:r>
          </w:p>
        </w:tc>
        <w:tc>
          <w:tcPr>
            <w:tcW w:w="6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3A8B" w:rsidP="00423A8B">
            <w:pPr>
              <w:pStyle w:val="ListBullet"/>
            </w:pPr>
            <w:r w:rsidRPr="00423A8B">
              <w:t>communication methods</w:t>
            </w:r>
          </w:p>
          <w:p w:rsidR="00000000" w:rsidRPr="00423A8B" w:rsidP="00423A8B">
            <w:pPr>
              <w:pStyle w:val="ListBullet"/>
            </w:pPr>
            <w:r w:rsidRPr="00423A8B">
              <w:t>content of emails</w:t>
            </w:r>
          </w:p>
          <w:p w:rsidR="00000000" w:rsidRPr="00423A8B" w:rsidP="00423A8B">
            <w:pPr>
              <w:pStyle w:val="ListBullet"/>
            </w:pPr>
            <w:r w:rsidRPr="00423A8B">
              <w:t>dispute resolution</w:t>
            </w:r>
          </w:p>
          <w:p w:rsidR="00000000" w:rsidRPr="00423A8B" w:rsidP="00423A8B">
            <w:pPr>
              <w:pStyle w:val="ListBullet"/>
            </w:pPr>
            <w:r w:rsidRPr="00423A8B">
              <w:t>document procedures and templates</w:t>
            </w:r>
          </w:p>
          <w:p w:rsidR="00000000" w:rsidRPr="00423A8B" w:rsidP="00423A8B">
            <w:pPr>
              <w:pStyle w:val="ListBullet"/>
            </w:pPr>
            <w:r w:rsidRPr="00423A8B">
              <w:t>downloading information and accessing particular websites</w:t>
            </w:r>
          </w:p>
          <w:p w:rsidR="00000000" w:rsidRPr="00423A8B" w:rsidP="00423A8B">
            <w:pPr>
              <w:pStyle w:val="ListBullet"/>
            </w:pPr>
            <w:r w:rsidRPr="00423A8B">
              <w:t>financial control mechanisms</w:t>
            </w:r>
          </w:p>
          <w:p w:rsidR="00000000" w:rsidRPr="00423A8B" w:rsidP="00423A8B">
            <w:pPr>
              <w:pStyle w:val="ListBullet"/>
            </w:pPr>
            <w:r w:rsidRPr="00423A8B">
              <w:t>opening mail with attachments</w:t>
            </w:r>
          </w:p>
          <w:p w:rsidR="00000000" w:rsidRPr="00423A8B" w:rsidP="00423A8B">
            <w:pPr>
              <w:pStyle w:val="ListBullet"/>
            </w:pPr>
            <w:r w:rsidRPr="00423A8B">
              <w:t>personal use of emails and internet access</w:t>
            </w:r>
          </w:p>
          <w:p w:rsidR="00000000" w:rsidRPr="00423A8B" w:rsidP="00423A8B">
            <w:pPr>
              <w:pStyle w:val="ListBullet"/>
            </w:pPr>
            <w:r w:rsidRPr="00423A8B">
              <w:t>virus risk.</w:t>
            </w:r>
          </w:p>
        </w:tc>
      </w:tr>
    </w:tbl>
    <w:p w:rsidR="00000000" w:rsidRPr="00423A8B" w:rsidP="00423A8B">
      <w:pPr>
        <w:pStyle w:val="BodyText"/>
      </w:pPr>
    </w:p>
    <w:p w:rsidR="00000000" w:rsidRPr="00423A8B" w:rsidP="00423A8B">
      <w:pPr>
        <w:pStyle w:val="AllowPageBreak"/>
      </w:pPr>
    </w:p>
    <w:p w:rsidR="00000000" w:rsidRPr="00423A8B" w:rsidP="00423A8B">
      <w:pPr>
        <w:pStyle w:val="Heading1"/>
      </w:pPr>
      <w:bookmarkStart w:id="12" w:name="O_408070"/>
      <w:bookmarkEnd w:id="12"/>
      <w:r w:rsidRPr="00423A8B">
        <w:t>Unit Sector(s)</w:t>
      </w:r>
    </w:p>
    <w:p w:rsidR="00000000" w:rsidRPr="00423A8B" w:rsidP="00423A8B">
      <w:pPr>
        <w:pStyle w:val="BodyText"/>
      </w:pPr>
      <w:r w:rsidRPr="00423A8B">
        <w:t>General ICT</w:t>
      </w:r>
    </w:p>
    <w:p w:rsidR="00000000" w:rsidRPr="00423A8B" w:rsidP="00423A8B"/>
    <w:sectPr w:rsidSect="00423A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A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3019" w:rsidP="00CC301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A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019" w:rsidP="00423A8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C3019" w:rsidP="00423A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C3019" w:rsidP="00423A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A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A8B" w:rsidRPr="00CC3019" w:rsidP="00CC301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A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019" w:rsidP="00423A8B">
    <w:pPr>
      <w:pStyle w:val="Header"/>
      <w:framePr w:wrap="around"/>
    </w:pPr>
    <w:r>
      <w:fldChar w:fldCharType="begin"/>
    </w:r>
    <w:r>
      <w:instrText xml:space="preserve"> TITLE   \* MERGEFORMAT </w:instrText>
    </w:r>
    <w:r>
      <w:fldChar w:fldCharType="separate"/>
    </w:r>
    <w:r>
      <w:t>ICAICT608A Interact with clients on a business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CC3019" w:rsidP="00423A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A62C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64FD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E643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A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3A8B"/>
    <w:pPr>
      <w:spacing w:before="360" w:after="60"/>
      <w:outlineLvl w:val="0"/>
    </w:pPr>
    <w:rPr>
      <w:sz w:val="32"/>
    </w:rPr>
  </w:style>
  <w:style w:type="paragraph" w:styleId="Heading2">
    <w:name w:val="heading 2"/>
    <w:basedOn w:val="HeadingBase"/>
    <w:next w:val="BodyText"/>
    <w:link w:val="Heading2Char"/>
    <w:qFormat/>
    <w:rsid w:val="00423A8B"/>
    <w:pPr>
      <w:keepLines/>
      <w:spacing w:before="240" w:after="120"/>
      <w:outlineLvl w:val="1"/>
    </w:pPr>
    <w:rPr>
      <w:sz w:val="28"/>
      <w:szCs w:val="40"/>
    </w:rPr>
  </w:style>
  <w:style w:type="paragraph" w:styleId="Heading3">
    <w:name w:val="heading 3"/>
    <w:basedOn w:val="HeadingBase"/>
    <w:next w:val="BodyText"/>
    <w:link w:val="Heading3Char"/>
    <w:qFormat/>
    <w:rsid w:val="00423A8B"/>
    <w:pPr>
      <w:spacing w:before="180" w:after="120"/>
      <w:outlineLvl w:val="2"/>
    </w:pPr>
    <w:rPr>
      <w:spacing w:val="-10"/>
      <w:kern w:val="32"/>
    </w:rPr>
  </w:style>
  <w:style w:type="paragraph" w:styleId="Heading4">
    <w:name w:val="heading 4"/>
    <w:basedOn w:val="HeadingBase"/>
    <w:next w:val="BodyText"/>
    <w:link w:val="Heading4Char"/>
    <w:qFormat/>
    <w:rsid w:val="00423A8B"/>
    <w:pPr>
      <w:spacing w:before="160" w:after="120"/>
      <w:outlineLvl w:val="3"/>
    </w:pPr>
    <w:rPr>
      <w:sz w:val="22"/>
    </w:rPr>
  </w:style>
  <w:style w:type="paragraph" w:styleId="Heading5">
    <w:name w:val="heading 5"/>
    <w:basedOn w:val="HeadingBase"/>
    <w:next w:val="Normal"/>
    <w:link w:val="Heading5Char"/>
    <w:qFormat/>
    <w:rsid w:val="00423A8B"/>
    <w:pPr>
      <w:spacing w:before="80"/>
      <w:outlineLvl w:val="4"/>
    </w:pPr>
    <w:rPr>
      <w:color w:val="918585"/>
      <w:sz w:val="20"/>
    </w:rPr>
  </w:style>
  <w:style w:type="paragraph" w:styleId="Heading6">
    <w:name w:val="heading 6"/>
    <w:basedOn w:val="HeadingBase"/>
    <w:next w:val="Normal"/>
    <w:link w:val="Heading6Char"/>
    <w:qFormat/>
    <w:rsid w:val="00423A8B"/>
    <w:pPr>
      <w:spacing w:before="60"/>
      <w:outlineLvl w:val="5"/>
    </w:pPr>
    <w:rPr>
      <w:color w:val="918585"/>
      <w:sz w:val="20"/>
    </w:rPr>
  </w:style>
  <w:style w:type="paragraph" w:styleId="Heading7">
    <w:name w:val="heading 7"/>
    <w:basedOn w:val="Normal"/>
    <w:next w:val="Normal"/>
    <w:link w:val="Heading7Char"/>
    <w:qFormat/>
    <w:rsid w:val="00423A8B"/>
    <w:pPr>
      <w:ind w:left="720"/>
      <w:outlineLvl w:val="6"/>
    </w:pPr>
    <w:rPr>
      <w:i/>
    </w:rPr>
  </w:style>
  <w:style w:type="paragraph" w:styleId="Heading8">
    <w:name w:val="heading 8"/>
    <w:basedOn w:val="Normal"/>
    <w:next w:val="Normal"/>
    <w:link w:val="Heading8Char"/>
    <w:qFormat/>
    <w:rsid w:val="00423A8B"/>
    <w:pPr>
      <w:ind w:left="720"/>
      <w:outlineLvl w:val="7"/>
    </w:pPr>
    <w:rPr>
      <w:i/>
    </w:rPr>
  </w:style>
  <w:style w:type="paragraph" w:styleId="Heading9">
    <w:name w:val="heading 9"/>
    <w:basedOn w:val="Normal"/>
    <w:next w:val="Normal"/>
    <w:link w:val="Heading9Char"/>
    <w:qFormat/>
    <w:rsid w:val="00423A8B"/>
    <w:pPr>
      <w:ind w:left="720"/>
      <w:outlineLvl w:val="8"/>
    </w:pPr>
    <w:rPr>
      <w:i/>
    </w:rPr>
  </w:style>
  <w:style w:type="character" w:default="1" w:styleId="DefaultParagraphFont">
    <w:name w:val="Default Paragraph Font"/>
    <w:uiPriority w:val="1"/>
    <w:unhideWhenUsed/>
    <w:rsid w:val="00423A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3A8B"/>
  </w:style>
  <w:style w:type="character" w:customStyle="1" w:styleId="Heading1Char">
    <w:name w:val="Heading 1 Char"/>
    <w:basedOn w:val="DefaultParagraphFont"/>
    <w:link w:val="Heading1"/>
    <w:rsid w:val="00423A8B"/>
    <w:rPr>
      <w:rFonts w:ascii="Times New Roman" w:eastAsia="Times New Roman" w:hAnsi="Times New Roman" w:cs="Times New Roman"/>
      <w:b/>
      <w:sz w:val="32"/>
      <w:szCs w:val="20"/>
      <w:lang w:eastAsia="en-US"/>
    </w:rPr>
  </w:style>
  <w:style w:type="paragraph" w:styleId="BodyText">
    <w:name w:val="Body Text"/>
    <w:basedOn w:val="Normal"/>
    <w:link w:val="BodyTextChar"/>
    <w:rsid w:val="00423A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3A8B"/>
    <w:rPr>
      <w:rFonts w:ascii="Times New Roman" w:eastAsia="Times New Roman" w:hAnsi="Times New Roman" w:cs="Times New Roman"/>
      <w:sz w:val="24"/>
      <w:lang w:eastAsia="en-US"/>
    </w:rPr>
  </w:style>
  <w:style w:type="paragraph" w:styleId="Footer">
    <w:name w:val="footer"/>
    <w:basedOn w:val="Normal"/>
    <w:link w:val="FooterChar"/>
    <w:rsid w:val="00423A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3A8B"/>
    <w:rPr>
      <w:rFonts w:ascii="Times New Roman" w:eastAsia="Times New Roman" w:hAnsi="Times New Roman" w:cs="Times New Roman"/>
      <w:sz w:val="16"/>
      <w:lang w:eastAsia="en-US"/>
    </w:rPr>
  </w:style>
  <w:style w:type="paragraph" w:styleId="ListBullet">
    <w:name w:val="List Bullet"/>
    <w:basedOn w:val="List"/>
    <w:rsid w:val="00423A8B"/>
    <w:pPr>
      <w:numPr>
        <w:numId w:val="13"/>
      </w:numPr>
      <w:tabs>
        <w:tab w:val="clear" w:pos="340"/>
      </w:tabs>
      <w:spacing w:before="40" w:after="40"/>
    </w:pPr>
  </w:style>
  <w:style w:type="character" w:customStyle="1" w:styleId="SpecialBold">
    <w:name w:val="Special Bold"/>
    <w:basedOn w:val="DefaultParagraphFont"/>
    <w:rsid w:val="00423A8B"/>
    <w:rPr>
      <w:b/>
      <w:spacing w:val="0"/>
    </w:rPr>
  </w:style>
  <w:style w:type="paragraph" w:styleId="ListBullet2">
    <w:name w:val="List Bullet 2"/>
    <w:basedOn w:val="List2"/>
    <w:rsid w:val="00423A8B"/>
    <w:pPr>
      <w:numPr>
        <w:numId w:val="14"/>
      </w:numPr>
      <w:tabs>
        <w:tab w:val="clear" w:pos="680"/>
      </w:tabs>
    </w:pPr>
  </w:style>
  <w:style w:type="character" w:styleId="Emphasis">
    <w:name w:val="Emphasis"/>
    <w:basedOn w:val="DefaultParagraphFont"/>
    <w:qFormat/>
    <w:rsid w:val="00423A8B"/>
    <w:rPr>
      <w:i/>
    </w:rPr>
  </w:style>
  <w:style w:type="paragraph" w:customStyle="1" w:styleId="SuperHeading">
    <w:name w:val="SuperHeading"/>
    <w:basedOn w:val="Normal"/>
    <w:rsid w:val="00423A8B"/>
    <w:pPr>
      <w:spacing w:before="240" w:after="120"/>
      <w:outlineLvl w:val="0"/>
    </w:pPr>
    <w:rPr>
      <w:rFonts w:ascii="Times New Roman" w:hAnsi="Times New Roman"/>
      <w:b/>
      <w:sz w:val="28"/>
    </w:rPr>
  </w:style>
  <w:style w:type="paragraph" w:customStyle="1" w:styleId="AllowPageBreak">
    <w:name w:val="AllowPageBreak"/>
    <w:rsid w:val="00423A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23A8B"/>
    <w:rPr>
      <w:b/>
      <w:i/>
      <w:u w:val="none"/>
    </w:rPr>
  </w:style>
  <w:style w:type="character" w:customStyle="1" w:styleId="Heading2Char">
    <w:name w:val="Heading 2 Char"/>
    <w:basedOn w:val="DefaultParagraphFont"/>
    <w:link w:val="Heading2"/>
    <w:rsid w:val="00423A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3A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3A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3A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3A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3A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3A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3A8B"/>
    <w:rPr>
      <w:rFonts w:ascii="Courier New" w:eastAsia="Times New Roman" w:hAnsi="Courier New" w:cs="Times New Roman"/>
      <w:i/>
      <w:szCs w:val="20"/>
      <w:lang w:eastAsia="en-US"/>
    </w:rPr>
  </w:style>
  <w:style w:type="paragraph" w:customStyle="1" w:styleId="HeadingBase">
    <w:name w:val="Heading Base"/>
    <w:rsid w:val="00423A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3A8B"/>
    <w:pPr>
      <w:tabs>
        <w:tab w:val="right" w:leader="dot" w:pos="9072"/>
      </w:tabs>
      <w:ind w:left="567"/>
    </w:pPr>
    <w:rPr>
      <w:szCs w:val="22"/>
    </w:rPr>
  </w:style>
  <w:style w:type="paragraph" w:customStyle="1" w:styleId="TOCBase">
    <w:name w:val="TOC Base"/>
    <w:rsid w:val="00423A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3A8B"/>
    <w:pPr>
      <w:tabs>
        <w:tab w:val="right" w:leader="dot" w:pos="9072"/>
      </w:tabs>
      <w:spacing w:before="40" w:after="40"/>
      <w:ind w:left="284"/>
    </w:pPr>
    <w:rPr>
      <w:rFonts w:ascii="Times New Roman" w:hAnsi="Times New Roman"/>
    </w:rPr>
  </w:style>
  <w:style w:type="paragraph" w:styleId="TOC1">
    <w:name w:val="toc 1"/>
    <w:basedOn w:val="TOCBase"/>
    <w:next w:val="Normal"/>
    <w:rsid w:val="00423A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3A8B"/>
    <w:pPr>
      <w:spacing w:before="5040"/>
      <w:jc w:val="center"/>
    </w:pPr>
    <w:rPr>
      <w:sz w:val="48"/>
      <w:szCs w:val="72"/>
      <w:lang w:val="en-US"/>
    </w:rPr>
  </w:style>
  <w:style w:type="character" w:customStyle="1" w:styleId="TitleChar">
    <w:name w:val="Title Char"/>
    <w:basedOn w:val="DefaultParagraphFont"/>
    <w:link w:val="Title"/>
    <w:rsid w:val="00423A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3A8B"/>
    <w:pPr>
      <w:tabs>
        <w:tab w:val="left" w:pos="3600"/>
        <w:tab w:val="left" w:pos="3958"/>
      </w:tabs>
    </w:pPr>
  </w:style>
  <w:style w:type="paragraph" w:styleId="List">
    <w:name w:val="List"/>
    <w:basedOn w:val="BodyText"/>
    <w:next w:val="BodyText"/>
    <w:rsid w:val="00423A8B"/>
    <w:pPr>
      <w:tabs>
        <w:tab w:val="left" w:pos="340"/>
      </w:tabs>
      <w:spacing w:before="60" w:after="60"/>
      <w:ind w:left="340" w:hanging="340"/>
    </w:pPr>
  </w:style>
  <w:style w:type="paragraph" w:customStyle="1" w:styleId="Note">
    <w:name w:val="Note"/>
    <w:basedOn w:val="BodyText"/>
    <w:rsid w:val="00423A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3A8B"/>
    <w:pPr>
      <w:framePr w:wrap="auto" w:hAnchor="text" w:y="6049"/>
    </w:pPr>
    <w:rPr>
      <w:color w:val="000000"/>
      <w:sz w:val="40"/>
    </w:rPr>
  </w:style>
  <w:style w:type="paragraph" w:customStyle="1" w:styleId="TOCTitle">
    <w:name w:val="TOCTitle"/>
    <w:basedOn w:val="Heading1"/>
    <w:rsid w:val="00423A8B"/>
    <w:pPr>
      <w:spacing w:after="240"/>
      <w:jc w:val="center"/>
      <w:outlineLvl w:val="9"/>
    </w:pPr>
    <w:rPr>
      <w:caps/>
    </w:rPr>
  </w:style>
  <w:style w:type="paragraph" w:customStyle="1" w:styleId="Version">
    <w:name w:val="Version"/>
    <w:rsid w:val="00423A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3A8B"/>
    <w:pPr>
      <w:keepNext w:val="0"/>
      <w:tabs>
        <w:tab w:val="right" w:pos="4176"/>
      </w:tabs>
      <w:ind w:left="198" w:hanging="198"/>
    </w:pPr>
    <w:rPr>
      <w:rFonts w:ascii="Garamond" w:hAnsi="Garamond"/>
    </w:rPr>
  </w:style>
  <w:style w:type="paragraph" w:styleId="IndexHeading">
    <w:name w:val="index heading"/>
    <w:basedOn w:val="Normal"/>
    <w:next w:val="Index1"/>
    <w:semiHidden/>
    <w:rsid w:val="00423A8B"/>
    <w:pPr>
      <w:spacing w:before="120" w:after="120"/>
    </w:pPr>
    <w:rPr>
      <w:rFonts w:ascii="Arial" w:hAnsi="Arial"/>
      <w:b/>
      <w:color w:val="918585"/>
      <w:sz w:val="24"/>
    </w:rPr>
  </w:style>
  <w:style w:type="paragraph" w:styleId="Header">
    <w:name w:val="header"/>
    <w:basedOn w:val="Normal"/>
    <w:link w:val="HeaderChar"/>
    <w:rsid w:val="00423A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3A8B"/>
    <w:rPr>
      <w:rFonts w:ascii="Times New Roman" w:eastAsia="Times New Roman" w:hAnsi="Times New Roman" w:cs="Times New Roman"/>
      <w:sz w:val="16"/>
      <w:szCs w:val="20"/>
      <w:lang w:val="en-GB" w:eastAsia="en-US"/>
    </w:rPr>
  </w:style>
  <w:style w:type="paragraph" w:customStyle="1" w:styleId="Chapter">
    <w:name w:val="Chapter"/>
    <w:basedOn w:val="Normal"/>
    <w:rsid w:val="00423A8B"/>
    <w:pPr>
      <w:spacing w:before="240"/>
    </w:pPr>
    <w:rPr>
      <w:rFonts w:ascii="Times New Roman" w:hAnsi="Times New Roman"/>
      <w:smallCaps/>
      <w:spacing w:val="80"/>
      <w:sz w:val="28"/>
    </w:rPr>
  </w:style>
  <w:style w:type="paragraph" w:customStyle="1" w:styleId="InChapter">
    <w:name w:val="InChapter"/>
    <w:basedOn w:val="Heading3"/>
    <w:rsid w:val="00423A8B"/>
    <w:pPr>
      <w:spacing w:after="240"/>
      <w:outlineLvl w:val="9"/>
    </w:pPr>
    <w:rPr>
      <w:noProof/>
    </w:rPr>
  </w:style>
  <w:style w:type="paragraph" w:styleId="Index2">
    <w:name w:val="index 2"/>
    <w:basedOn w:val="Normal"/>
    <w:next w:val="Normal"/>
    <w:semiHidden/>
    <w:rsid w:val="00423A8B"/>
    <w:pPr>
      <w:tabs>
        <w:tab w:val="right" w:pos="4176"/>
      </w:tabs>
      <w:ind w:left="568" w:hanging="284"/>
    </w:pPr>
    <w:rPr>
      <w:rFonts w:ascii="Garamond" w:hAnsi="Garamond"/>
    </w:rPr>
  </w:style>
  <w:style w:type="paragraph" w:customStyle="1" w:styleId="Byline">
    <w:name w:val="Byline"/>
    <w:rsid w:val="00423A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3A8B"/>
    <w:pPr>
      <w:tabs>
        <w:tab w:val="clear" w:pos="3600"/>
        <w:tab w:val="clear" w:pos="3958"/>
      </w:tabs>
      <w:jc w:val="right"/>
    </w:pPr>
  </w:style>
  <w:style w:type="paragraph" w:styleId="Caption">
    <w:name w:val="caption"/>
    <w:basedOn w:val="BodyText"/>
    <w:next w:val="Normal"/>
    <w:qFormat/>
    <w:rsid w:val="00423A8B"/>
    <w:pPr>
      <w:framePr w:w="2268" w:hSpace="181" w:vSpace="181" w:wrap="around" w:vAnchor="text" w:hAnchor="page" w:x="1135" w:y="285" w:anchorLock="1"/>
    </w:pPr>
    <w:rPr>
      <w:i/>
    </w:rPr>
  </w:style>
  <w:style w:type="paragraph" w:customStyle="1" w:styleId="MiniTOCTitle">
    <w:name w:val="MiniTOCTitle"/>
    <w:basedOn w:val="Heading4"/>
    <w:rsid w:val="00423A8B"/>
    <w:pPr>
      <w:spacing w:before="240"/>
      <w:outlineLvl w:val="9"/>
    </w:pPr>
    <w:rPr>
      <w:noProof/>
      <w:sz w:val="24"/>
    </w:rPr>
  </w:style>
  <w:style w:type="paragraph" w:customStyle="1" w:styleId="MiniTOCItem">
    <w:name w:val="MiniTOCItem"/>
    <w:basedOn w:val="ListBullet"/>
    <w:rsid w:val="00423A8B"/>
    <w:pPr>
      <w:numPr>
        <w:numId w:val="0"/>
      </w:numPr>
      <w:tabs>
        <w:tab w:val="right" w:leader="dot" w:pos="6521"/>
      </w:tabs>
      <w:spacing w:before="0" w:after="0"/>
    </w:pPr>
  </w:style>
  <w:style w:type="paragraph" w:customStyle="1" w:styleId="TOFTitle">
    <w:name w:val="TOFTitle"/>
    <w:basedOn w:val="TOCTitle"/>
    <w:rsid w:val="00423A8B"/>
  </w:style>
  <w:style w:type="paragraph" w:styleId="TableofFigures">
    <w:name w:val="table of figures"/>
    <w:basedOn w:val="Normal"/>
    <w:next w:val="Normal"/>
    <w:semiHidden/>
    <w:rsid w:val="00423A8B"/>
    <w:pPr>
      <w:tabs>
        <w:tab w:val="right" w:leader="dot" w:pos="9072"/>
      </w:tabs>
      <w:ind w:left="970" w:hanging="403"/>
    </w:pPr>
    <w:rPr>
      <w:rFonts w:ascii="Times New Roman" w:hAnsi="Times New Roman"/>
      <w:b/>
    </w:rPr>
  </w:style>
  <w:style w:type="paragraph" w:styleId="ListNumber">
    <w:name w:val="List Number"/>
    <w:basedOn w:val="List"/>
    <w:rsid w:val="00423A8B"/>
    <w:pPr>
      <w:numPr>
        <w:numId w:val="11"/>
      </w:numPr>
    </w:pPr>
  </w:style>
  <w:style w:type="character" w:customStyle="1" w:styleId="WingdingSymbols">
    <w:name w:val="Wingding Symbols"/>
    <w:rsid w:val="00423A8B"/>
    <w:rPr>
      <w:rFonts w:ascii="Wingdings" w:hAnsi="Wingdings"/>
    </w:rPr>
  </w:style>
  <w:style w:type="paragraph" w:customStyle="1" w:styleId="TableHeading">
    <w:name w:val="Table Heading"/>
    <w:basedOn w:val="HeadingBase"/>
    <w:rsid w:val="00423A8B"/>
    <w:pPr>
      <w:keepLines/>
      <w:pBdr>
        <w:bottom w:val="single" w:sz="6" w:space="1" w:color="918585"/>
      </w:pBdr>
      <w:spacing w:before="240"/>
    </w:pPr>
  </w:style>
  <w:style w:type="character" w:customStyle="1" w:styleId="HotSpot">
    <w:name w:val="HotSpot"/>
    <w:rsid w:val="00423A8B"/>
    <w:rPr>
      <w:color w:val="0033CC"/>
      <w:u w:val="none"/>
    </w:rPr>
  </w:style>
  <w:style w:type="paragraph" w:customStyle="1" w:styleId="BodyTextRight">
    <w:name w:val="Body Text Right"/>
    <w:basedOn w:val="BodyText"/>
    <w:rsid w:val="00423A8B"/>
    <w:pPr>
      <w:spacing w:before="0" w:after="0"/>
      <w:jc w:val="right"/>
    </w:pPr>
  </w:style>
  <w:style w:type="paragraph" w:styleId="Index3">
    <w:name w:val="index 3"/>
    <w:basedOn w:val="ListNumber2"/>
    <w:next w:val="Normal"/>
    <w:semiHidden/>
    <w:rsid w:val="00423A8B"/>
    <w:pPr>
      <w:numPr>
        <w:numId w:val="0"/>
      </w:numPr>
      <w:tabs>
        <w:tab w:val="right" w:leader="dot" w:pos="4176"/>
      </w:tabs>
    </w:pPr>
  </w:style>
  <w:style w:type="paragraph" w:styleId="ListNumber2">
    <w:name w:val="List Number 2"/>
    <w:basedOn w:val="List2"/>
    <w:rsid w:val="00423A8B"/>
    <w:pPr>
      <w:numPr>
        <w:numId w:val="10"/>
      </w:numPr>
      <w:tabs>
        <w:tab w:val="clear" w:pos="1060"/>
      </w:tabs>
    </w:pPr>
  </w:style>
  <w:style w:type="paragraph" w:customStyle="1" w:styleId="MarginNote">
    <w:name w:val="Margin Note"/>
    <w:basedOn w:val="BodyText"/>
    <w:rsid w:val="00423A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3A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3A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3A8B"/>
    <w:rPr>
      <w:sz w:val="32"/>
    </w:rPr>
  </w:style>
  <w:style w:type="paragraph" w:customStyle="1" w:styleId="HeadingProcedure">
    <w:name w:val="Heading Procedure"/>
    <w:basedOn w:val="HeadingBase"/>
    <w:next w:val="Normal"/>
    <w:rsid w:val="00423A8B"/>
    <w:pPr>
      <w:tabs>
        <w:tab w:val="left" w:pos="0"/>
      </w:tabs>
      <w:spacing w:before="120" w:after="60"/>
    </w:pPr>
    <w:rPr>
      <w:i/>
      <w:color w:val="918585"/>
      <w:sz w:val="22"/>
    </w:rPr>
  </w:style>
  <w:style w:type="paragraph" w:customStyle="1" w:styleId="TableBodyText">
    <w:name w:val="Table Body Text"/>
    <w:basedOn w:val="BodyText"/>
    <w:rsid w:val="00423A8B"/>
    <w:pPr>
      <w:spacing w:before="60" w:after="60"/>
    </w:pPr>
  </w:style>
  <w:style w:type="paragraph" w:styleId="ListContinue">
    <w:name w:val="List Continue"/>
    <w:basedOn w:val="List"/>
    <w:rsid w:val="00423A8B"/>
    <w:pPr>
      <w:ind w:firstLine="0"/>
    </w:pPr>
  </w:style>
  <w:style w:type="paragraph" w:customStyle="1" w:styleId="ListNote">
    <w:name w:val="List Note"/>
    <w:basedOn w:val="List"/>
    <w:rsid w:val="00423A8B"/>
    <w:pPr>
      <w:pBdr>
        <w:top w:val="single" w:sz="6" w:space="2" w:color="918585"/>
        <w:bottom w:val="single" w:sz="6" w:space="2" w:color="918585"/>
      </w:pBdr>
      <w:tabs>
        <w:tab w:val="left" w:pos="1021"/>
      </w:tabs>
      <w:ind w:firstLine="0"/>
    </w:pPr>
  </w:style>
  <w:style w:type="paragraph" w:customStyle="1" w:styleId="Warning">
    <w:name w:val="Warning"/>
    <w:basedOn w:val="BodyText"/>
    <w:rsid w:val="00423A8B"/>
    <w:pPr>
      <w:shd w:val="clear" w:color="auto" w:fill="D9D9D9"/>
      <w:tabs>
        <w:tab w:val="left" w:pos="992"/>
      </w:tabs>
      <w:ind w:left="119" w:right="119"/>
    </w:pPr>
    <w:rPr>
      <w:sz w:val="20"/>
    </w:rPr>
  </w:style>
  <w:style w:type="paragraph" w:customStyle="1" w:styleId="MarginIcons">
    <w:name w:val="Margin Icons"/>
    <w:basedOn w:val="BodyText"/>
    <w:rsid w:val="00423A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3A8B"/>
    <w:rPr>
      <w:rFonts w:ascii="Courier New" w:hAnsi="Courier New"/>
    </w:rPr>
  </w:style>
  <w:style w:type="paragraph" w:customStyle="1" w:styleId="NoteBullet">
    <w:name w:val="Note Bullet"/>
    <w:basedOn w:val="Note"/>
    <w:rsid w:val="00423A8B"/>
    <w:pPr>
      <w:tabs>
        <w:tab w:val="clear" w:pos="680"/>
      </w:tabs>
      <w:spacing w:before="60" w:after="60"/>
    </w:pPr>
  </w:style>
  <w:style w:type="paragraph" w:customStyle="1" w:styleId="SubHeading2">
    <w:name w:val="SubHeading2"/>
    <w:basedOn w:val="HeadingBase"/>
    <w:rsid w:val="00423A8B"/>
    <w:pPr>
      <w:spacing w:before="240" w:after="60"/>
    </w:pPr>
    <w:rPr>
      <w:sz w:val="20"/>
    </w:rPr>
  </w:style>
  <w:style w:type="paragraph" w:customStyle="1" w:styleId="SubHeading1">
    <w:name w:val="SubHeading1"/>
    <w:basedOn w:val="HeadingBase"/>
    <w:rsid w:val="00423A8B"/>
    <w:pPr>
      <w:spacing w:before="240" w:after="60"/>
    </w:pPr>
    <w:rPr>
      <w:color w:val="918585"/>
      <w:sz w:val="22"/>
    </w:rPr>
  </w:style>
  <w:style w:type="paragraph" w:customStyle="1" w:styleId="SideHeading">
    <w:name w:val="Side Heading"/>
    <w:basedOn w:val="HeadingBase"/>
    <w:rsid w:val="00423A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3A8B"/>
    <w:pPr>
      <w:numPr>
        <w:numId w:val="12"/>
      </w:numPr>
    </w:pPr>
  </w:style>
  <w:style w:type="paragraph" w:styleId="PlainText">
    <w:name w:val="Plain Text"/>
    <w:basedOn w:val="Normal"/>
    <w:link w:val="PlainTextChar"/>
    <w:rsid w:val="00423A8B"/>
    <w:rPr>
      <w:sz w:val="20"/>
    </w:rPr>
  </w:style>
  <w:style w:type="character" w:customStyle="1" w:styleId="PlainTextChar">
    <w:name w:val="Plain Text Char"/>
    <w:basedOn w:val="DefaultParagraphFont"/>
    <w:link w:val="PlainText"/>
    <w:rsid w:val="00423A8B"/>
    <w:rPr>
      <w:rFonts w:ascii="Courier New" w:eastAsia="Times New Roman" w:hAnsi="Courier New" w:cs="Times New Roman"/>
      <w:sz w:val="20"/>
      <w:szCs w:val="20"/>
      <w:lang w:eastAsia="en-US"/>
    </w:rPr>
  </w:style>
  <w:style w:type="character" w:customStyle="1" w:styleId="MenuOption">
    <w:name w:val="Menu Option"/>
    <w:basedOn w:val="DefaultParagraphFont"/>
    <w:rsid w:val="00423A8B"/>
    <w:rPr>
      <w:b/>
      <w:smallCaps/>
    </w:rPr>
  </w:style>
  <w:style w:type="paragraph" w:customStyle="1" w:styleId="TableListNumber">
    <w:name w:val="Table List Number"/>
    <w:basedOn w:val="ListNumber"/>
    <w:rsid w:val="00423A8B"/>
    <w:pPr>
      <w:numPr>
        <w:numId w:val="0"/>
      </w:numPr>
    </w:pPr>
  </w:style>
  <w:style w:type="paragraph" w:styleId="TOC4">
    <w:name w:val="toc 4"/>
    <w:basedOn w:val="TOCBase"/>
    <w:next w:val="Normal"/>
    <w:semiHidden/>
    <w:rsid w:val="00423A8B"/>
    <w:pPr>
      <w:tabs>
        <w:tab w:val="right" w:leader="dot" w:pos="9071"/>
      </w:tabs>
      <w:ind w:left="1701"/>
    </w:pPr>
  </w:style>
  <w:style w:type="paragraph" w:customStyle="1" w:styleId="ListAlpha">
    <w:name w:val="List Alpha"/>
    <w:basedOn w:val="List"/>
    <w:rsid w:val="00423A8B"/>
    <w:pPr>
      <w:numPr>
        <w:numId w:val="9"/>
      </w:numPr>
    </w:pPr>
  </w:style>
  <w:style w:type="paragraph" w:customStyle="1" w:styleId="ListAlpha2">
    <w:name w:val="List Alpha 2"/>
    <w:basedOn w:val="List2"/>
    <w:rsid w:val="00423A8B"/>
    <w:pPr>
      <w:numPr>
        <w:numId w:val="8"/>
      </w:numPr>
    </w:pPr>
  </w:style>
  <w:style w:type="paragraph" w:styleId="List2">
    <w:name w:val="List 2"/>
    <w:basedOn w:val="BodyText"/>
    <w:rsid w:val="00423A8B"/>
    <w:pPr>
      <w:tabs>
        <w:tab w:val="left" w:pos="680"/>
      </w:tabs>
      <w:spacing w:before="60" w:after="60"/>
      <w:ind w:left="680" w:hanging="340"/>
    </w:pPr>
  </w:style>
  <w:style w:type="paragraph" w:styleId="List3">
    <w:name w:val="List 3"/>
    <w:basedOn w:val="BodyText"/>
    <w:rsid w:val="00423A8B"/>
    <w:pPr>
      <w:tabs>
        <w:tab w:val="left" w:pos="1021"/>
      </w:tabs>
      <w:spacing w:before="60" w:after="60"/>
      <w:ind w:left="1020" w:hanging="340"/>
    </w:pPr>
  </w:style>
  <w:style w:type="paragraph" w:styleId="List4">
    <w:name w:val="List 4"/>
    <w:basedOn w:val="BodyText"/>
    <w:rsid w:val="00423A8B"/>
    <w:pPr>
      <w:tabs>
        <w:tab w:val="left" w:pos="1361"/>
      </w:tabs>
      <w:spacing w:before="60" w:after="60"/>
      <w:ind w:left="1361" w:hanging="340"/>
    </w:pPr>
  </w:style>
  <w:style w:type="paragraph" w:styleId="List5">
    <w:name w:val="List 5"/>
    <w:basedOn w:val="BodyText"/>
    <w:rsid w:val="00423A8B"/>
    <w:pPr>
      <w:tabs>
        <w:tab w:val="left" w:pos="1701"/>
      </w:tabs>
      <w:spacing w:before="60" w:after="60"/>
      <w:ind w:left="1701" w:hanging="340"/>
    </w:pPr>
  </w:style>
  <w:style w:type="paragraph" w:styleId="ListBullet3">
    <w:name w:val="List Bullet 3"/>
    <w:basedOn w:val="List3"/>
    <w:rsid w:val="00423A8B"/>
    <w:pPr>
      <w:numPr>
        <w:numId w:val="15"/>
      </w:numPr>
      <w:tabs>
        <w:tab w:val="clear" w:pos="1021"/>
      </w:tabs>
      <w:ind w:left="1037" w:hanging="357"/>
    </w:pPr>
  </w:style>
  <w:style w:type="paragraph" w:styleId="ListBullet4">
    <w:name w:val="List Bullet 4"/>
    <w:basedOn w:val="List4"/>
    <w:rsid w:val="00423A8B"/>
    <w:pPr>
      <w:numPr>
        <w:numId w:val="3"/>
      </w:numPr>
    </w:pPr>
  </w:style>
  <w:style w:type="paragraph" w:styleId="ListBullet5">
    <w:name w:val="List Bullet 5"/>
    <w:basedOn w:val="List5"/>
    <w:rsid w:val="00423A8B"/>
    <w:pPr>
      <w:numPr>
        <w:numId w:val="4"/>
      </w:numPr>
    </w:pPr>
  </w:style>
  <w:style w:type="paragraph" w:styleId="ListContinue2">
    <w:name w:val="List Continue 2"/>
    <w:basedOn w:val="List2"/>
    <w:rsid w:val="00423A8B"/>
    <w:pPr>
      <w:ind w:firstLine="0"/>
    </w:pPr>
  </w:style>
  <w:style w:type="paragraph" w:styleId="ListContinue3">
    <w:name w:val="List Continue 3"/>
    <w:basedOn w:val="List3"/>
    <w:rsid w:val="00423A8B"/>
    <w:pPr>
      <w:ind w:left="1021" w:firstLine="0"/>
    </w:pPr>
  </w:style>
  <w:style w:type="paragraph" w:styleId="ListContinue4">
    <w:name w:val="List Continue 4"/>
    <w:basedOn w:val="List4"/>
    <w:rsid w:val="00423A8B"/>
    <w:pPr>
      <w:ind w:firstLine="0"/>
    </w:pPr>
  </w:style>
  <w:style w:type="paragraph" w:styleId="ListContinue5">
    <w:name w:val="List Continue 5"/>
    <w:basedOn w:val="List5"/>
    <w:rsid w:val="00423A8B"/>
    <w:pPr>
      <w:ind w:firstLine="0"/>
    </w:pPr>
  </w:style>
  <w:style w:type="paragraph" w:styleId="ListNumber3">
    <w:name w:val="List Number 3"/>
    <w:basedOn w:val="List3"/>
    <w:rsid w:val="00423A8B"/>
    <w:pPr>
      <w:numPr>
        <w:numId w:val="5"/>
      </w:numPr>
    </w:pPr>
  </w:style>
  <w:style w:type="paragraph" w:styleId="ListNumber4">
    <w:name w:val="List Number 4"/>
    <w:basedOn w:val="List4"/>
    <w:rsid w:val="00423A8B"/>
    <w:pPr>
      <w:numPr>
        <w:numId w:val="6"/>
      </w:numPr>
    </w:pPr>
  </w:style>
  <w:style w:type="paragraph" w:styleId="ListNumber5">
    <w:name w:val="List Number 5"/>
    <w:basedOn w:val="List5"/>
    <w:rsid w:val="00423A8B"/>
    <w:pPr>
      <w:numPr>
        <w:numId w:val="7"/>
      </w:numPr>
    </w:pPr>
  </w:style>
  <w:style w:type="paragraph" w:styleId="BlockText">
    <w:name w:val="Block Text"/>
    <w:basedOn w:val="Normal"/>
    <w:rsid w:val="00423A8B"/>
    <w:pPr>
      <w:spacing w:after="120"/>
      <w:ind w:left="1440" w:right="1440"/>
    </w:pPr>
  </w:style>
  <w:style w:type="character" w:customStyle="1" w:styleId="Subscript">
    <w:name w:val="Subscript"/>
    <w:basedOn w:val="DefaultParagraphFont"/>
    <w:rsid w:val="00423A8B"/>
    <w:rPr>
      <w:sz w:val="16"/>
      <w:vertAlign w:val="subscript"/>
    </w:rPr>
  </w:style>
  <w:style w:type="character" w:customStyle="1" w:styleId="Superscript">
    <w:name w:val="Superscript"/>
    <w:basedOn w:val="DefaultParagraphFont"/>
    <w:rsid w:val="00423A8B"/>
    <w:rPr>
      <w:sz w:val="16"/>
      <w:vertAlign w:val="superscript"/>
    </w:rPr>
  </w:style>
  <w:style w:type="character" w:customStyle="1" w:styleId="Symbols">
    <w:name w:val="Symbols"/>
    <w:basedOn w:val="DefaultParagraphFont"/>
    <w:rsid w:val="00423A8B"/>
    <w:rPr>
      <w:rFonts w:ascii="Symbol" w:hAnsi="Symbol"/>
    </w:rPr>
  </w:style>
  <w:style w:type="character" w:customStyle="1" w:styleId="MenuOptions">
    <w:name w:val="Menu Options"/>
    <w:basedOn w:val="DefaultParagraphFont"/>
    <w:rsid w:val="00423A8B"/>
    <w:rPr>
      <w:rFonts w:ascii="Arial Narrow" w:hAnsi="Arial Narrow"/>
      <w:smallCaps/>
    </w:rPr>
  </w:style>
  <w:style w:type="character" w:customStyle="1" w:styleId="Buttons">
    <w:name w:val="Buttons"/>
    <w:basedOn w:val="DefaultParagraphFont"/>
    <w:rsid w:val="00423A8B"/>
    <w:rPr>
      <w:b/>
    </w:rPr>
  </w:style>
  <w:style w:type="character" w:customStyle="1" w:styleId="Underlined">
    <w:name w:val="Underlined"/>
    <w:basedOn w:val="DefaultParagraphFont"/>
    <w:rsid w:val="00423A8B"/>
    <w:rPr>
      <w:u w:val="single"/>
    </w:rPr>
  </w:style>
  <w:style w:type="paragraph" w:customStyle="1" w:styleId="TableBodyTextRight">
    <w:name w:val="Table Body Text Right"/>
    <w:basedOn w:val="TableBodyText"/>
    <w:rsid w:val="00423A8B"/>
    <w:pPr>
      <w:widowControl w:val="0"/>
      <w:autoSpaceDE w:val="0"/>
      <w:autoSpaceDN w:val="0"/>
      <w:adjustRightInd w:val="0"/>
      <w:jc w:val="right"/>
    </w:pPr>
    <w:rPr>
      <w:rFonts w:cs="Arial"/>
      <w:szCs w:val="18"/>
    </w:rPr>
  </w:style>
  <w:style w:type="paragraph" w:customStyle="1" w:styleId="CopyrightText">
    <w:name w:val="Copyright Text"/>
    <w:basedOn w:val="BodyText"/>
    <w:rsid w:val="00423A8B"/>
    <w:rPr>
      <w:sz w:val="18"/>
    </w:rPr>
  </w:style>
  <w:style w:type="paragraph" w:customStyle="1" w:styleId="BodySmallRight">
    <w:name w:val="Body Small Right"/>
    <w:basedOn w:val="BodyTextRight"/>
    <w:rsid w:val="00423A8B"/>
    <w:rPr>
      <w:sz w:val="18"/>
      <w:szCs w:val="18"/>
    </w:rPr>
  </w:style>
  <w:style w:type="paragraph" w:customStyle="1" w:styleId="MarginEdition">
    <w:name w:val="Margin Edition"/>
    <w:basedOn w:val="MarginNote"/>
    <w:rsid w:val="00423A8B"/>
    <w:pPr>
      <w:spacing w:before="0" w:after="0"/>
    </w:pPr>
    <w:rPr>
      <w:rFonts w:ascii="Times New Roman" w:hAnsi="Times New Roman"/>
      <w:color w:val="999999"/>
    </w:rPr>
  </w:style>
  <w:style w:type="paragraph" w:customStyle="1" w:styleId="Spacer">
    <w:name w:val="Spacer"/>
    <w:basedOn w:val="Normal"/>
    <w:rsid w:val="00423A8B"/>
    <w:rPr>
      <w:sz w:val="2"/>
      <w:szCs w:val="2"/>
    </w:rPr>
  </w:style>
  <w:style w:type="character" w:customStyle="1" w:styleId="Small">
    <w:name w:val="Small"/>
    <w:basedOn w:val="DefaultParagraphFont"/>
    <w:rsid w:val="00423A8B"/>
    <w:rPr>
      <w:sz w:val="16"/>
    </w:rPr>
  </w:style>
  <w:style w:type="paragraph" w:customStyle="1" w:styleId="WideTable">
    <w:name w:val="Wide Table"/>
    <w:basedOn w:val="Normal"/>
    <w:rsid w:val="00423A8B"/>
    <w:pPr>
      <w:ind w:left="-1418"/>
    </w:pPr>
    <w:rPr>
      <w:sz w:val="2"/>
      <w:szCs w:val="2"/>
    </w:rPr>
  </w:style>
  <w:style w:type="character" w:styleId="PageNumber">
    <w:name w:val="page number"/>
    <w:basedOn w:val="DefaultParagraphFont"/>
    <w:rsid w:val="00423A8B"/>
  </w:style>
  <w:style w:type="paragraph" w:styleId="Quote">
    <w:name w:val="Quote"/>
    <w:basedOn w:val="Heading1"/>
    <w:link w:val="QuoteChar"/>
    <w:qFormat/>
    <w:rsid w:val="00423A8B"/>
    <w:rPr>
      <w:b w:val="0"/>
      <w:sz w:val="72"/>
      <w:szCs w:val="72"/>
      <w:lang w:val="en-NZ"/>
    </w:rPr>
  </w:style>
  <w:style w:type="character" w:customStyle="1" w:styleId="QuoteChar">
    <w:name w:val="Quote Char"/>
    <w:basedOn w:val="DefaultParagraphFont"/>
    <w:link w:val="Quote"/>
    <w:rsid w:val="00423A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3A8B"/>
    <w:pPr>
      <w:pageBreakBefore/>
    </w:pPr>
  </w:style>
  <w:style w:type="paragraph" w:customStyle="1" w:styleId="Border">
    <w:name w:val="Border"/>
    <w:basedOn w:val="Normal"/>
    <w:qFormat/>
    <w:rsid w:val="00423A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3A8B"/>
    <w:rPr>
      <w:b/>
      <w:bCs/>
      <w:i/>
      <w:iCs/>
      <w:color w:val="auto"/>
    </w:rPr>
  </w:style>
  <w:style w:type="paragraph" w:styleId="IntenseQuote">
    <w:name w:val="Intense Quote"/>
    <w:basedOn w:val="Normal"/>
    <w:next w:val="Normal"/>
    <w:link w:val="IntenseQuoteChar"/>
    <w:uiPriority w:val="30"/>
    <w:qFormat/>
    <w:rsid w:val="00423A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3A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3A8B"/>
    <w:rPr>
      <w:smallCaps/>
      <w:color w:val="auto"/>
      <w:u w:val="single"/>
    </w:rPr>
  </w:style>
  <w:style w:type="character" w:styleId="IntenseReference">
    <w:name w:val="Intense Reference"/>
    <w:basedOn w:val="DefaultParagraphFont"/>
    <w:uiPriority w:val="32"/>
    <w:qFormat/>
    <w:rsid w:val="00423A8B"/>
    <w:rPr>
      <w:b/>
      <w:bCs/>
      <w:smallCaps/>
      <w:color w:val="auto"/>
      <w:spacing w:val="5"/>
      <w:u w:val="single"/>
    </w:rPr>
  </w:style>
  <w:style w:type="paragraph" w:customStyle="1" w:styleId="2ColumnHeading">
    <w:name w:val="2Column Heading"/>
    <w:basedOn w:val="BodyText"/>
    <w:qFormat/>
    <w:rsid w:val="00423A8B"/>
    <w:pPr>
      <w:spacing w:after="60"/>
      <w:ind w:left="-2268"/>
    </w:pPr>
    <w:rPr>
      <w:b/>
    </w:rPr>
  </w:style>
  <w:style w:type="paragraph" w:customStyle="1" w:styleId="Heading1TOC">
    <w:name w:val="Heading1 TOC"/>
    <w:basedOn w:val="Normal"/>
    <w:qFormat/>
    <w:rsid w:val="00423A8B"/>
    <w:pPr>
      <w:spacing w:before="240" w:after="120"/>
    </w:pPr>
    <w:rPr>
      <w:rFonts w:ascii="Times New Roman" w:hAnsi="Times New Roman"/>
      <w:b/>
      <w:sz w:val="32"/>
    </w:rPr>
  </w:style>
  <w:style w:type="paragraph" w:customStyle="1" w:styleId="Heading2TOC">
    <w:name w:val="Heading2 TOC"/>
    <w:basedOn w:val="Normal"/>
    <w:qFormat/>
    <w:rsid w:val="00423A8B"/>
    <w:pPr>
      <w:spacing w:before="240" w:after="60"/>
    </w:pPr>
    <w:rPr>
      <w:rFonts w:ascii="Times New Roman" w:hAnsi="Times New Roman"/>
      <w:b/>
      <w:sz w:val="28"/>
    </w:rPr>
  </w:style>
  <w:style w:type="character" w:customStyle="1" w:styleId="Underline">
    <w:name w:val="Underline"/>
    <w:basedOn w:val="DefaultParagraphFont"/>
    <w:qFormat/>
    <w:rsid w:val="00423A8B"/>
    <w:rPr>
      <w:u w:val="single"/>
    </w:rPr>
  </w:style>
  <w:style w:type="paragraph" w:styleId="BalloonText">
    <w:name w:val="Balloon Text"/>
    <w:basedOn w:val="Normal"/>
    <w:link w:val="BalloonTextChar"/>
    <w:rsid w:val="00423A8B"/>
    <w:rPr>
      <w:rFonts w:ascii="Tahoma" w:hAnsi="Tahoma" w:cs="Tahoma"/>
      <w:sz w:val="16"/>
      <w:szCs w:val="16"/>
    </w:rPr>
  </w:style>
  <w:style w:type="character" w:customStyle="1" w:styleId="BalloonTextChar">
    <w:name w:val="Balloon Text Char"/>
    <w:basedOn w:val="DefaultParagraphFont"/>
    <w:link w:val="BalloonText"/>
    <w:rsid w:val="00423A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3A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3A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3A8B"/>
    <w:rPr>
      <w:b/>
      <w:color w:val="660033"/>
      <w:spacing w:val="0"/>
    </w:rPr>
  </w:style>
  <w:style w:type="paragraph" w:customStyle="1" w:styleId="Nameditemlist">
    <w:name w:val="Named item list"/>
    <w:basedOn w:val="BodyText"/>
    <w:qFormat/>
    <w:rsid w:val="00423A8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947</Words>
  <Characters>6057</Characters>
  <Application>Microsoft Office Word</Application>
  <DocSecurity>0</DocSecurity>
  <Lines>205</Lines>
  <Paragraphs>124</Paragraphs>
  <ScaleCrop>false</ScaleCrop>
  <Company>Author-it Software Corporation Ltd.</Company>
  <LinksUpToDate>false</LinksUpToDate>
  <CharactersWithSpaces>6938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ICAICT608A Interact with clients on a business level</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2012-05-29T04:02:00Z</dcterms:created>
  <dcterms:modified xsi:type="dcterms:W3CDTF">2012-05-29T04:02:00Z</dcterms:modified>
</cp:coreProperties>
</file>