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36F" w:rsidP="000A536F">
      <w:pPr>
        <w:pStyle w:val="Title"/>
      </w:pPr>
      <w:bookmarkStart w:id="0" w:name="_GoBack"/>
      <w:bookmarkEnd w:id="0"/>
      <w:r>
        <w:fldChar w:fldCharType="begin"/>
      </w:r>
      <w:r>
        <w:instrText xml:space="preserve"> TITLE   \* MERGEFORMAT </w:instrText>
      </w:r>
      <w:r>
        <w:fldChar w:fldCharType="separate"/>
      </w:r>
      <w:r>
        <w:t>ICAICT601A Develop IT strategic and action plans</w:t>
      </w:r>
      <w:r>
        <w:fldChar w:fldCharType="end"/>
      </w:r>
    </w:p>
    <w:p w:rsidR="000A536F" w:rsidP="000A536F">
      <w:pPr>
        <w:pStyle w:val="Version"/>
        <w:sectPr w:rsidSect="00676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88D" w:rsidP="0067688D">
      <w:pPr>
        <w:pStyle w:val="SuperHeading"/>
      </w:pPr>
      <w:r w:rsidRPr="0067688D">
        <w:t>ICAICT601A Develop IT strategic and action plans</w:t>
      </w:r>
    </w:p>
    <w:p w:rsidR="00000000" w:rsidRPr="0067688D" w:rsidP="0067688D">
      <w:pPr>
        <w:pStyle w:val="Heading1"/>
      </w:pPr>
      <w:bookmarkStart w:id="1" w:name="O_407969"/>
      <w:bookmarkEnd w:id="1"/>
      <w:r w:rsidRPr="0067688D">
        <w:t>Modification History</w:t>
      </w:r>
    </w:p>
    <w:tbl>
      <w:tblPr>
        <w:tblW w:w="0" w:type="auto"/>
        <w:tblLayout w:type="fixed"/>
        <w:tblCellMar>
          <w:left w:w="62" w:type="dxa"/>
          <w:right w:w="62" w:type="dxa"/>
        </w:tblCellMar>
        <w:tblLook w:val="0000"/>
      </w:tblPr>
      <w:tblGrid>
        <w:gridCol w:w="3174"/>
        <w:gridCol w:w="5913"/>
      </w:tblGrid>
      <w:tr w:rsidTr="0067688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SpecialBold"/>
              </w:rPr>
              <w:t>Comments</w:t>
            </w:r>
          </w:p>
        </w:tc>
      </w:tr>
      <w:tr w:rsidTr="0067688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 xml:space="preserve">This Unit first released with </w:t>
            </w:r>
            <w:r w:rsidRPr="0067688D">
              <w:rPr>
                <w:rStyle w:val="Emphasis"/>
              </w:rPr>
              <w:t xml:space="preserve">ICA11 Information and </w:t>
            </w:r>
            <w:r w:rsidRPr="0067688D">
              <w:rPr>
                <w:rStyle w:val="Emphasis"/>
              </w:rPr>
              <w:t>Communications Technology Training Package version 1.0</w:t>
            </w:r>
          </w:p>
        </w:tc>
      </w:tr>
    </w:tbl>
    <w:p w:rsidR="00000000" w:rsidRPr="0067688D" w:rsidP="0067688D">
      <w:pPr>
        <w:pStyle w:val="BodyText"/>
      </w:pPr>
    </w:p>
    <w:p w:rsidR="00000000" w:rsidRPr="0067688D" w:rsidP="0067688D">
      <w:pPr>
        <w:pStyle w:val="AllowPageBreak"/>
      </w:pPr>
    </w:p>
    <w:p w:rsidR="00000000" w:rsidRPr="0067688D" w:rsidP="0067688D">
      <w:pPr>
        <w:pStyle w:val="Heading1"/>
      </w:pPr>
      <w:bookmarkStart w:id="2" w:name="O_407970"/>
      <w:bookmarkEnd w:id="2"/>
      <w:r w:rsidRPr="0067688D">
        <w:t>Unit Descriptor</w:t>
      </w:r>
    </w:p>
    <w:p w:rsidR="00000000" w:rsidRPr="0067688D" w:rsidP="0067688D">
      <w:pPr>
        <w:pStyle w:val="BodyText"/>
      </w:pPr>
      <w:r w:rsidRPr="0067688D">
        <w:t xml:space="preserve">This unit describes the performance outcomes, skills and knowledge required to create strategic and action plans in alignment with organisational </w:t>
      </w:r>
      <w:r w:rsidRPr="0067688D">
        <w:t>IT goals and strategies.</w:t>
      </w:r>
    </w:p>
    <w:p w:rsidR="00000000" w:rsidRPr="0067688D" w:rsidP="0067688D">
      <w:pPr>
        <w:pStyle w:val="AllowPageBreak"/>
      </w:pPr>
    </w:p>
    <w:p w:rsidR="00000000" w:rsidRPr="0067688D" w:rsidP="0067688D">
      <w:pPr>
        <w:pStyle w:val="Heading1"/>
      </w:pPr>
      <w:bookmarkStart w:id="3" w:name="O_407971"/>
      <w:bookmarkEnd w:id="3"/>
      <w:r w:rsidRPr="0067688D">
        <w:t>Application of the Unit</w:t>
      </w:r>
    </w:p>
    <w:p w:rsidR="00000000" w:rsidRPr="0067688D" w:rsidP="0067688D">
      <w:pPr>
        <w:pStyle w:val="BodyText"/>
      </w:pPr>
      <w:r w:rsidRPr="0067688D">
        <w:t>This unit applies to senior information and communications technology (ICT) staff who are required to develop strategies for organisations, as well as action plans for their implementation.</w:t>
      </w:r>
    </w:p>
    <w:p w:rsidR="00000000" w:rsidRPr="0067688D" w:rsidP="0067688D">
      <w:pPr>
        <w:pStyle w:val="AllowPageBreak"/>
      </w:pPr>
    </w:p>
    <w:p w:rsidR="00000000" w:rsidRPr="0067688D" w:rsidP="0067688D">
      <w:pPr>
        <w:pStyle w:val="Heading1"/>
      </w:pPr>
      <w:bookmarkStart w:id="4" w:name="O_407972"/>
      <w:bookmarkEnd w:id="4"/>
      <w:r w:rsidRPr="0067688D">
        <w:t>Licensing/Regulatory Information</w:t>
      </w:r>
    </w:p>
    <w:p w:rsidR="00000000" w:rsidRPr="0067688D" w:rsidP="0067688D">
      <w:pPr>
        <w:pStyle w:val="BodyText"/>
      </w:pPr>
      <w:r w:rsidRPr="0067688D">
        <w:t>No licensing, legislative, regulatory or certification requirements apply to this unit at the time of endorsement but users should confirm requirements with the relevant federal, state or territory authorit</w:t>
      </w:r>
      <w:r w:rsidRPr="0067688D">
        <w:t>y.</w:t>
      </w:r>
    </w:p>
    <w:p w:rsidR="00000000" w:rsidRPr="0067688D" w:rsidP="0067688D">
      <w:pPr>
        <w:pStyle w:val="AllowPageBreak"/>
      </w:pPr>
    </w:p>
    <w:p w:rsidR="00000000" w:rsidRPr="0067688D" w:rsidP="0067688D">
      <w:pPr>
        <w:pStyle w:val="Heading1"/>
      </w:pPr>
      <w:bookmarkStart w:id="5" w:name="O_407973"/>
      <w:bookmarkEnd w:id="5"/>
      <w:r w:rsidRPr="0067688D">
        <w:t>Pre-Requisites</w:t>
      </w:r>
    </w:p>
    <w:p w:rsidR="00000000" w:rsidRPr="0067688D" w:rsidP="0067688D">
      <w:pPr>
        <w:pStyle w:val="BodyText"/>
      </w:pPr>
      <w:r w:rsidRPr="0067688D">
        <w:t>Not applicable.</w:t>
      </w:r>
    </w:p>
    <w:p w:rsidR="00000000" w:rsidRPr="0067688D" w:rsidP="0067688D">
      <w:pPr>
        <w:pStyle w:val="AllowPageBreak"/>
      </w:pPr>
    </w:p>
    <w:p w:rsidR="00000000" w:rsidRPr="0067688D" w:rsidP="0067688D">
      <w:pPr>
        <w:pStyle w:val="Heading1"/>
      </w:pPr>
      <w:bookmarkStart w:id="6" w:name="O_407974"/>
      <w:bookmarkEnd w:id="6"/>
      <w:r w:rsidRPr="0067688D">
        <w:t>Employability Skills Information</w:t>
      </w:r>
    </w:p>
    <w:p w:rsidR="00000000" w:rsidRPr="0067688D" w:rsidP="0067688D">
      <w:pPr>
        <w:pStyle w:val="BodyText"/>
      </w:pPr>
      <w:r w:rsidRPr="0067688D">
        <w:t>This unit contains employability skills.</w:t>
      </w:r>
    </w:p>
    <w:p w:rsidR="00000000" w:rsidRPr="0067688D" w:rsidP="0067688D">
      <w:pPr>
        <w:pStyle w:val="AllowPageBreak"/>
      </w:pPr>
    </w:p>
    <w:p w:rsidR="00000000" w:rsidRPr="0067688D" w:rsidP="0067688D">
      <w:pPr>
        <w:pStyle w:val="Heading1"/>
      </w:pPr>
      <w:bookmarkStart w:id="7" w:name="O_407975"/>
      <w:bookmarkEnd w:id="7"/>
      <w:r w:rsidRPr="0067688D">
        <w:t>Elements and Performance Criteria Pre-Content</w:t>
      </w:r>
    </w:p>
    <w:tbl>
      <w:tblPr>
        <w:tblW w:w="0" w:type="auto"/>
        <w:tblLayout w:type="fixed"/>
        <w:tblCellMar>
          <w:left w:w="62" w:type="dxa"/>
          <w:right w:w="62" w:type="dxa"/>
        </w:tblCellMar>
        <w:tblLook w:val="0000"/>
      </w:tblPr>
      <w:tblGrid>
        <w:gridCol w:w="2496"/>
        <w:gridCol w:w="6384"/>
      </w:tblGrid>
      <w:tr w:rsidTr="0067688D">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7688D" w:rsidP="0067688D">
            <w:pPr>
              <w:pStyle w:val="BodyText"/>
            </w:pPr>
            <w:r w:rsidRPr="0067688D">
              <w:rPr>
                <w:rStyle w:val="SpecialBold"/>
              </w:rPr>
              <w:t>Element</w:t>
            </w:r>
          </w:p>
        </w:tc>
        <w:tc>
          <w:tcPr>
            <w:tcW w:w="638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7688D">
            <w:pPr>
              <w:pStyle w:val="BodyText"/>
              <w:rPr>
                <w:lang w:val="en-NZ"/>
              </w:rPr>
            </w:pPr>
            <w:r w:rsidRPr="0067688D">
              <w:rPr>
                <w:rStyle w:val="SpecialBold"/>
              </w:rPr>
              <w:t>Performance Criteria</w:t>
            </w:r>
          </w:p>
        </w:tc>
      </w:tr>
      <w:tr w:rsidTr="0067688D">
        <w:tblPrEx>
          <w:tblW w:w="0" w:type="auto"/>
          <w:tblLayout w:type="fixed"/>
          <w:tblCellMar>
            <w:left w:w="62" w:type="dxa"/>
            <w:right w:w="62" w:type="dxa"/>
          </w:tblCellMar>
          <w:tblLook w:val="0000"/>
        </w:tblPrEx>
        <w:tc>
          <w:tcPr>
            <w:tcW w:w="24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7688D" w:rsidP="0067688D">
            <w:pPr>
              <w:pStyle w:val="BodyText"/>
            </w:pPr>
            <w:r w:rsidRPr="0067688D">
              <w:rPr>
                <w:rStyle w:val="Emphasis"/>
              </w:rPr>
              <w:t>Elements describe the essential outcomes of a unit of competency.</w:t>
            </w:r>
          </w:p>
        </w:tc>
        <w:tc>
          <w:tcPr>
            <w:tcW w:w="638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7688D" w:rsidP="0067688D">
            <w:pPr>
              <w:pStyle w:val="BodyText"/>
            </w:pPr>
            <w:r w:rsidRPr="0067688D">
              <w:rPr>
                <w:rStyle w:val="Emphasis"/>
              </w:rPr>
              <w:t>Performance criteria describe the performance needed to demonstrate achievement of the element. Where bold italicised text is used, further information is detailed in the required skills and</w:t>
            </w:r>
            <w:r w:rsidRPr="0067688D">
              <w:rPr>
                <w:rStyle w:val="Emphasis"/>
              </w:rPr>
              <w:t xml:space="preserve"> knowledge section and the range statement. Assessment of performance is to be consistent with the evidence guide.</w:t>
            </w:r>
          </w:p>
        </w:tc>
      </w:tr>
    </w:tbl>
    <w:p w:rsidR="00000000" w:rsidRPr="0067688D" w:rsidP="0067688D">
      <w:pPr>
        <w:pStyle w:val="BodyText"/>
      </w:pPr>
    </w:p>
    <w:p w:rsidR="00000000" w:rsidRPr="0067688D" w:rsidP="0067688D">
      <w:pPr>
        <w:pStyle w:val="AllowPageBreak"/>
      </w:pPr>
    </w:p>
    <w:p w:rsidR="00000000" w:rsidRPr="0067688D" w:rsidP="0067688D">
      <w:pPr>
        <w:pStyle w:val="Heading1"/>
      </w:pPr>
      <w:bookmarkStart w:id="8" w:name="O_407976"/>
      <w:bookmarkEnd w:id="8"/>
      <w:r w:rsidRPr="0067688D">
        <w:t>Elements and Performance Criteria</w:t>
      </w:r>
    </w:p>
    <w:tbl>
      <w:tblPr>
        <w:tblW w:w="0" w:type="auto"/>
        <w:tblLayout w:type="fixed"/>
        <w:tblCellMar>
          <w:left w:w="62" w:type="dxa"/>
          <w:right w:w="62" w:type="dxa"/>
        </w:tblCellMar>
        <w:tblLook w:val="0000"/>
      </w:tblPr>
      <w:tblGrid>
        <w:gridCol w:w="2537"/>
        <w:gridCol w:w="6343"/>
      </w:tblGrid>
      <w:tr w:rsidTr="006768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t>1. Develop and communicate mission and vision statement</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 xml:space="preserve">1.1 Develop a mission statement </w:t>
            </w:r>
            <w:r w:rsidRPr="0067688D">
              <w:t>for the organisation that states the purpose, values and business activities</w:t>
            </w:r>
          </w:p>
          <w:p w:rsidR="00000000" w:rsidRPr="0067688D" w:rsidP="0067688D">
            <w:pPr>
              <w:pStyle w:val="BodyText"/>
            </w:pPr>
            <w:r w:rsidRPr="0067688D">
              <w:t>1.2 Develop a vision statement for the organisation that describes its future operation and success</w:t>
            </w:r>
          </w:p>
          <w:p w:rsidR="00000000" w:rsidRPr="0067688D" w:rsidP="0067688D">
            <w:pPr>
              <w:pStyle w:val="BodyText"/>
            </w:pPr>
            <w:r w:rsidRPr="0067688D">
              <w:t xml:space="preserve">1.3 Develop the mission and vision statements in active consultation with team </w:t>
            </w:r>
            <w:r w:rsidRPr="0067688D">
              <w:t>members and management</w:t>
            </w:r>
          </w:p>
          <w:p w:rsidR="00000000" w:rsidRPr="0067688D" w:rsidP="0067688D">
            <w:pPr>
              <w:pStyle w:val="BodyText"/>
            </w:pPr>
            <w:r w:rsidRPr="0067688D">
              <w:t>1.4 Document mission and vision statements</w:t>
            </w:r>
          </w:p>
          <w:p w:rsidR="00000000" w:rsidP="0067688D">
            <w:pPr>
              <w:pStyle w:val="BodyText"/>
              <w:rPr>
                <w:lang w:val="en-NZ"/>
              </w:rPr>
            </w:pPr>
            <w:r w:rsidRPr="0067688D">
              <w:t xml:space="preserve">1.5 Communicate mission and vision statement to </w:t>
            </w:r>
            <w:r w:rsidRPr="0067688D">
              <w:rPr>
                <w:rStyle w:val="BoldandItalics"/>
              </w:rPr>
              <w:t>stakeholders</w:t>
            </w:r>
            <w:r w:rsidRPr="0067688D">
              <w:t xml:space="preserve"> and other authorities in the organisation</w:t>
            </w:r>
          </w:p>
        </w:tc>
      </w:tr>
      <w:tr w:rsidTr="006768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t>2. Examine organisational environment</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2.1 Assess the current internal situation of the organisation, taking into account its strengths and weaknesses</w:t>
            </w:r>
          </w:p>
          <w:p w:rsidR="00000000" w:rsidRPr="0067688D" w:rsidP="0067688D">
            <w:pPr>
              <w:pStyle w:val="BodyText"/>
            </w:pPr>
            <w:r w:rsidRPr="0067688D">
              <w:t>2.2 Assess the external environment of the organisation, taking into account opportunities and threats</w:t>
            </w:r>
          </w:p>
          <w:p w:rsidR="00000000" w:rsidRPr="0067688D" w:rsidP="0067688D">
            <w:pPr>
              <w:pStyle w:val="BodyText"/>
            </w:pPr>
            <w:r w:rsidRPr="0067688D">
              <w:t>2.3 Determine trends and developments imp</w:t>
            </w:r>
            <w:r w:rsidRPr="0067688D">
              <w:t>acting on the strategic direction of organisation</w:t>
            </w:r>
          </w:p>
          <w:p w:rsidR="00000000" w:rsidRPr="0067688D" w:rsidP="0067688D">
            <w:pPr>
              <w:pStyle w:val="BodyText"/>
            </w:pPr>
            <w:r w:rsidRPr="0067688D">
              <w:t>2.4 Determine critical issues facing the organisation</w:t>
            </w:r>
          </w:p>
          <w:p w:rsidR="00000000" w:rsidP="0067688D">
            <w:pPr>
              <w:pStyle w:val="BodyText"/>
              <w:rPr>
                <w:lang w:val="en-NZ"/>
              </w:rPr>
            </w:pPr>
            <w:r w:rsidRPr="0067688D">
              <w:t xml:space="preserve">2.5 Document strengths, weaknesses, opportunities, threats and critical issues facing the organisation in the </w:t>
            </w:r>
            <w:r w:rsidRPr="0067688D">
              <w:rPr>
                <w:rStyle w:val="BoldandItalics"/>
              </w:rPr>
              <w:t>strategic plan</w:t>
            </w:r>
          </w:p>
        </w:tc>
      </w:tr>
      <w:tr w:rsidTr="006768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t>3. Set objectives and targ</w:t>
            </w:r>
            <w:r w:rsidRPr="0067688D">
              <w:t>ets</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3.1 Use critical issues to develop objectives and targets for the organisation after active consultation with team members and management</w:t>
            </w:r>
          </w:p>
          <w:p w:rsidR="00000000" w:rsidRPr="0067688D" w:rsidP="0067688D">
            <w:pPr>
              <w:pStyle w:val="BodyText"/>
            </w:pPr>
            <w:r w:rsidRPr="0067688D">
              <w:t>3.2 Develop strategies that meet organisational objectives and reflect overall organisational mission and values</w:t>
            </w:r>
          </w:p>
          <w:p w:rsidR="00000000" w:rsidRPr="0067688D" w:rsidP="0067688D">
            <w:pPr>
              <w:pStyle w:val="BodyText"/>
            </w:pPr>
            <w:r w:rsidRPr="0067688D">
              <w:t>3</w:t>
            </w:r>
            <w:r w:rsidRPr="0067688D">
              <w:t>.3 Ensure strategies are obtainable, realistic and able to meet basic mission critical parameters</w:t>
            </w:r>
          </w:p>
          <w:p w:rsidR="00000000" w:rsidRPr="0067688D" w:rsidP="0067688D">
            <w:pPr>
              <w:pStyle w:val="BodyText"/>
            </w:pPr>
            <w:r w:rsidRPr="0067688D">
              <w:t>3.4 Determine constraints associated with the strategies and objectives developed</w:t>
            </w:r>
          </w:p>
          <w:p w:rsidR="00000000" w:rsidP="0067688D">
            <w:pPr>
              <w:pStyle w:val="BodyText"/>
              <w:rPr>
                <w:lang w:val="en-NZ"/>
              </w:rPr>
            </w:pPr>
            <w:r w:rsidRPr="0067688D">
              <w:t xml:space="preserve">3.5 Include strategies, objectives and constraints in strategic plan </w:t>
            </w:r>
            <w:r w:rsidRPr="0067688D">
              <w:rPr>
                <w:rStyle w:val="BoldandItalics"/>
              </w:rPr>
              <w:t>documen</w:t>
            </w:r>
            <w:r w:rsidRPr="0067688D">
              <w:rPr>
                <w:rStyle w:val="BoldandItalics"/>
              </w:rPr>
              <w:t>tation</w:t>
            </w:r>
          </w:p>
        </w:tc>
      </w:tr>
      <w:tr w:rsidTr="006768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t>4. Develop action plans</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 xml:space="preserve">4.1 Develop </w:t>
            </w:r>
            <w:r w:rsidRPr="0067688D">
              <w:rPr>
                <w:rStyle w:val="BoldandItalics"/>
              </w:rPr>
              <w:t>action plans</w:t>
            </w:r>
            <w:r w:rsidRPr="0067688D">
              <w:t xml:space="preserve"> for the strategies and objectives in consultation with team members and management</w:t>
            </w:r>
          </w:p>
          <w:p w:rsidR="00000000" w:rsidRPr="0067688D" w:rsidP="0067688D">
            <w:pPr>
              <w:pStyle w:val="BodyText"/>
            </w:pPr>
            <w:r w:rsidRPr="0067688D">
              <w:t>4.2 Check that action plans have clear, comprehensive and concise details</w:t>
            </w:r>
          </w:p>
          <w:p w:rsidR="00000000" w:rsidRPr="0067688D" w:rsidP="0067688D">
            <w:pPr>
              <w:pStyle w:val="BodyText"/>
            </w:pPr>
            <w:r w:rsidRPr="0067688D">
              <w:t>4.3 Check that action plans are adhered to</w:t>
            </w:r>
          </w:p>
          <w:p w:rsidR="00000000" w:rsidP="0067688D">
            <w:pPr>
              <w:pStyle w:val="BodyText"/>
              <w:rPr>
                <w:lang w:val="en-NZ"/>
              </w:rPr>
            </w:pPr>
            <w:r w:rsidRPr="0067688D">
              <w:t>4.4 Include action plans in strategic plan documentation</w:t>
            </w:r>
          </w:p>
        </w:tc>
      </w:tr>
      <w:tr w:rsidTr="006768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t>5. Review and implement strategic plan</w:t>
            </w:r>
          </w:p>
        </w:tc>
        <w:tc>
          <w:tcPr>
            <w:tcW w:w="6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5.1 Review strategic plan with stakeholders and management</w:t>
            </w:r>
          </w:p>
          <w:p w:rsidR="00000000" w:rsidRPr="0067688D" w:rsidP="0067688D">
            <w:pPr>
              <w:pStyle w:val="BodyText"/>
            </w:pPr>
            <w:r w:rsidRPr="0067688D">
              <w:t>5.2 Incorporate changes and improvements as recommended</w:t>
            </w:r>
          </w:p>
          <w:p w:rsidR="00000000" w:rsidRPr="0067688D" w:rsidP="0067688D">
            <w:pPr>
              <w:pStyle w:val="BodyText"/>
            </w:pPr>
            <w:r w:rsidRPr="0067688D">
              <w:t>5.3 Implement action plans as set out in the strategic plan</w:t>
            </w:r>
          </w:p>
          <w:p w:rsidR="00000000" w:rsidRPr="0067688D" w:rsidP="0067688D">
            <w:pPr>
              <w:pStyle w:val="BodyText"/>
            </w:pPr>
            <w:r w:rsidRPr="0067688D">
              <w:t>5.4 Review and evaluate success of strategic plan after action plans have been implemented</w:t>
            </w:r>
          </w:p>
        </w:tc>
      </w:tr>
    </w:tbl>
    <w:p w:rsidR="00000000" w:rsidRPr="0067688D" w:rsidP="0067688D">
      <w:pPr>
        <w:pStyle w:val="BodyText"/>
      </w:pPr>
    </w:p>
    <w:p w:rsidR="00000000" w:rsidRPr="0067688D" w:rsidP="0067688D">
      <w:pPr>
        <w:pStyle w:val="AllowPageBreak"/>
      </w:pPr>
    </w:p>
    <w:p w:rsidR="00000000" w:rsidRPr="0067688D" w:rsidP="0067688D">
      <w:pPr>
        <w:pStyle w:val="Heading1"/>
      </w:pPr>
      <w:bookmarkStart w:id="9" w:name="O_407977"/>
      <w:bookmarkEnd w:id="9"/>
      <w:r w:rsidRPr="0067688D">
        <w:t>Required Skills and Knowledge</w:t>
      </w:r>
    </w:p>
    <w:p w:rsidR="00000000" w:rsidRPr="0067688D" w:rsidP="0067688D">
      <w:pPr>
        <w:pStyle w:val="BodyText"/>
      </w:pPr>
      <w:r w:rsidRPr="0067688D">
        <w:rPr>
          <w:rStyle w:val="Emphasis"/>
        </w:rPr>
        <w:t>This section describes the skills and knowledge required</w:t>
      </w:r>
      <w:r w:rsidRPr="0067688D">
        <w:rPr>
          <w:rStyle w:val="Emphasis"/>
        </w:rPr>
        <w:t xml:space="preserve"> for this unit.</w:t>
      </w:r>
    </w:p>
    <w:p w:rsidR="00000000" w:rsidRPr="0067688D" w:rsidP="0067688D">
      <w:pPr>
        <w:pStyle w:val="BodyText"/>
      </w:pPr>
    </w:p>
    <w:p w:rsidR="00000000" w:rsidRPr="0067688D" w:rsidP="0067688D">
      <w:pPr>
        <w:pStyle w:val="BodyText"/>
      </w:pPr>
      <w:r w:rsidRPr="0067688D">
        <w:rPr>
          <w:rStyle w:val="SpecialBold"/>
        </w:rPr>
        <w:t>Required skills</w:t>
      </w:r>
    </w:p>
    <w:p w:rsidR="00000000" w:rsidRPr="0067688D" w:rsidP="0067688D">
      <w:pPr>
        <w:pStyle w:val="BodyText"/>
      </w:pPr>
    </w:p>
    <w:p w:rsidR="00000000" w:rsidRPr="0067688D" w:rsidP="0067688D">
      <w:pPr>
        <w:pStyle w:val="ListBullet"/>
      </w:pPr>
      <w:r w:rsidRPr="0067688D">
        <w:t>analytical skills to assess:</w:t>
      </w:r>
    </w:p>
    <w:p w:rsidR="00000000" w:rsidRPr="0067688D" w:rsidP="0067688D">
      <w:pPr>
        <w:pStyle w:val="ListBullet2"/>
      </w:pPr>
      <w:r w:rsidRPr="0067688D">
        <w:t>opportunities and threats to the organisation</w:t>
      </w:r>
    </w:p>
    <w:p w:rsidR="00000000" w:rsidRPr="0067688D" w:rsidP="0067688D">
      <w:pPr>
        <w:pStyle w:val="ListBullet2"/>
      </w:pPr>
      <w:r w:rsidRPr="0067688D">
        <w:t>strengths and weaknesses of the organisation</w:t>
      </w:r>
    </w:p>
    <w:p w:rsidR="00000000" w:rsidRPr="0067688D" w:rsidP="0067688D">
      <w:pPr>
        <w:pStyle w:val="ListBullet"/>
      </w:pPr>
      <w:r w:rsidRPr="0067688D">
        <w:t>communication skills to:</w:t>
      </w:r>
    </w:p>
    <w:p w:rsidR="00000000" w:rsidRPr="0067688D" w:rsidP="0067688D">
      <w:pPr>
        <w:pStyle w:val="ListBullet2"/>
      </w:pPr>
      <w:r w:rsidRPr="0067688D">
        <w:t>facilitate groups to collect information and gain consensus when developing mission statements, strategies, objectives and targets</w:t>
      </w:r>
    </w:p>
    <w:p w:rsidR="00000000" w:rsidRPr="0067688D" w:rsidP="0067688D">
      <w:pPr>
        <w:pStyle w:val="ListBullet2"/>
      </w:pPr>
      <w:r w:rsidRPr="0067688D">
        <w:t>liaise with development team, sponsors and users</w:t>
      </w:r>
    </w:p>
    <w:p w:rsidR="00000000" w:rsidRPr="0067688D" w:rsidP="0067688D">
      <w:pPr>
        <w:pStyle w:val="ListBullet"/>
      </w:pPr>
      <w:r w:rsidRPr="0067688D">
        <w:t>literacy skills to:</w:t>
      </w:r>
    </w:p>
    <w:p w:rsidR="00000000" w:rsidRPr="0067688D" w:rsidP="0067688D">
      <w:pPr>
        <w:pStyle w:val="ListBullet2"/>
      </w:pPr>
      <w:r w:rsidRPr="0067688D">
        <w:t>develop action plans</w:t>
      </w:r>
    </w:p>
    <w:p w:rsidR="00000000" w:rsidRPr="0067688D" w:rsidP="0067688D">
      <w:pPr>
        <w:pStyle w:val="ListBullet2"/>
      </w:pPr>
      <w:r w:rsidRPr="0067688D">
        <w:t>document strategies, objectives a</w:t>
      </w:r>
      <w:r w:rsidRPr="0067688D">
        <w:t>nd constraints</w:t>
      </w:r>
    </w:p>
    <w:p w:rsidR="00000000" w:rsidRPr="0067688D" w:rsidP="0067688D">
      <w:pPr>
        <w:pStyle w:val="ListBullet"/>
      </w:pPr>
      <w:r w:rsidRPr="0067688D">
        <w:t>planning and time-management skills to develop and implement strategic plan</w:t>
      </w:r>
    </w:p>
    <w:p w:rsidR="00000000" w:rsidRPr="0067688D" w:rsidP="0067688D">
      <w:pPr>
        <w:pStyle w:val="BodyText"/>
      </w:pPr>
      <w:r w:rsidRPr="0067688D">
        <w:t>problem-solving skills to address and analyse specific customer requirements</w:t>
      </w:r>
    </w:p>
    <w:p w:rsidR="00000000" w:rsidRPr="0067688D" w:rsidP="0067688D">
      <w:pPr>
        <w:pStyle w:val="ListBullet"/>
      </w:pPr>
      <w:r w:rsidRPr="0067688D">
        <w:t>research skills to:</w:t>
      </w:r>
    </w:p>
    <w:p w:rsidR="00000000" w:rsidRPr="0067688D" w:rsidP="0067688D">
      <w:pPr>
        <w:pStyle w:val="ListBullet2"/>
      </w:pPr>
      <w:r w:rsidRPr="0067688D">
        <w:t>identify critical issues facing the organisation</w:t>
      </w:r>
    </w:p>
    <w:p w:rsidR="00000000" w:rsidRPr="0067688D" w:rsidP="0067688D">
      <w:pPr>
        <w:pStyle w:val="ListBullet2"/>
      </w:pPr>
      <w:r w:rsidRPr="0067688D">
        <w:t xml:space="preserve">identify trends </w:t>
      </w:r>
      <w:r w:rsidRPr="0067688D">
        <w:t>and developments</w:t>
      </w:r>
    </w:p>
    <w:p w:rsidR="00000000" w:rsidRPr="0067688D" w:rsidP="0067688D">
      <w:pPr>
        <w:pStyle w:val="ListBullet"/>
      </w:pPr>
      <w:r w:rsidRPr="0067688D">
        <w:t>technical skills to:</w:t>
      </w:r>
    </w:p>
    <w:p w:rsidR="00000000" w:rsidRPr="0067688D" w:rsidP="0067688D">
      <w:pPr>
        <w:pStyle w:val="ListBullet2"/>
      </w:pPr>
      <w:r w:rsidRPr="0067688D">
        <w:t>develop objectives and targets for the organisation</w:t>
      </w:r>
    </w:p>
    <w:p w:rsidR="00000000" w:rsidRPr="0067688D" w:rsidP="0067688D">
      <w:pPr>
        <w:pStyle w:val="ListBullet2"/>
      </w:pPr>
      <w:r w:rsidRPr="0067688D">
        <w:t>use forecasting techniques for planning purposes, particularly for evaluating internal and external operating environments related to current and future IT requirements.</w:t>
      </w:r>
    </w:p>
    <w:p w:rsidR="00000000" w:rsidRPr="0067688D" w:rsidP="0067688D">
      <w:pPr>
        <w:pStyle w:val="BodyText"/>
      </w:pPr>
    </w:p>
    <w:p w:rsidR="00000000" w:rsidRPr="0067688D" w:rsidP="0067688D">
      <w:pPr>
        <w:pStyle w:val="BodyText"/>
      </w:pPr>
      <w:r w:rsidRPr="0067688D">
        <w:rPr>
          <w:rStyle w:val="SpecialBold"/>
        </w:rPr>
        <w:t>Required knowledge</w:t>
      </w:r>
    </w:p>
    <w:p w:rsidR="00000000" w:rsidRPr="0067688D" w:rsidP="0067688D">
      <w:pPr>
        <w:pStyle w:val="BodyText"/>
      </w:pPr>
    </w:p>
    <w:p w:rsidR="00000000" w:rsidRPr="0067688D" w:rsidP="0067688D">
      <w:pPr>
        <w:pStyle w:val="ListBullet"/>
      </w:pPr>
      <w:r w:rsidRPr="0067688D">
        <w:t>analysis and planning approaches to technical problems and manag</w:t>
      </w:r>
      <w:r w:rsidRPr="0067688D">
        <w:t>ement requirements, relating to:</w:t>
      </w:r>
    </w:p>
    <w:p w:rsidR="00000000" w:rsidRPr="0067688D" w:rsidP="0067688D">
      <w:pPr>
        <w:pStyle w:val="ListBullet2"/>
      </w:pPr>
      <w:r w:rsidRPr="0067688D">
        <w:t>network and IT security guidelines of the organisation</w:t>
      </w:r>
    </w:p>
    <w:p w:rsidR="00000000" w:rsidRPr="0067688D" w:rsidP="0067688D">
      <w:pPr>
        <w:pStyle w:val="ListBullet2"/>
      </w:pPr>
      <w:r w:rsidRPr="0067688D">
        <w:t>organisational values and purpose:</w:t>
      </w:r>
    </w:p>
    <w:p w:rsidR="00000000" w:rsidRPr="0067688D" w:rsidP="0067688D">
      <w:pPr>
        <w:pStyle w:val="ListBullet3"/>
      </w:pPr>
      <w:r w:rsidRPr="0067688D">
        <w:t xml:space="preserve">developing action plans </w:t>
      </w:r>
    </w:p>
    <w:p w:rsidR="00000000" w:rsidRPr="0067688D" w:rsidP="0067688D">
      <w:pPr>
        <w:pStyle w:val="ListBullet3"/>
      </w:pPr>
      <w:r w:rsidRPr="0067688D">
        <w:t>monitoring strategic directions</w:t>
      </w:r>
    </w:p>
    <w:p w:rsidR="00000000" w:rsidRPr="0067688D" w:rsidP="0067688D">
      <w:pPr>
        <w:pStyle w:val="ListBullet3"/>
      </w:pPr>
      <w:r w:rsidRPr="0067688D">
        <w:t>setting objectives and targets</w:t>
      </w:r>
    </w:p>
    <w:p w:rsidR="00000000" w:rsidRPr="0067688D" w:rsidP="0067688D">
      <w:pPr>
        <w:pStyle w:val="ListBullet2"/>
      </w:pPr>
      <w:r w:rsidRPr="0067688D">
        <w:t>hardware platform used by the organisation</w:t>
      </w:r>
    </w:p>
    <w:p w:rsidR="00000000" w:rsidRPr="0067688D" w:rsidP="0067688D">
      <w:pPr>
        <w:pStyle w:val="ListBullet"/>
      </w:pPr>
      <w:r w:rsidRPr="0067688D">
        <w:t>broad knowledge of technology and product directions for evaluating and forecasting vendor and technology trends</w:t>
      </w:r>
    </w:p>
    <w:p w:rsidR="00000000" w:rsidRPr="0067688D" w:rsidP="0067688D">
      <w:pPr>
        <w:pStyle w:val="ListBullet"/>
      </w:pPr>
      <w:r w:rsidRPr="0067688D">
        <w:t>methods for evaluating:</w:t>
      </w:r>
    </w:p>
    <w:p w:rsidR="00000000" w:rsidRPr="0067688D" w:rsidP="0067688D">
      <w:pPr>
        <w:pStyle w:val="ListBullet2"/>
      </w:pPr>
      <w:r w:rsidRPr="0067688D">
        <w:t>current system functionality to forecast for planning, particularly with regard to IT trends and developments</w:t>
      </w:r>
    </w:p>
    <w:p w:rsidR="00000000" w:rsidRPr="0067688D" w:rsidP="0067688D">
      <w:pPr>
        <w:pStyle w:val="ListBullet2"/>
      </w:pPr>
      <w:r w:rsidRPr="0067688D">
        <w:t>internal and external operating environments to forecast for planning</w:t>
      </w:r>
    </w:p>
    <w:p w:rsidR="00000000" w:rsidRPr="0067688D" w:rsidP="0067688D">
      <w:pPr>
        <w:pStyle w:val="ListBullet2"/>
      </w:pPr>
      <w:r w:rsidRPr="0067688D">
        <w:t>operating systems supported by the organisation to forecast for planning.</w:t>
      </w:r>
    </w:p>
    <w:p w:rsidR="00000000" w:rsidRPr="0067688D" w:rsidP="0067688D">
      <w:pPr>
        <w:pStyle w:val="AllowPageBreak"/>
      </w:pPr>
    </w:p>
    <w:p w:rsidR="00000000" w:rsidRPr="0067688D" w:rsidP="0067688D">
      <w:pPr>
        <w:pStyle w:val="Heading1"/>
      </w:pPr>
      <w:bookmarkStart w:id="10" w:name="O_407978"/>
      <w:bookmarkEnd w:id="10"/>
      <w:r w:rsidRPr="0067688D">
        <w:t>Evidence Guide</w:t>
      </w:r>
    </w:p>
    <w:p w:rsidR="00000000" w:rsidRPr="0067688D" w:rsidP="0067688D">
      <w:pPr>
        <w:pStyle w:val="BodyText"/>
      </w:pPr>
      <w:r w:rsidRPr="0067688D">
        <w:rPr>
          <w:rStyle w:val="Emphasis"/>
        </w:rPr>
        <w:t>The evidence guide provides advice on assessment and must be read in conjunction</w:t>
      </w:r>
      <w:r w:rsidRPr="0067688D">
        <w:rPr>
          <w:rStyle w:val="Emphasis"/>
        </w:rPr>
        <w:t xml:space="preserve"> with the performance criteria, required skills and knowledge, range statement and the Assessment Guidelines for the Training Package.</w:t>
      </w:r>
    </w:p>
    <w:p w:rsidR="00000000" w:rsidRPr="0067688D" w:rsidP="0067688D">
      <w:pPr>
        <w:pStyle w:val="BodyText"/>
      </w:pPr>
    </w:p>
    <w:tbl>
      <w:tblPr>
        <w:tblW w:w="0" w:type="auto"/>
        <w:tblLayout w:type="fixed"/>
        <w:tblCellMar>
          <w:left w:w="62" w:type="dxa"/>
          <w:right w:w="62" w:type="dxa"/>
        </w:tblCellMar>
        <w:tblLook w:val="0000"/>
      </w:tblPr>
      <w:tblGrid>
        <w:gridCol w:w="2513"/>
        <w:gridCol w:w="6367"/>
      </w:tblGrid>
      <w:tr w:rsidTr="0067688D">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SpecialBold"/>
              </w:rPr>
              <w:t>Overview of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p>
        </w:tc>
      </w:tr>
      <w:tr w:rsidTr="0067688D">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SpecialBold"/>
              </w:rPr>
              <w:t>Critical aspects for assessment and evidence required to demonstrate competency in this unit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Ev</w:t>
            </w:r>
            <w:r w:rsidRPr="0067688D">
              <w:t>idence of the ability to:</w:t>
            </w:r>
          </w:p>
          <w:p w:rsidR="00000000" w:rsidRPr="0067688D" w:rsidP="0067688D">
            <w:pPr>
              <w:pStyle w:val="ListBullet"/>
            </w:pPr>
            <w:r w:rsidRPr="0067688D">
              <w:t>develop mission and vision statements in consultation with team members and management</w:t>
            </w:r>
          </w:p>
          <w:p w:rsidR="00000000" w:rsidRPr="0067688D" w:rsidP="0067688D">
            <w:pPr>
              <w:pStyle w:val="ListBullet"/>
            </w:pPr>
            <w:r w:rsidRPr="0067688D">
              <w:t>evaluate and document strengths, weaknesses, opportunities, threats and critical issues facing the organisation</w:t>
            </w:r>
          </w:p>
          <w:p w:rsidR="00000000" w:rsidRPr="0067688D" w:rsidP="0067688D">
            <w:pPr>
              <w:pStyle w:val="ListBullet"/>
            </w:pPr>
            <w:r w:rsidRPr="0067688D">
              <w:t>develop strategic directions and action plans determined by the strategic alignment of IT directions with organisational goals</w:t>
            </w:r>
          </w:p>
          <w:p w:rsidR="00000000" w:rsidRPr="0067688D" w:rsidP="0067688D">
            <w:pPr>
              <w:pStyle w:val="ListBullet"/>
            </w:pPr>
            <w:r w:rsidRPr="0067688D">
              <w:t>review strategic plan and incorporate changes and improvements</w:t>
            </w:r>
          </w:p>
          <w:p w:rsidR="00000000" w:rsidRPr="0067688D" w:rsidP="0067688D">
            <w:pPr>
              <w:pStyle w:val="ListBullet"/>
            </w:pPr>
            <w:r w:rsidRPr="0067688D">
              <w:t>implement action plans</w:t>
            </w:r>
          </w:p>
          <w:p w:rsidR="00000000" w:rsidP="0067688D">
            <w:pPr>
              <w:pStyle w:val="ListBullet"/>
              <w:rPr>
                <w:lang w:val="en-NZ"/>
              </w:rPr>
            </w:pPr>
            <w:r w:rsidRPr="0067688D">
              <w:t>evaluate strategic plans following implemen</w:t>
            </w:r>
            <w:r w:rsidRPr="0067688D">
              <w:t xml:space="preserve">tation. </w:t>
            </w:r>
          </w:p>
        </w:tc>
      </w:tr>
      <w:tr w:rsidTr="0067688D">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SpecialBold"/>
              </w:rPr>
              <w:t>Context of and specific resources for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Assessment must ensure access to:</w:t>
            </w:r>
          </w:p>
          <w:p w:rsidR="00000000" w:rsidRPr="0067688D" w:rsidP="0067688D">
            <w:pPr>
              <w:pStyle w:val="ListBullet"/>
            </w:pPr>
            <w:r w:rsidRPr="0067688D">
              <w:t>detailed information relating to business strategic plan</w:t>
            </w:r>
          </w:p>
          <w:p w:rsidR="00000000" w:rsidRPr="0067688D" w:rsidP="0067688D">
            <w:pPr>
              <w:pStyle w:val="ListBullet"/>
            </w:pPr>
            <w:r w:rsidRPr="0067688D">
              <w:t>budget and time constraints</w:t>
            </w:r>
          </w:p>
          <w:p w:rsidR="00000000" w:rsidRPr="0067688D" w:rsidP="0067688D">
            <w:pPr>
              <w:pStyle w:val="ListBullet"/>
            </w:pPr>
            <w:r w:rsidRPr="0067688D">
              <w:t>business objectives</w:t>
            </w:r>
          </w:p>
          <w:p w:rsidR="00000000" w:rsidRPr="0067688D" w:rsidP="0067688D">
            <w:pPr>
              <w:pStyle w:val="ListBullet"/>
            </w:pPr>
            <w:r w:rsidRPr="0067688D">
              <w:t>business risks</w:t>
            </w:r>
          </w:p>
          <w:p w:rsidR="00000000" w:rsidRPr="0067688D" w:rsidP="0067688D">
            <w:pPr>
              <w:pStyle w:val="ListBullet"/>
            </w:pPr>
            <w:r w:rsidRPr="0067688D">
              <w:t>information on a range of IT business solu</w:t>
            </w:r>
            <w:r w:rsidRPr="0067688D">
              <w:t>tions</w:t>
            </w:r>
          </w:p>
          <w:p w:rsidR="00000000" w:rsidRPr="0067688D" w:rsidP="0067688D">
            <w:pPr>
              <w:pStyle w:val="ListBullet"/>
            </w:pPr>
            <w:r w:rsidRPr="0067688D">
              <w:t>outcomes of the business-analysis process</w:t>
            </w:r>
          </w:p>
          <w:p w:rsidR="00000000" w:rsidRPr="0067688D" w:rsidP="0067688D">
            <w:pPr>
              <w:pStyle w:val="ListBullet"/>
            </w:pPr>
            <w:r w:rsidRPr="0067688D">
              <w:t>appropriate learning and assessment support when required</w:t>
            </w:r>
          </w:p>
          <w:p w:rsidR="00000000" w:rsidP="0067688D">
            <w:pPr>
              <w:pStyle w:val="ListBullet"/>
              <w:rPr>
                <w:lang w:val="en-NZ"/>
              </w:rPr>
            </w:pPr>
            <w:r w:rsidRPr="0067688D">
              <w:t>modified equipment for people with special needs.</w:t>
            </w:r>
          </w:p>
        </w:tc>
      </w:tr>
      <w:tr w:rsidTr="0067688D">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SpecialBold"/>
              </w:rPr>
              <w:t>Method of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A range of ass</w:t>
            </w:r>
            <w:r w:rsidRPr="0067688D">
              <w:t>essment methods should be used to assess practical skills and knowledge. The following examples are appropriate for this unit:</w:t>
            </w:r>
          </w:p>
          <w:p w:rsidR="00000000" w:rsidRPr="0067688D" w:rsidP="0067688D">
            <w:pPr>
              <w:pStyle w:val="ListBullet"/>
            </w:pPr>
            <w:r w:rsidRPr="0067688D">
              <w:t>direct observation of candidate undertaking strategic planning tasks</w:t>
            </w:r>
          </w:p>
          <w:p w:rsidR="00000000" w:rsidRPr="0067688D" w:rsidP="0067688D">
            <w:pPr>
              <w:pStyle w:val="ListBullet"/>
            </w:pPr>
            <w:r w:rsidRPr="0067688D">
              <w:t>review of data gathered, reports and project plans prepared</w:t>
            </w:r>
            <w:r w:rsidRPr="0067688D">
              <w:t xml:space="preserve"> for developing the action and strategic plans</w:t>
            </w:r>
          </w:p>
          <w:p w:rsidR="00000000" w:rsidP="0067688D">
            <w:pPr>
              <w:pStyle w:val="ListBullet"/>
              <w:rPr>
                <w:lang w:val="en-NZ"/>
              </w:rPr>
            </w:pPr>
            <w:r w:rsidRPr="0067688D">
              <w:t>verbal or written questioning to assess knowledge of planning approaches to technical problems.</w:t>
            </w:r>
          </w:p>
        </w:tc>
      </w:tr>
      <w:tr w:rsidTr="0067688D">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SpecialBold"/>
              </w:rPr>
              <w:t>Guidance information for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BodyText"/>
            </w:pPr>
            <w:r w:rsidRPr="0067688D">
              <w:t>Holistic assessment with other units relevant to the industry sector, workpl</w:t>
            </w:r>
            <w:r w:rsidRPr="0067688D">
              <w:t>ace and job role is recommended, where appropriate.</w:t>
            </w:r>
          </w:p>
          <w:p w:rsidR="00000000" w:rsidRPr="0067688D" w:rsidP="0067688D">
            <w:pPr>
              <w:pStyle w:val="BodyText"/>
            </w:pPr>
            <w:r w:rsidRPr="0067688D">
              <w:t>Assessment processes and techniques must be culturally appropriate, and suitable to the communication skill level, language, literacy and numeracy capacity of the candidate and the work being performed.</w:t>
            </w:r>
          </w:p>
          <w:p w:rsidR="00000000" w:rsidRPr="0067688D" w:rsidP="0067688D">
            <w:pPr>
              <w:pStyle w:val="BodyText"/>
            </w:pPr>
            <w:r w:rsidRPr="0067688D">
              <w:t>I</w:t>
            </w:r>
            <w:r w:rsidRPr="0067688D">
              <w:t>ndigenous people and other people from a non-English speaking background may need additional support.</w:t>
            </w:r>
          </w:p>
          <w:p w:rsidR="00000000" w:rsidRPr="0067688D" w:rsidP="0067688D">
            <w:pPr>
              <w:pStyle w:val="BodyText"/>
            </w:pPr>
            <w:r w:rsidRPr="0067688D">
              <w:t>In cases where practical assessment is used it should be combined with targeted questioning to assess required knowledge.</w:t>
            </w:r>
          </w:p>
        </w:tc>
      </w:tr>
    </w:tbl>
    <w:p w:rsidR="00000000" w:rsidRPr="0067688D" w:rsidP="0067688D">
      <w:pPr>
        <w:pStyle w:val="BodyText"/>
      </w:pPr>
    </w:p>
    <w:p w:rsidR="00000000" w:rsidRPr="0067688D" w:rsidP="0067688D">
      <w:pPr>
        <w:pStyle w:val="AllowPageBreak"/>
      </w:pPr>
    </w:p>
    <w:p w:rsidR="00000000" w:rsidRPr="0067688D" w:rsidP="0067688D">
      <w:pPr>
        <w:pStyle w:val="Heading1"/>
      </w:pPr>
      <w:bookmarkStart w:id="11" w:name="O_407979"/>
      <w:bookmarkEnd w:id="11"/>
      <w:r w:rsidRPr="0067688D">
        <w:t>Range Statement</w:t>
      </w:r>
    </w:p>
    <w:p w:rsidR="00000000" w:rsidRPr="0067688D" w:rsidP="0067688D">
      <w:pPr>
        <w:pStyle w:val="BodyText"/>
      </w:pPr>
      <w:r w:rsidRPr="0067688D">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67688D">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67688D" w:rsidP="0067688D">
      <w:pPr>
        <w:pStyle w:val="BodyText"/>
      </w:pPr>
    </w:p>
    <w:tbl>
      <w:tblPr>
        <w:tblW w:w="0" w:type="auto"/>
        <w:tblLayout w:type="fixed"/>
        <w:tblCellMar>
          <w:left w:w="62" w:type="dxa"/>
          <w:right w:w="62" w:type="dxa"/>
        </w:tblCellMar>
        <w:tblLook w:val="0000"/>
      </w:tblPr>
      <w:tblGrid>
        <w:gridCol w:w="2526"/>
        <w:gridCol w:w="6354"/>
      </w:tblGrid>
      <w:tr w:rsidTr="0067688D">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BoldandItalics"/>
              </w:rPr>
              <w:t xml:space="preserve">Stakeholders </w:t>
            </w:r>
            <w:r w:rsidRPr="0067688D">
              <w:t>may include:</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ListBullet"/>
            </w:pPr>
            <w:r w:rsidRPr="0067688D">
              <w:t>develo</w:t>
            </w:r>
            <w:r w:rsidRPr="0067688D">
              <w:t>pment team</w:t>
            </w:r>
          </w:p>
          <w:p w:rsidR="00000000" w:rsidRPr="0067688D" w:rsidP="0067688D">
            <w:pPr>
              <w:pStyle w:val="ListBullet"/>
            </w:pPr>
            <w:r w:rsidRPr="0067688D">
              <w:t>project team</w:t>
            </w:r>
          </w:p>
          <w:p w:rsidR="00000000" w:rsidRPr="0067688D" w:rsidP="0067688D">
            <w:pPr>
              <w:pStyle w:val="ListBullet"/>
            </w:pPr>
            <w:r w:rsidRPr="0067688D">
              <w:t>sponsors</w:t>
            </w:r>
          </w:p>
          <w:p w:rsidR="00000000" w:rsidP="0067688D">
            <w:pPr>
              <w:pStyle w:val="ListBullet"/>
              <w:rPr>
                <w:lang w:val="en-NZ"/>
              </w:rPr>
            </w:pPr>
            <w:r w:rsidRPr="0067688D">
              <w:t>users.</w:t>
            </w:r>
          </w:p>
        </w:tc>
      </w:tr>
      <w:tr w:rsidTr="0067688D">
        <w:tblPrEx>
          <w:tblW w:w="0" w:type="auto"/>
          <w:tblLayout w:type="fixed"/>
          <w:tblCellMar>
            <w:left w:w="62" w:type="dxa"/>
            <w:right w:w="62" w:type="dxa"/>
          </w:tblCellMar>
          <w:tblLook w:val="0000"/>
        </w:tblPrEx>
        <w:trPr>
          <w:trHeight w:val="293"/>
        </w:trPr>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BoldandItalics"/>
              </w:rPr>
              <w:t>Strategic plan</w:t>
            </w:r>
            <w:r w:rsidRPr="0067688D">
              <w:t xml:space="preserve"> may relate to:</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ListBullet"/>
            </w:pPr>
            <w:r w:rsidRPr="0067688D">
              <w:t>components from separate disciplines:</w:t>
            </w:r>
          </w:p>
          <w:p w:rsidR="00000000" w:rsidRPr="0067688D" w:rsidP="0067688D">
            <w:pPr>
              <w:pStyle w:val="ListBullet2"/>
            </w:pPr>
            <w:r w:rsidRPr="0067688D">
              <w:t>human resources</w:t>
            </w:r>
          </w:p>
          <w:p w:rsidR="00000000" w:rsidRPr="0067688D" w:rsidP="0067688D">
            <w:pPr>
              <w:pStyle w:val="ListBullet2"/>
            </w:pPr>
            <w:r w:rsidRPr="0067688D">
              <w:t>IT</w:t>
            </w:r>
          </w:p>
          <w:p w:rsidR="00000000" w:rsidRPr="0067688D" w:rsidP="0067688D">
            <w:pPr>
              <w:pStyle w:val="ListBullet"/>
            </w:pPr>
            <w:r w:rsidRPr="0067688D">
              <w:t>organisational strategic plan</w:t>
            </w:r>
          </w:p>
          <w:p w:rsidR="00000000" w:rsidP="0067688D">
            <w:pPr>
              <w:pStyle w:val="ListBullet"/>
              <w:rPr>
                <w:lang w:val="en-NZ"/>
              </w:rPr>
            </w:pPr>
            <w:r w:rsidRPr="0067688D">
              <w:t>stand-alone document.</w:t>
            </w:r>
          </w:p>
        </w:tc>
      </w:tr>
      <w:tr w:rsidTr="0067688D">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BoldandItalics"/>
              </w:rPr>
              <w:t>Documentation</w:t>
            </w:r>
            <w:r w:rsidRPr="0067688D">
              <w:t xml:space="preserve"> may follow:</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ListBullet"/>
            </w:pPr>
            <w:r w:rsidRPr="0067688D">
              <w:t>audit trails</w:t>
            </w:r>
          </w:p>
          <w:p w:rsidR="00000000" w:rsidRPr="0067688D" w:rsidP="0067688D">
            <w:pPr>
              <w:pStyle w:val="ListBullet"/>
            </w:pPr>
            <w:r w:rsidRPr="0067688D">
              <w:t>International Organization for Standardization (ISO), International Electrotechnical Commission (IEC) and Australian Standards (AS) standards</w:t>
            </w:r>
          </w:p>
          <w:p w:rsidR="00000000" w:rsidRPr="0067688D" w:rsidP="0067688D">
            <w:pPr>
              <w:pStyle w:val="ListBullet"/>
            </w:pPr>
            <w:r w:rsidRPr="0067688D">
              <w:t>naming standards</w:t>
            </w:r>
          </w:p>
          <w:p w:rsidR="00000000" w:rsidRPr="0067688D" w:rsidP="0067688D">
            <w:pPr>
              <w:pStyle w:val="ListBullet"/>
            </w:pPr>
            <w:r w:rsidRPr="0067688D">
              <w:t>project management templates</w:t>
            </w:r>
          </w:p>
          <w:p w:rsidR="00000000" w:rsidRPr="0067688D" w:rsidP="0067688D">
            <w:pPr>
              <w:pStyle w:val="ListBullet"/>
            </w:pPr>
            <w:r w:rsidRPr="0067688D">
              <w:t>report writing principles</w:t>
            </w:r>
          </w:p>
          <w:p w:rsidR="00000000" w:rsidP="0067688D">
            <w:pPr>
              <w:pStyle w:val="ListBullet"/>
              <w:rPr>
                <w:lang w:val="en-NZ"/>
              </w:rPr>
            </w:pPr>
            <w:r w:rsidRPr="0067688D">
              <w:t>version control.</w:t>
            </w:r>
          </w:p>
        </w:tc>
      </w:tr>
      <w:tr w:rsidTr="0067688D">
        <w:tblPrEx>
          <w:tblW w:w="0" w:type="auto"/>
          <w:tblLayout w:type="fixed"/>
          <w:tblCellMar>
            <w:left w:w="62" w:type="dxa"/>
            <w:right w:w="62" w:type="dxa"/>
          </w:tblCellMar>
          <w:tblLook w:val="0000"/>
        </w:tblPrEx>
        <w:tc>
          <w:tcPr>
            <w:tcW w:w="2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88D">
            <w:pPr>
              <w:pStyle w:val="BodyText"/>
              <w:rPr>
                <w:lang w:val="en-NZ"/>
              </w:rPr>
            </w:pPr>
            <w:r w:rsidRPr="0067688D">
              <w:rPr>
                <w:rStyle w:val="BoldandItalics"/>
              </w:rPr>
              <w:t>Action plans</w:t>
            </w:r>
            <w:r w:rsidRPr="0067688D">
              <w:t xml:space="preserve"> may relate </w:t>
            </w:r>
            <w:r w:rsidRPr="0067688D">
              <w:t>to:</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88D" w:rsidP="0067688D">
            <w:pPr>
              <w:pStyle w:val="ListBullet"/>
            </w:pPr>
            <w:r w:rsidRPr="0067688D">
              <w:t>operational aspects</w:t>
            </w:r>
          </w:p>
          <w:p w:rsidR="00000000" w:rsidRPr="0067688D" w:rsidP="0067688D">
            <w:pPr>
              <w:pStyle w:val="ListBullet"/>
            </w:pPr>
            <w:r w:rsidRPr="0067688D">
              <w:t>financial aspects</w:t>
            </w:r>
          </w:p>
          <w:p w:rsidR="00000000" w:rsidRPr="0067688D" w:rsidP="0067688D">
            <w:pPr>
              <w:pStyle w:val="ListBullet"/>
            </w:pPr>
            <w:r w:rsidRPr="0067688D">
              <w:t>human relations</w:t>
            </w:r>
          </w:p>
          <w:p w:rsidR="00000000" w:rsidRPr="0067688D" w:rsidP="0067688D">
            <w:pPr>
              <w:pStyle w:val="ListBullet"/>
            </w:pPr>
            <w:r w:rsidRPr="0067688D">
              <w:t>internal and external operating environments</w:t>
            </w:r>
          </w:p>
          <w:p w:rsidR="00000000" w:rsidRPr="0067688D" w:rsidP="0067688D">
            <w:pPr>
              <w:pStyle w:val="ListBullet"/>
            </w:pPr>
            <w:r w:rsidRPr="0067688D">
              <w:t>legal aspects</w:t>
            </w:r>
          </w:p>
          <w:p w:rsidR="00000000" w:rsidRPr="0067688D" w:rsidP="0067688D">
            <w:pPr>
              <w:pStyle w:val="ListBullet"/>
            </w:pPr>
            <w:r w:rsidRPr="0067688D">
              <w:t>risks.</w:t>
            </w:r>
          </w:p>
        </w:tc>
      </w:tr>
    </w:tbl>
    <w:p w:rsidR="00000000" w:rsidRPr="0067688D" w:rsidP="0067688D">
      <w:pPr>
        <w:pStyle w:val="BodyText"/>
      </w:pPr>
    </w:p>
    <w:p w:rsidR="00000000" w:rsidRPr="0067688D" w:rsidP="0067688D">
      <w:pPr>
        <w:pStyle w:val="AllowPageBreak"/>
      </w:pPr>
    </w:p>
    <w:p w:rsidR="00000000" w:rsidRPr="0067688D" w:rsidP="0067688D">
      <w:pPr>
        <w:pStyle w:val="Heading1"/>
      </w:pPr>
      <w:bookmarkStart w:id="12" w:name="O_407980"/>
      <w:bookmarkEnd w:id="12"/>
      <w:r w:rsidRPr="0067688D">
        <w:t>Unit Sector(s)</w:t>
      </w:r>
    </w:p>
    <w:p w:rsidR="00000000" w:rsidRPr="0067688D" w:rsidP="0067688D">
      <w:pPr>
        <w:pStyle w:val="BodyText"/>
      </w:pPr>
      <w:r w:rsidRPr="0067688D">
        <w:t>General ICT</w:t>
      </w:r>
    </w:p>
    <w:p w:rsidR="00000000" w:rsidRPr="0067688D" w:rsidP="0067688D"/>
    <w:sectPr w:rsidSect="00676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36F" w:rsidP="000A53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6F" w:rsidP="006768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A536F" w:rsidP="006768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536F" w:rsidP="006768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8D" w:rsidRPr="000A536F" w:rsidP="000A53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6F" w:rsidP="0067688D">
    <w:pPr>
      <w:pStyle w:val="Header"/>
      <w:framePr w:wrap="around"/>
    </w:pPr>
    <w:r>
      <w:fldChar w:fldCharType="begin"/>
    </w:r>
    <w:r>
      <w:instrText xml:space="preserve"> TITLE   \* MERGEFORMAT </w:instrText>
    </w:r>
    <w:r>
      <w:fldChar w:fldCharType="separate"/>
    </w:r>
    <w:r>
      <w:t>ICAICT601A Develop IT strategic and action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0A536F" w:rsidP="00676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CA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2A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D07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88D"/>
    <w:pPr>
      <w:spacing w:before="360" w:after="60"/>
      <w:outlineLvl w:val="0"/>
    </w:pPr>
    <w:rPr>
      <w:sz w:val="32"/>
    </w:rPr>
  </w:style>
  <w:style w:type="paragraph" w:styleId="Heading2">
    <w:name w:val="heading 2"/>
    <w:basedOn w:val="HeadingBase"/>
    <w:next w:val="BodyText"/>
    <w:link w:val="Heading2Char"/>
    <w:qFormat/>
    <w:rsid w:val="0067688D"/>
    <w:pPr>
      <w:keepLines/>
      <w:spacing w:before="240" w:after="120"/>
      <w:outlineLvl w:val="1"/>
    </w:pPr>
    <w:rPr>
      <w:sz w:val="28"/>
      <w:szCs w:val="40"/>
    </w:rPr>
  </w:style>
  <w:style w:type="paragraph" w:styleId="Heading3">
    <w:name w:val="heading 3"/>
    <w:basedOn w:val="HeadingBase"/>
    <w:next w:val="BodyText"/>
    <w:link w:val="Heading3Char"/>
    <w:qFormat/>
    <w:rsid w:val="0067688D"/>
    <w:pPr>
      <w:spacing w:before="180" w:after="120"/>
      <w:outlineLvl w:val="2"/>
    </w:pPr>
    <w:rPr>
      <w:spacing w:val="-10"/>
      <w:kern w:val="32"/>
    </w:rPr>
  </w:style>
  <w:style w:type="paragraph" w:styleId="Heading4">
    <w:name w:val="heading 4"/>
    <w:basedOn w:val="HeadingBase"/>
    <w:next w:val="BodyText"/>
    <w:link w:val="Heading4Char"/>
    <w:qFormat/>
    <w:rsid w:val="0067688D"/>
    <w:pPr>
      <w:spacing w:before="160" w:after="120"/>
      <w:outlineLvl w:val="3"/>
    </w:pPr>
    <w:rPr>
      <w:sz w:val="22"/>
    </w:rPr>
  </w:style>
  <w:style w:type="paragraph" w:styleId="Heading5">
    <w:name w:val="heading 5"/>
    <w:basedOn w:val="HeadingBase"/>
    <w:next w:val="Normal"/>
    <w:link w:val="Heading5Char"/>
    <w:qFormat/>
    <w:rsid w:val="0067688D"/>
    <w:pPr>
      <w:spacing w:before="80"/>
      <w:outlineLvl w:val="4"/>
    </w:pPr>
    <w:rPr>
      <w:color w:val="918585"/>
      <w:sz w:val="20"/>
    </w:rPr>
  </w:style>
  <w:style w:type="paragraph" w:styleId="Heading6">
    <w:name w:val="heading 6"/>
    <w:basedOn w:val="HeadingBase"/>
    <w:next w:val="Normal"/>
    <w:link w:val="Heading6Char"/>
    <w:qFormat/>
    <w:rsid w:val="0067688D"/>
    <w:pPr>
      <w:spacing w:before="60"/>
      <w:outlineLvl w:val="5"/>
    </w:pPr>
    <w:rPr>
      <w:color w:val="918585"/>
      <w:sz w:val="20"/>
    </w:rPr>
  </w:style>
  <w:style w:type="paragraph" w:styleId="Heading7">
    <w:name w:val="heading 7"/>
    <w:basedOn w:val="Normal"/>
    <w:next w:val="Normal"/>
    <w:link w:val="Heading7Char"/>
    <w:qFormat/>
    <w:rsid w:val="0067688D"/>
    <w:pPr>
      <w:ind w:left="720"/>
      <w:outlineLvl w:val="6"/>
    </w:pPr>
    <w:rPr>
      <w:i/>
    </w:rPr>
  </w:style>
  <w:style w:type="paragraph" w:styleId="Heading8">
    <w:name w:val="heading 8"/>
    <w:basedOn w:val="Normal"/>
    <w:next w:val="Normal"/>
    <w:link w:val="Heading8Char"/>
    <w:qFormat/>
    <w:rsid w:val="0067688D"/>
    <w:pPr>
      <w:ind w:left="720"/>
      <w:outlineLvl w:val="7"/>
    </w:pPr>
    <w:rPr>
      <w:i/>
    </w:rPr>
  </w:style>
  <w:style w:type="paragraph" w:styleId="Heading9">
    <w:name w:val="heading 9"/>
    <w:basedOn w:val="Normal"/>
    <w:next w:val="Normal"/>
    <w:link w:val="Heading9Char"/>
    <w:qFormat/>
    <w:rsid w:val="0067688D"/>
    <w:pPr>
      <w:ind w:left="720"/>
      <w:outlineLvl w:val="8"/>
    </w:pPr>
    <w:rPr>
      <w:i/>
    </w:rPr>
  </w:style>
  <w:style w:type="character" w:default="1" w:styleId="DefaultParagraphFont">
    <w:name w:val="Default Paragraph Font"/>
    <w:uiPriority w:val="1"/>
    <w:unhideWhenUsed/>
    <w:rsid w:val="00676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88D"/>
  </w:style>
  <w:style w:type="character" w:customStyle="1" w:styleId="Heading1Char">
    <w:name w:val="Heading 1 Char"/>
    <w:basedOn w:val="DefaultParagraphFont"/>
    <w:link w:val="Heading1"/>
    <w:rsid w:val="0067688D"/>
    <w:rPr>
      <w:rFonts w:ascii="Times New Roman" w:eastAsia="Times New Roman" w:hAnsi="Times New Roman" w:cs="Times New Roman"/>
      <w:b/>
      <w:sz w:val="32"/>
      <w:szCs w:val="20"/>
      <w:lang w:eastAsia="en-US"/>
    </w:rPr>
  </w:style>
  <w:style w:type="paragraph" w:styleId="BodyText">
    <w:name w:val="Body Text"/>
    <w:basedOn w:val="Normal"/>
    <w:link w:val="BodyTextChar"/>
    <w:rsid w:val="006768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88D"/>
    <w:rPr>
      <w:rFonts w:ascii="Times New Roman" w:eastAsia="Times New Roman" w:hAnsi="Times New Roman" w:cs="Times New Roman"/>
      <w:sz w:val="24"/>
      <w:lang w:eastAsia="en-US"/>
    </w:rPr>
  </w:style>
  <w:style w:type="paragraph" w:styleId="Footer">
    <w:name w:val="footer"/>
    <w:basedOn w:val="Normal"/>
    <w:link w:val="FooterChar"/>
    <w:rsid w:val="00676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88D"/>
    <w:rPr>
      <w:rFonts w:ascii="Times New Roman" w:eastAsia="Times New Roman" w:hAnsi="Times New Roman" w:cs="Times New Roman"/>
      <w:sz w:val="16"/>
      <w:lang w:eastAsia="en-US"/>
    </w:rPr>
  </w:style>
  <w:style w:type="paragraph" w:styleId="ListBullet">
    <w:name w:val="List Bullet"/>
    <w:basedOn w:val="List"/>
    <w:rsid w:val="0067688D"/>
    <w:pPr>
      <w:numPr>
        <w:numId w:val="14"/>
      </w:numPr>
      <w:tabs>
        <w:tab w:val="clear" w:pos="340"/>
      </w:tabs>
      <w:spacing w:before="40" w:after="40"/>
    </w:pPr>
  </w:style>
  <w:style w:type="character" w:customStyle="1" w:styleId="SpecialBold">
    <w:name w:val="Special Bold"/>
    <w:basedOn w:val="DefaultParagraphFont"/>
    <w:rsid w:val="0067688D"/>
    <w:rPr>
      <w:b/>
      <w:spacing w:val="0"/>
    </w:rPr>
  </w:style>
  <w:style w:type="paragraph" w:styleId="ListBullet2">
    <w:name w:val="List Bullet 2"/>
    <w:basedOn w:val="List2"/>
    <w:rsid w:val="0067688D"/>
    <w:pPr>
      <w:numPr>
        <w:numId w:val="15"/>
      </w:numPr>
      <w:tabs>
        <w:tab w:val="clear" w:pos="680"/>
      </w:tabs>
    </w:pPr>
  </w:style>
  <w:style w:type="character" w:styleId="Emphasis">
    <w:name w:val="Emphasis"/>
    <w:basedOn w:val="DefaultParagraphFont"/>
    <w:qFormat/>
    <w:rsid w:val="0067688D"/>
    <w:rPr>
      <w:i/>
    </w:rPr>
  </w:style>
  <w:style w:type="paragraph" w:customStyle="1" w:styleId="SuperHeading">
    <w:name w:val="SuperHeading"/>
    <w:basedOn w:val="Normal"/>
    <w:rsid w:val="0067688D"/>
    <w:pPr>
      <w:spacing w:before="240" w:after="120"/>
      <w:outlineLvl w:val="0"/>
    </w:pPr>
    <w:rPr>
      <w:rFonts w:ascii="Times New Roman" w:hAnsi="Times New Roman"/>
      <w:b/>
      <w:sz w:val="28"/>
    </w:rPr>
  </w:style>
  <w:style w:type="paragraph" w:customStyle="1" w:styleId="AllowPageBreak">
    <w:name w:val="AllowPageBreak"/>
    <w:rsid w:val="006768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688D"/>
    <w:pPr>
      <w:numPr>
        <w:numId w:val="3"/>
      </w:numPr>
      <w:tabs>
        <w:tab w:val="clear" w:pos="1021"/>
      </w:tabs>
      <w:ind w:left="1037" w:hanging="357"/>
    </w:pPr>
  </w:style>
  <w:style w:type="character" w:customStyle="1" w:styleId="BoldandItalics">
    <w:name w:val="Bold and Italics"/>
    <w:qFormat/>
    <w:rsid w:val="0067688D"/>
    <w:rPr>
      <w:b/>
      <w:i/>
      <w:u w:val="none"/>
    </w:rPr>
  </w:style>
  <w:style w:type="character" w:customStyle="1" w:styleId="Heading2Char">
    <w:name w:val="Heading 2 Char"/>
    <w:basedOn w:val="DefaultParagraphFont"/>
    <w:link w:val="Heading2"/>
    <w:rsid w:val="00676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88D"/>
    <w:rPr>
      <w:rFonts w:ascii="Courier New" w:eastAsia="Times New Roman" w:hAnsi="Courier New" w:cs="Times New Roman"/>
      <w:i/>
      <w:szCs w:val="20"/>
      <w:lang w:eastAsia="en-US"/>
    </w:rPr>
  </w:style>
  <w:style w:type="paragraph" w:customStyle="1" w:styleId="HeadingBase">
    <w:name w:val="Heading Base"/>
    <w:rsid w:val="00676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88D"/>
    <w:pPr>
      <w:tabs>
        <w:tab w:val="right" w:leader="dot" w:pos="9072"/>
      </w:tabs>
      <w:ind w:left="567"/>
    </w:pPr>
    <w:rPr>
      <w:szCs w:val="22"/>
    </w:rPr>
  </w:style>
  <w:style w:type="paragraph" w:customStyle="1" w:styleId="TOCBase">
    <w:name w:val="TOC Base"/>
    <w:rsid w:val="00676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88D"/>
    <w:pPr>
      <w:tabs>
        <w:tab w:val="right" w:leader="dot" w:pos="9072"/>
      </w:tabs>
      <w:spacing w:before="40" w:after="40"/>
      <w:ind w:left="284"/>
    </w:pPr>
    <w:rPr>
      <w:rFonts w:ascii="Times New Roman" w:hAnsi="Times New Roman"/>
    </w:rPr>
  </w:style>
  <w:style w:type="paragraph" w:styleId="TOC1">
    <w:name w:val="toc 1"/>
    <w:basedOn w:val="TOCBase"/>
    <w:next w:val="Normal"/>
    <w:rsid w:val="006768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88D"/>
    <w:pPr>
      <w:spacing w:before="5040"/>
      <w:jc w:val="center"/>
    </w:pPr>
    <w:rPr>
      <w:sz w:val="48"/>
      <w:szCs w:val="72"/>
      <w:lang w:val="en-US"/>
    </w:rPr>
  </w:style>
  <w:style w:type="character" w:customStyle="1" w:styleId="TitleChar">
    <w:name w:val="Title Char"/>
    <w:basedOn w:val="DefaultParagraphFont"/>
    <w:link w:val="Title"/>
    <w:rsid w:val="00676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88D"/>
    <w:pPr>
      <w:tabs>
        <w:tab w:val="left" w:pos="3600"/>
        <w:tab w:val="left" w:pos="3958"/>
      </w:tabs>
    </w:pPr>
  </w:style>
  <w:style w:type="paragraph" w:styleId="List">
    <w:name w:val="List"/>
    <w:basedOn w:val="BodyText"/>
    <w:next w:val="BodyText"/>
    <w:rsid w:val="0067688D"/>
    <w:pPr>
      <w:tabs>
        <w:tab w:val="left" w:pos="340"/>
      </w:tabs>
      <w:spacing w:before="60" w:after="60"/>
      <w:ind w:left="340" w:hanging="340"/>
    </w:pPr>
  </w:style>
  <w:style w:type="paragraph" w:customStyle="1" w:styleId="Note">
    <w:name w:val="Note"/>
    <w:basedOn w:val="BodyText"/>
    <w:rsid w:val="00676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88D"/>
    <w:pPr>
      <w:framePr w:wrap="auto" w:hAnchor="text" w:y="6049"/>
    </w:pPr>
    <w:rPr>
      <w:color w:val="000000"/>
      <w:sz w:val="40"/>
    </w:rPr>
  </w:style>
  <w:style w:type="paragraph" w:customStyle="1" w:styleId="TOCTitle">
    <w:name w:val="TOCTitle"/>
    <w:basedOn w:val="Heading1"/>
    <w:rsid w:val="0067688D"/>
    <w:pPr>
      <w:spacing w:after="240"/>
      <w:jc w:val="center"/>
      <w:outlineLvl w:val="9"/>
    </w:pPr>
    <w:rPr>
      <w:caps/>
    </w:rPr>
  </w:style>
  <w:style w:type="paragraph" w:customStyle="1" w:styleId="Version">
    <w:name w:val="Version"/>
    <w:rsid w:val="00676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88D"/>
    <w:pPr>
      <w:keepNext w:val="0"/>
      <w:tabs>
        <w:tab w:val="right" w:pos="4176"/>
      </w:tabs>
      <w:ind w:left="198" w:hanging="198"/>
    </w:pPr>
    <w:rPr>
      <w:rFonts w:ascii="Garamond" w:hAnsi="Garamond"/>
    </w:rPr>
  </w:style>
  <w:style w:type="paragraph" w:styleId="IndexHeading">
    <w:name w:val="index heading"/>
    <w:basedOn w:val="Normal"/>
    <w:next w:val="Index1"/>
    <w:semiHidden/>
    <w:rsid w:val="0067688D"/>
    <w:pPr>
      <w:spacing w:before="120" w:after="120"/>
    </w:pPr>
    <w:rPr>
      <w:rFonts w:ascii="Arial" w:hAnsi="Arial"/>
      <w:b/>
      <w:color w:val="918585"/>
      <w:sz w:val="24"/>
    </w:rPr>
  </w:style>
  <w:style w:type="paragraph" w:styleId="Header">
    <w:name w:val="header"/>
    <w:basedOn w:val="Normal"/>
    <w:link w:val="HeaderChar"/>
    <w:rsid w:val="00676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88D"/>
    <w:rPr>
      <w:rFonts w:ascii="Times New Roman" w:eastAsia="Times New Roman" w:hAnsi="Times New Roman" w:cs="Times New Roman"/>
      <w:sz w:val="16"/>
      <w:szCs w:val="20"/>
      <w:lang w:val="en-GB" w:eastAsia="en-US"/>
    </w:rPr>
  </w:style>
  <w:style w:type="paragraph" w:customStyle="1" w:styleId="Chapter">
    <w:name w:val="Chapter"/>
    <w:basedOn w:val="Normal"/>
    <w:rsid w:val="0067688D"/>
    <w:pPr>
      <w:spacing w:before="240"/>
    </w:pPr>
    <w:rPr>
      <w:rFonts w:ascii="Times New Roman" w:hAnsi="Times New Roman"/>
      <w:smallCaps/>
      <w:spacing w:val="80"/>
      <w:sz w:val="28"/>
    </w:rPr>
  </w:style>
  <w:style w:type="paragraph" w:customStyle="1" w:styleId="InChapter">
    <w:name w:val="InChapter"/>
    <w:basedOn w:val="Heading3"/>
    <w:rsid w:val="0067688D"/>
    <w:pPr>
      <w:spacing w:after="240"/>
      <w:outlineLvl w:val="9"/>
    </w:pPr>
    <w:rPr>
      <w:noProof/>
    </w:rPr>
  </w:style>
  <w:style w:type="paragraph" w:styleId="Index2">
    <w:name w:val="index 2"/>
    <w:basedOn w:val="Normal"/>
    <w:next w:val="Normal"/>
    <w:semiHidden/>
    <w:rsid w:val="0067688D"/>
    <w:pPr>
      <w:tabs>
        <w:tab w:val="right" w:pos="4176"/>
      </w:tabs>
      <w:ind w:left="568" w:hanging="284"/>
    </w:pPr>
    <w:rPr>
      <w:rFonts w:ascii="Garamond" w:hAnsi="Garamond"/>
    </w:rPr>
  </w:style>
  <w:style w:type="paragraph" w:customStyle="1" w:styleId="Byline">
    <w:name w:val="Byline"/>
    <w:rsid w:val="00676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88D"/>
    <w:pPr>
      <w:tabs>
        <w:tab w:val="clear" w:pos="3600"/>
        <w:tab w:val="clear" w:pos="3958"/>
      </w:tabs>
      <w:jc w:val="right"/>
    </w:pPr>
  </w:style>
  <w:style w:type="paragraph" w:styleId="Caption">
    <w:name w:val="caption"/>
    <w:basedOn w:val="BodyText"/>
    <w:next w:val="Normal"/>
    <w:qFormat/>
    <w:rsid w:val="0067688D"/>
    <w:pPr>
      <w:framePr w:w="2268" w:hSpace="181" w:vSpace="181" w:wrap="around" w:vAnchor="text" w:hAnchor="page" w:x="1135" w:y="285" w:anchorLock="1"/>
    </w:pPr>
    <w:rPr>
      <w:i/>
    </w:rPr>
  </w:style>
  <w:style w:type="paragraph" w:customStyle="1" w:styleId="MiniTOCTitle">
    <w:name w:val="MiniTOCTitle"/>
    <w:basedOn w:val="Heading4"/>
    <w:rsid w:val="0067688D"/>
    <w:pPr>
      <w:spacing w:before="240"/>
      <w:outlineLvl w:val="9"/>
    </w:pPr>
    <w:rPr>
      <w:noProof/>
      <w:sz w:val="24"/>
    </w:rPr>
  </w:style>
  <w:style w:type="paragraph" w:customStyle="1" w:styleId="MiniTOCItem">
    <w:name w:val="MiniTOCItem"/>
    <w:basedOn w:val="ListBullet"/>
    <w:rsid w:val="0067688D"/>
    <w:pPr>
      <w:numPr>
        <w:numId w:val="0"/>
      </w:numPr>
      <w:tabs>
        <w:tab w:val="right" w:leader="dot" w:pos="6521"/>
      </w:tabs>
      <w:spacing w:before="0" w:after="0"/>
    </w:pPr>
  </w:style>
  <w:style w:type="paragraph" w:customStyle="1" w:styleId="TOFTitle">
    <w:name w:val="TOFTitle"/>
    <w:basedOn w:val="TOCTitle"/>
    <w:rsid w:val="0067688D"/>
  </w:style>
  <w:style w:type="paragraph" w:styleId="TableofFigures">
    <w:name w:val="table of figures"/>
    <w:basedOn w:val="Normal"/>
    <w:next w:val="Normal"/>
    <w:semiHidden/>
    <w:rsid w:val="0067688D"/>
    <w:pPr>
      <w:tabs>
        <w:tab w:val="right" w:leader="dot" w:pos="9072"/>
      </w:tabs>
      <w:ind w:left="970" w:hanging="403"/>
    </w:pPr>
    <w:rPr>
      <w:rFonts w:ascii="Times New Roman" w:hAnsi="Times New Roman"/>
      <w:b/>
    </w:rPr>
  </w:style>
  <w:style w:type="paragraph" w:styleId="ListNumber">
    <w:name w:val="List Number"/>
    <w:basedOn w:val="List"/>
    <w:rsid w:val="0067688D"/>
    <w:pPr>
      <w:numPr>
        <w:numId w:val="12"/>
      </w:numPr>
    </w:pPr>
  </w:style>
  <w:style w:type="character" w:customStyle="1" w:styleId="WingdingSymbols">
    <w:name w:val="Wingding Symbols"/>
    <w:rsid w:val="0067688D"/>
    <w:rPr>
      <w:rFonts w:ascii="Wingdings" w:hAnsi="Wingdings"/>
    </w:rPr>
  </w:style>
  <w:style w:type="paragraph" w:customStyle="1" w:styleId="TableHeading">
    <w:name w:val="Table Heading"/>
    <w:basedOn w:val="HeadingBase"/>
    <w:rsid w:val="0067688D"/>
    <w:pPr>
      <w:keepLines/>
      <w:pBdr>
        <w:bottom w:val="single" w:sz="6" w:space="1" w:color="918585"/>
      </w:pBdr>
      <w:spacing w:before="240"/>
    </w:pPr>
  </w:style>
  <w:style w:type="character" w:customStyle="1" w:styleId="HotSpot">
    <w:name w:val="HotSpot"/>
    <w:rsid w:val="0067688D"/>
    <w:rPr>
      <w:color w:val="0033CC"/>
      <w:u w:val="none"/>
    </w:rPr>
  </w:style>
  <w:style w:type="paragraph" w:customStyle="1" w:styleId="BodyTextRight">
    <w:name w:val="Body Text Right"/>
    <w:basedOn w:val="BodyText"/>
    <w:rsid w:val="0067688D"/>
    <w:pPr>
      <w:spacing w:before="0" w:after="0"/>
      <w:jc w:val="right"/>
    </w:pPr>
  </w:style>
  <w:style w:type="paragraph" w:styleId="Index3">
    <w:name w:val="index 3"/>
    <w:basedOn w:val="ListNumber2"/>
    <w:next w:val="Normal"/>
    <w:semiHidden/>
    <w:rsid w:val="0067688D"/>
    <w:pPr>
      <w:numPr>
        <w:numId w:val="0"/>
      </w:numPr>
      <w:tabs>
        <w:tab w:val="right" w:leader="dot" w:pos="4176"/>
      </w:tabs>
    </w:pPr>
  </w:style>
  <w:style w:type="paragraph" w:styleId="ListNumber2">
    <w:name w:val="List Number 2"/>
    <w:basedOn w:val="List2"/>
    <w:rsid w:val="0067688D"/>
    <w:pPr>
      <w:numPr>
        <w:numId w:val="11"/>
      </w:numPr>
      <w:tabs>
        <w:tab w:val="clear" w:pos="1060"/>
      </w:tabs>
    </w:pPr>
  </w:style>
  <w:style w:type="paragraph" w:customStyle="1" w:styleId="MarginNote">
    <w:name w:val="Margin Note"/>
    <w:basedOn w:val="BodyText"/>
    <w:rsid w:val="00676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88D"/>
    <w:rPr>
      <w:sz w:val="32"/>
    </w:rPr>
  </w:style>
  <w:style w:type="paragraph" w:customStyle="1" w:styleId="HeadingProcedure">
    <w:name w:val="Heading Procedure"/>
    <w:basedOn w:val="HeadingBase"/>
    <w:next w:val="Normal"/>
    <w:rsid w:val="0067688D"/>
    <w:pPr>
      <w:tabs>
        <w:tab w:val="left" w:pos="0"/>
      </w:tabs>
      <w:spacing w:before="120" w:after="60"/>
    </w:pPr>
    <w:rPr>
      <w:i/>
      <w:color w:val="918585"/>
      <w:sz w:val="22"/>
    </w:rPr>
  </w:style>
  <w:style w:type="paragraph" w:customStyle="1" w:styleId="TableBodyText">
    <w:name w:val="Table Body Text"/>
    <w:basedOn w:val="BodyText"/>
    <w:rsid w:val="0067688D"/>
    <w:pPr>
      <w:spacing w:before="60" w:after="60"/>
    </w:pPr>
  </w:style>
  <w:style w:type="paragraph" w:styleId="ListContinue">
    <w:name w:val="List Continue"/>
    <w:basedOn w:val="List"/>
    <w:rsid w:val="0067688D"/>
    <w:pPr>
      <w:ind w:firstLine="0"/>
    </w:pPr>
  </w:style>
  <w:style w:type="paragraph" w:customStyle="1" w:styleId="ListNote">
    <w:name w:val="List Note"/>
    <w:basedOn w:val="List"/>
    <w:rsid w:val="0067688D"/>
    <w:pPr>
      <w:pBdr>
        <w:top w:val="single" w:sz="6" w:space="2" w:color="918585"/>
        <w:bottom w:val="single" w:sz="6" w:space="2" w:color="918585"/>
      </w:pBdr>
      <w:tabs>
        <w:tab w:val="left" w:pos="1021"/>
      </w:tabs>
      <w:ind w:firstLine="0"/>
    </w:pPr>
  </w:style>
  <w:style w:type="paragraph" w:customStyle="1" w:styleId="Warning">
    <w:name w:val="Warning"/>
    <w:basedOn w:val="BodyText"/>
    <w:rsid w:val="0067688D"/>
    <w:pPr>
      <w:shd w:val="clear" w:color="auto" w:fill="D9D9D9"/>
      <w:tabs>
        <w:tab w:val="left" w:pos="992"/>
      </w:tabs>
      <w:ind w:left="119" w:right="119"/>
    </w:pPr>
    <w:rPr>
      <w:sz w:val="20"/>
    </w:rPr>
  </w:style>
  <w:style w:type="paragraph" w:customStyle="1" w:styleId="MarginIcons">
    <w:name w:val="Margin Icons"/>
    <w:basedOn w:val="BodyText"/>
    <w:rsid w:val="00676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88D"/>
    <w:rPr>
      <w:rFonts w:ascii="Courier New" w:hAnsi="Courier New"/>
    </w:rPr>
  </w:style>
  <w:style w:type="paragraph" w:customStyle="1" w:styleId="NoteBullet">
    <w:name w:val="Note Bullet"/>
    <w:basedOn w:val="Note"/>
    <w:rsid w:val="0067688D"/>
    <w:pPr>
      <w:tabs>
        <w:tab w:val="clear" w:pos="680"/>
      </w:tabs>
      <w:spacing w:before="60" w:after="60"/>
    </w:pPr>
  </w:style>
  <w:style w:type="paragraph" w:customStyle="1" w:styleId="SubHeading2">
    <w:name w:val="SubHeading2"/>
    <w:basedOn w:val="HeadingBase"/>
    <w:rsid w:val="0067688D"/>
    <w:pPr>
      <w:spacing w:before="240" w:after="60"/>
    </w:pPr>
    <w:rPr>
      <w:sz w:val="20"/>
    </w:rPr>
  </w:style>
  <w:style w:type="paragraph" w:customStyle="1" w:styleId="SubHeading1">
    <w:name w:val="SubHeading1"/>
    <w:basedOn w:val="HeadingBase"/>
    <w:rsid w:val="0067688D"/>
    <w:pPr>
      <w:spacing w:before="240" w:after="60"/>
    </w:pPr>
    <w:rPr>
      <w:color w:val="918585"/>
      <w:sz w:val="22"/>
    </w:rPr>
  </w:style>
  <w:style w:type="paragraph" w:customStyle="1" w:styleId="SideHeading">
    <w:name w:val="Side Heading"/>
    <w:basedOn w:val="HeadingBase"/>
    <w:rsid w:val="00676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88D"/>
    <w:pPr>
      <w:numPr>
        <w:numId w:val="13"/>
      </w:numPr>
    </w:pPr>
  </w:style>
  <w:style w:type="paragraph" w:styleId="PlainText">
    <w:name w:val="Plain Text"/>
    <w:basedOn w:val="Normal"/>
    <w:link w:val="PlainTextChar"/>
    <w:rsid w:val="0067688D"/>
    <w:rPr>
      <w:sz w:val="20"/>
    </w:rPr>
  </w:style>
  <w:style w:type="character" w:customStyle="1" w:styleId="PlainTextChar">
    <w:name w:val="Plain Text Char"/>
    <w:basedOn w:val="DefaultParagraphFont"/>
    <w:link w:val="PlainText"/>
    <w:rsid w:val="0067688D"/>
    <w:rPr>
      <w:rFonts w:ascii="Courier New" w:eastAsia="Times New Roman" w:hAnsi="Courier New" w:cs="Times New Roman"/>
      <w:sz w:val="20"/>
      <w:szCs w:val="20"/>
      <w:lang w:eastAsia="en-US"/>
    </w:rPr>
  </w:style>
  <w:style w:type="character" w:customStyle="1" w:styleId="MenuOption">
    <w:name w:val="Menu Option"/>
    <w:basedOn w:val="DefaultParagraphFont"/>
    <w:rsid w:val="0067688D"/>
    <w:rPr>
      <w:b/>
      <w:smallCaps/>
    </w:rPr>
  </w:style>
  <w:style w:type="paragraph" w:customStyle="1" w:styleId="TableListNumber">
    <w:name w:val="Table List Number"/>
    <w:basedOn w:val="ListNumber"/>
    <w:rsid w:val="0067688D"/>
    <w:pPr>
      <w:numPr>
        <w:numId w:val="0"/>
      </w:numPr>
    </w:pPr>
  </w:style>
  <w:style w:type="paragraph" w:styleId="TOC4">
    <w:name w:val="toc 4"/>
    <w:basedOn w:val="TOCBase"/>
    <w:next w:val="Normal"/>
    <w:semiHidden/>
    <w:rsid w:val="0067688D"/>
    <w:pPr>
      <w:tabs>
        <w:tab w:val="right" w:leader="dot" w:pos="9071"/>
      </w:tabs>
      <w:ind w:left="1701"/>
    </w:pPr>
  </w:style>
  <w:style w:type="paragraph" w:customStyle="1" w:styleId="ListAlpha">
    <w:name w:val="List Alpha"/>
    <w:basedOn w:val="List"/>
    <w:rsid w:val="0067688D"/>
    <w:pPr>
      <w:numPr>
        <w:numId w:val="10"/>
      </w:numPr>
    </w:pPr>
  </w:style>
  <w:style w:type="paragraph" w:customStyle="1" w:styleId="ListAlpha2">
    <w:name w:val="List Alpha 2"/>
    <w:basedOn w:val="List2"/>
    <w:rsid w:val="0067688D"/>
    <w:pPr>
      <w:numPr>
        <w:numId w:val="9"/>
      </w:numPr>
    </w:pPr>
  </w:style>
  <w:style w:type="paragraph" w:styleId="List2">
    <w:name w:val="List 2"/>
    <w:basedOn w:val="BodyText"/>
    <w:rsid w:val="0067688D"/>
    <w:pPr>
      <w:tabs>
        <w:tab w:val="left" w:pos="680"/>
      </w:tabs>
      <w:spacing w:before="60" w:after="60"/>
      <w:ind w:left="680" w:hanging="340"/>
    </w:pPr>
  </w:style>
  <w:style w:type="paragraph" w:styleId="List3">
    <w:name w:val="List 3"/>
    <w:basedOn w:val="BodyText"/>
    <w:rsid w:val="0067688D"/>
    <w:pPr>
      <w:tabs>
        <w:tab w:val="left" w:pos="1021"/>
      </w:tabs>
      <w:spacing w:before="60" w:after="60"/>
      <w:ind w:left="1020" w:hanging="340"/>
    </w:pPr>
  </w:style>
  <w:style w:type="paragraph" w:styleId="List4">
    <w:name w:val="List 4"/>
    <w:basedOn w:val="BodyText"/>
    <w:rsid w:val="0067688D"/>
    <w:pPr>
      <w:tabs>
        <w:tab w:val="left" w:pos="1361"/>
      </w:tabs>
      <w:spacing w:before="60" w:after="60"/>
      <w:ind w:left="1361" w:hanging="340"/>
    </w:pPr>
  </w:style>
  <w:style w:type="paragraph" w:styleId="List5">
    <w:name w:val="List 5"/>
    <w:basedOn w:val="BodyText"/>
    <w:rsid w:val="0067688D"/>
    <w:pPr>
      <w:tabs>
        <w:tab w:val="left" w:pos="1701"/>
      </w:tabs>
      <w:spacing w:before="60" w:after="60"/>
      <w:ind w:left="1701" w:hanging="340"/>
    </w:pPr>
  </w:style>
  <w:style w:type="paragraph" w:styleId="ListBullet4">
    <w:name w:val="List Bullet 4"/>
    <w:basedOn w:val="List4"/>
    <w:rsid w:val="0067688D"/>
    <w:pPr>
      <w:numPr>
        <w:numId w:val="4"/>
      </w:numPr>
    </w:pPr>
  </w:style>
  <w:style w:type="paragraph" w:styleId="ListBullet5">
    <w:name w:val="List Bullet 5"/>
    <w:basedOn w:val="List5"/>
    <w:rsid w:val="0067688D"/>
    <w:pPr>
      <w:numPr>
        <w:numId w:val="5"/>
      </w:numPr>
    </w:pPr>
  </w:style>
  <w:style w:type="paragraph" w:styleId="ListContinue2">
    <w:name w:val="List Continue 2"/>
    <w:basedOn w:val="List2"/>
    <w:rsid w:val="0067688D"/>
    <w:pPr>
      <w:ind w:firstLine="0"/>
    </w:pPr>
  </w:style>
  <w:style w:type="paragraph" w:styleId="ListContinue3">
    <w:name w:val="List Continue 3"/>
    <w:basedOn w:val="List3"/>
    <w:rsid w:val="0067688D"/>
    <w:pPr>
      <w:ind w:left="1021" w:firstLine="0"/>
    </w:pPr>
  </w:style>
  <w:style w:type="paragraph" w:styleId="ListContinue4">
    <w:name w:val="List Continue 4"/>
    <w:basedOn w:val="List4"/>
    <w:rsid w:val="0067688D"/>
    <w:pPr>
      <w:ind w:firstLine="0"/>
    </w:pPr>
  </w:style>
  <w:style w:type="paragraph" w:styleId="ListContinue5">
    <w:name w:val="List Continue 5"/>
    <w:basedOn w:val="List5"/>
    <w:rsid w:val="0067688D"/>
    <w:pPr>
      <w:ind w:firstLine="0"/>
    </w:pPr>
  </w:style>
  <w:style w:type="paragraph" w:styleId="ListNumber3">
    <w:name w:val="List Number 3"/>
    <w:basedOn w:val="List3"/>
    <w:rsid w:val="0067688D"/>
    <w:pPr>
      <w:numPr>
        <w:numId w:val="6"/>
      </w:numPr>
    </w:pPr>
  </w:style>
  <w:style w:type="paragraph" w:styleId="ListNumber4">
    <w:name w:val="List Number 4"/>
    <w:basedOn w:val="List4"/>
    <w:rsid w:val="0067688D"/>
    <w:pPr>
      <w:numPr>
        <w:numId w:val="7"/>
      </w:numPr>
    </w:pPr>
  </w:style>
  <w:style w:type="paragraph" w:styleId="ListNumber5">
    <w:name w:val="List Number 5"/>
    <w:basedOn w:val="List5"/>
    <w:rsid w:val="0067688D"/>
    <w:pPr>
      <w:numPr>
        <w:numId w:val="8"/>
      </w:numPr>
    </w:pPr>
  </w:style>
  <w:style w:type="paragraph" w:styleId="BlockText">
    <w:name w:val="Block Text"/>
    <w:basedOn w:val="Normal"/>
    <w:rsid w:val="0067688D"/>
    <w:pPr>
      <w:spacing w:after="120"/>
      <w:ind w:left="1440" w:right="1440"/>
    </w:pPr>
  </w:style>
  <w:style w:type="character" w:customStyle="1" w:styleId="Subscript">
    <w:name w:val="Subscript"/>
    <w:basedOn w:val="DefaultParagraphFont"/>
    <w:rsid w:val="0067688D"/>
    <w:rPr>
      <w:sz w:val="16"/>
      <w:vertAlign w:val="subscript"/>
    </w:rPr>
  </w:style>
  <w:style w:type="character" w:customStyle="1" w:styleId="Superscript">
    <w:name w:val="Superscript"/>
    <w:basedOn w:val="DefaultParagraphFont"/>
    <w:rsid w:val="0067688D"/>
    <w:rPr>
      <w:sz w:val="16"/>
      <w:vertAlign w:val="superscript"/>
    </w:rPr>
  </w:style>
  <w:style w:type="character" w:customStyle="1" w:styleId="Symbols">
    <w:name w:val="Symbols"/>
    <w:basedOn w:val="DefaultParagraphFont"/>
    <w:rsid w:val="0067688D"/>
    <w:rPr>
      <w:rFonts w:ascii="Symbol" w:hAnsi="Symbol"/>
    </w:rPr>
  </w:style>
  <w:style w:type="character" w:customStyle="1" w:styleId="MenuOptions">
    <w:name w:val="Menu Options"/>
    <w:basedOn w:val="DefaultParagraphFont"/>
    <w:rsid w:val="0067688D"/>
    <w:rPr>
      <w:rFonts w:ascii="Arial Narrow" w:hAnsi="Arial Narrow"/>
      <w:smallCaps/>
    </w:rPr>
  </w:style>
  <w:style w:type="character" w:customStyle="1" w:styleId="Buttons">
    <w:name w:val="Buttons"/>
    <w:basedOn w:val="DefaultParagraphFont"/>
    <w:rsid w:val="0067688D"/>
    <w:rPr>
      <w:b/>
    </w:rPr>
  </w:style>
  <w:style w:type="character" w:customStyle="1" w:styleId="Underlined">
    <w:name w:val="Underlined"/>
    <w:basedOn w:val="DefaultParagraphFont"/>
    <w:rsid w:val="0067688D"/>
    <w:rPr>
      <w:u w:val="single"/>
    </w:rPr>
  </w:style>
  <w:style w:type="paragraph" w:customStyle="1" w:styleId="TableBodyTextRight">
    <w:name w:val="Table Body Text Right"/>
    <w:basedOn w:val="TableBodyText"/>
    <w:rsid w:val="0067688D"/>
    <w:pPr>
      <w:widowControl w:val="0"/>
      <w:autoSpaceDE w:val="0"/>
      <w:autoSpaceDN w:val="0"/>
      <w:adjustRightInd w:val="0"/>
      <w:jc w:val="right"/>
    </w:pPr>
    <w:rPr>
      <w:rFonts w:cs="Arial"/>
      <w:szCs w:val="18"/>
    </w:rPr>
  </w:style>
  <w:style w:type="paragraph" w:customStyle="1" w:styleId="CopyrightText">
    <w:name w:val="Copyright Text"/>
    <w:basedOn w:val="BodyText"/>
    <w:rsid w:val="0067688D"/>
    <w:rPr>
      <w:sz w:val="18"/>
    </w:rPr>
  </w:style>
  <w:style w:type="paragraph" w:customStyle="1" w:styleId="BodySmallRight">
    <w:name w:val="Body Small Right"/>
    <w:basedOn w:val="BodyTextRight"/>
    <w:rsid w:val="0067688D"/>
    <w:rPr>
      <w:sz w:val="18"/>
      <w:szCs w:val="18"/>
    </w:rPr>
  </w:style>
  <w:style w:type="paragraph" w:customStyle="1" w:styleId="MarginEdition">
    <w:name w:val="Margin Edition"/>
    <w:basedOn w:val="MarginNote"/>
    <w:rsid w:val="0067688D"/>
    <w:pPr>
      <w:spacing w:before="0" w:after="0"/>
    </w:pPr>
    <w:rPr>
      <w:rFonts w:ascii="Times New Roman" w:hAnsi="Times New Roman"/>
      <w:color w:val="999999"/>
    </w:rPr>
  </w:style>
  <w:style w:type="paragraph" w:customStyle="1" w:styleId="Spacer">
    <w:name w:val="Spacer"/>
    <w:basedOn w:val="Normal"/>
    <w:rsid w:val="0067688D"/>
    <w:rPr>
      <w:sz w:val="2"/>
      <w:szCs w:val="2"/>
    </w:rPr>
  </w:style>
  <w:style w:type="character" w:customStyle="1" w:styleId="Small">
    <w:name w:val="Small"/>
    <w:basedOn w:val="DefaultParagraphFont"/>
    <w:rsid w:val="0067688D"/>
    <w:rPr>
      <w:sz w:val="16"/>
    </w:rPr>
  </w:style>
  <w:style w:type="paragraph" w:customStyle="1" w:styleId="WideTable">
    <w:name w:val="Wide Table"/>
    <w:basedOn w:val="Normal"/>
    <w:rsid w:val="0067688D"/>
    <w:pPr>
      <w:ind w:left="-1418"/>
    </w:pPr>
    <w:rPr>
      <w:sz w:val="2"/>
      <w:szCs w:val="2"/>
    </w:rPr>
  </w:style>
  <w:style w:type="character" w:styleId="PageNumber">
    <w:name w:val="page number"/>
    <w:basedOn w:val="DefaultParagraphFont"/>
    <w:rsid w:val="0067688D"/>
  </w:style>
  <w:style w:type="paragraph" w:styleId="Quote">
    <w:name w:val="Quote"/>
    <w:basedOn w:val="Heading1"/>
    <w:link w:val="QuoteChar"/>
    <w:qFormat/>
    <w:rsid w:val="0067688D"/>
    <w:rPr>
      <w:b w:val="0"/>
      <w:sz w:val="72"/>
      <w:szCs w:val="72"/>
      <w:lang w:val="en-NZ"/>
    </w:rPr>
  </w:style>
  <w:style w:type="character" w:customStyle="1" w:styleId="QuoteChar">
    <w:name w:val="Quote Char"/>
    <w:basedOn w:val="DefaultParagraphFont"/>
    <w:link w:val="Quote"/>
    <w:rsid w:val="00676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88D"/>
    <w:pPr>
      <w:pageBreakBefore/>
    </w:pPr>
  </w:style>
  <w:style w:type="paragraph" w:customStyle="1" w:styleId="Border">
    <w:name w:val="Border"/>
    <w:basedOn w:val="Normal"/>
    <w:qFormat/>
    <w:rsid w:val="00676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88D"/>
    <w:rPr>
      <w:b/>
      <w:bCs/>
      <w:i/>
      <w:iCs/>
      <w:color w:val="auto"/>
    </w:rPr>
  </w:style>
  <w:style w:type="paragraph" w:styleId="IntenseQuote">
    <w:name w:val="Intense Quote"/>
    <w:basedOn w:val="Normal"/>
    <w:next w:val="Normal"/>
    <w:link w:val="IntenseQuoteChar"/>
    <w:uiPriority w:val="30"/>
    <w:qFormat/>
    <w:rsid w:val="00676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88D"/>
    <w:rPr>
      <w:smallCaps/>
      <w:color w:val="auto"/>
      <w:u w:val="single"/>
    </w:rPr>
  </w:style>
  <w:style w:type="character" w:styleId="IntenseReference">
    <w:name w:val="Intense Reference"/>
    <w:basedOn w:val="DefaultParagraphFont"/>
    <w:uiPriority w:val="32"/>
    <w:qFormat/>
    <w:rsid w:val="0067688D"/>
    <w:rPr>
      <w:b/>
      <w:bCs/>
      <w:smallCaps/>
      <w:color w:val="auto"/>
      <w:spacing w:val="5"/>
      <w:u w:val="single"/>
    </w:rPr>
  </w:style>
  <w:style w:type="paragraph" w:customStyle="1" w:styleId="2ColumnHeading">
    <w:name w:val="2Column Heading"/>
    <w:basedOn w:val="BodyText"/>
    <w:qFormat/>
    <w:rsid w:val="0067688D"/>
    <w:pPr>
      <w:spacing w:after="60"/>
      <w:ind w:left="-2268"/>
    </w:pPr>
    <w:rPr>
      <w:b/>
    </w:rPr>
  </w:style>
  <w:style w:type="paragraph" w:customStyle="1" w:styleId="Heading1TOC">
    <w:name w:val="Heading1 TOC"/>
    <w:basedOn w:val="Normal"/>
    <w:qFormat/>
    <w:rsid w:val="0067688D"/>
    <w:pPr>
      <w:spacing w:before="240" w:after="120"/>
    </w:pPr>
    <w:rPr>
      <w:rFonts w:ascii="Times New Roman" w:hAnsi="Times New Roman"/>
      <w:b/>
      <w:sz w:val="32"/>
    </w:rPr>
  </w:style>
  <w:style w:type="paragraph" w:customStyle="1" w:styleId="Heading2TOC">
    <w:name w:val="Heading2 TOC"/>
    <w:basedOn w:val="Normal"/>
    <w:qFormat/>
    <w:rsid w:val="0067688D"/>
    <w:pPr>
      <w:spacing w:before="240" w:after="60"/>
    </w:pPr>
    <w:rPr>
      <w:rFonts w:ascii="Times New Roman" w:hAnsi="Times New Roman"/>
      <w:b/>
      <w:sz w:val="28"/>
    </w:rPr>
  </w:style>
  <w:style w:type="character" w:customStyle="1" w:styleId="Underline">
    <w:name w:val="Underline"/>
    <w:basedOn w:val="DefaultParagraphFont"/>
    <w:qFormat/>
    <w:rsid w:val="0067688D"/>
    <w:rPr>
      <w:u w:val="single"/>
    </w:rPr>
  </w:style>
  <w:style w:type="paragraph" w:styleId="BalloonText">
    <w:name w:val="Balloon Text"/>
    <w:basedOn w:val="Normal"/>
    <w:link w:val="BalloonTextChar"/>
    <w:rsid w:val="0067688D"/>
    <w:rPr>
      <w:rFonts w:ascii="Tahoma" w:hAnsi="Tahoma" w:cs="Tahoma"/>
      <w:sz w:val="16"/>
      <w:szCs w:val="16"/>
    </w:rPr>
  </w:style>
  <w:style w:type="character" w:customStyle="1" w:styleId="BalloonTextChar">
    <w:name w:val="Balloon Text Char"/>
    <w:basedOn w:val="DefaultParagraphFont"/>
    <w:link w:val="BalloonText"/>
    <w:rsid w:val="00676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8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88D"/>
    <w:rPr>
      <w:b/>
      <w:color w:val="660033"/>
      <w:spacing w:val="0"/>
    </w:rPr>
  </w:style>
  <w:style w:type="paragraph" w:customStyle="1" w:styleId="Nameditemlist">
    <w:name w:val="Named item list"/>
    <w:basedOn w:val="BodyText"/>
    <w:qFormat/>
    <w:rsid w:val="006768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7707</Characters>
  <Application>Microsoft Office Word</Application>
  <DocSecurity>0</DocSecurity>
  <Lines>249</Lines>
  <Paragraphs>145</Paragraphs>
  <ScaleCrop>false</ScaleCrop>
  <Company>Author-it Software Corporation Ltd.</Company>
  <LinksUpToDate>false</LinksUpToDate>
  <CharactersWithSpaces>8826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ICAICT601A Develop IT strategic and action plans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2012-05-29T04:17:00Z</dcterms:created>
  <dcterms:modified xsi:type="dcterms:W3CDTF">2012-05-29T04:17:00Z</dcterms:modified>
</cp:coreProperties>
</file>