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4CE7" w:rsidP="00174CE7">
      <w:pPr>
        <w:pStyle w:val="Title"/>
      </w:pPr>
      <w:bookmarkStart w:id="0" w:name="_GoBack"/>
      <w:bookmarkEnd w:id="0"/>
      <w:r>
        <w:fldChar w:fldCharType="begin"/>
      </w:r>
      <w:r>
        <w:instrText xml:space="preserve"> TITLE   \* MERGEFORMAT </w:instrText>
      </w:r>
      <w:r>
        <w:fldChar w:fldCharType="separate"/>
      </w:r>
      <w:r>
        <w:t>ICAICT406A Build a graphical user interface</w:t>
      </w:r>
      <w:r>
        <w:fldChar w:fldCharType="end"/>
      </w:r>
    </w:p>
    <w:p w:rsidR="00174CE7" w:rsidP="00174CE7">
      <w:pPr>
        <w:pStyle w:val="Version"/>
        <w:sectPr w:rsidSect="00F9652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6525" w:rsidP="00F96525">
      <w:pPr>
        <w:pStyle w:val="SuperHeading"/>
      </w:pPr>
      <w:r w:rsidRPr="00F96525">
        <w:t>ICAICT406A Build a graphical user interface</w:t>
      </w:r>
    </w:p>
    <w:p w:rsidR="00000000" w:rsidRPr="00F96525" w:rsidP="00F96525">
      <w:pPr>
        <w:pStyle w:val="Heading1"/>
      </w:pPr>
      <w:bookmarkStart w:id="1" w:name="O_364086"/>
      <w:bookmarkEnd w:id="1"/>
      <w:r w:rsidRPr="00F96525">
        <w:t>Modification History</w:t>
      </w:r>
    </w:p>
    <w:tbl>
      <w:tblPr>
        <w:tblW w:w="0" w:type="auto"/>
        <w:tblLayout w:type="fixed"/>
        <w:tblCellMar>
          <w:left w:w="62" w:type="dxa"/>
          <w:right w:w="62" w:type="dxa"/>
        </w:tblCellMar>
        <w:tblLook w:val="0000"/>
      </w:tblPr>
      <w:tblGrid>
        <w:gridCol w:w="3174"/>
        <w:gridCol w:w="5913"/>
      </w:tblGrid>
      <w:tr w:rsidTr="00F965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SpecialBold"/>
              </w:rPr>
              <w:t>Comments</w:t>
            </w:r>
          </w:p>
        </w:tc>
      </w:tr>
      <w:tr w:rsidTr="00F9652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 xml:space="preserve">This Unit first released with </w:t>
            </w:r>
            <w:r w:rsidRPr="00F96525">
              <w:rPr>
                <w:rStyle w:val="Emphasis"/>
              </w:rPr>
              <w:t>ICA11 Information and Commu</w:t>
            </w:r>
            <w:r w:rsidRPr="00F96525">
              <w:rPr>
                <w:rStyle w:val="Emphasis"/>
              </w:rPr>
              <w:t>nications Technology Training Package version 1.0</w:t>
            </w:r>
          </w:p>
        </w:tc>
      </w:tr>
    </w:tbl>
    <w:p w:rsidR="00000000" w:rsidRPr="00F96525" w:rsidP="00F96525">
      <w:pPr>
        <w:pStyle w:val="BodyText"/>
      </w:pPr>
    </w:p>
    <w:p w:rsidR="00000000" w:rsidRPr="00F96525" w:rsidP="00F96525">
      <w:pPr>
        <w:pStyle w:val="AllowPageBreak"/>
      </w:pPr>
    </w:p>
    <w:p w:rsidR="00000000" w:rsidRPr="00F96525" w:rsidP="00F96525">
      <w:pPr>
        <w:pStyle w:val="Heading1"/>
      </w:pPr>
      <w:bookmarkStart w:id="2" w:name="O_364087"/>
      <w:bookmarkEnd w:id="2"/>
      <w:r w:rsidRPr="00F96525">
        <w:t>Unit Descriptor</w:t>
      </w:r>
    </w:p>
    <w:p w:rsidR="00000000" w:rsidRPr="00F96525" w:rsidP="00F96525">
      <w:pPr>
        <w:pStyle w:val="BodyText"/>
      </w:pPr>
      <w:r w:rsidRPr="00F96525">
        <w:t>This unit describes the performance outcomes, skills and knowledge required to design, build and test a graphical user interface (GUI) to specification.</w:t>
      </w:r>
    </w:p>
    <w:p w:rsidR="00000000" w:rsidRPr="00F96525" w:rsidP="00F96525">
      <w:pPr>
        <w:pStyle w:val="AllowPageBreak"/>
      </w:pPr>
    </w:p>
    <w:p w:rsidR="00000000" w:rsidRPr="00F96525" w:rsidP="00F96525">
      <w:pPr>
        <w:pStyle w:val="Heading1"/>
      </w:pPr>
      <w:bookmarkStart w:id="3" w:name="O_364088"/>
      <w:bookmarkEnd w:id="3"/>
      <w:r w:rsidRPr="00F96525">
        <w:t>Application of the Unit</w:t>
      </w:r>
    </w:p>
    <w:p w:rsidR="00000000" w:rsidRPr="00F96525" w:rsidP="00F96525">
      <w:pPr>
        <w:pStyle w:val="BodyText"/>
      </w:pPr>
      <w:r w:rsidRPr="00F96525">
        <w:t>This unit applies to programmers in a variety of fields who are required to develop the system’s graphical interface with users.</w:t>
      </w:r>
    </w:p>
    <w:p w:rsidR="00000000" w:rsidRPr="00F96525" w:rsidP="00F96525">
      <w:pPr>
        <w:pStyle w:val="BodyText"/>
      </w:pPr>
    </w:p>
    <w:p w:rsidR="00000000" w:rsidRPr="00F96525" w:rsidP="00F96525">
      <w:pPr>
        <w:pStyle w:val="BodyText"/>
      </w:pPr>
      <w:r w:rsidRPr="00F96525">
        <w:t>GUIs take commands from input devices and expect the underlying operating system (OS) to carry out a f</w:t>
      </w:r>
      <w:r w:rsidRPr="00F96525">
        <w:t>unction.</w:t>
      </w:r>
    </w:p>
    <w:p w:rsidR="00000000" w:rsidRPr="00F96525" w:rsidP="00F96525">
      <w:pPr>
        <w:pStyle w:val="AllowPageBreak"/>
      </w:pPr>
    </w:p>
    <w:p w:rsidR="00000000" w:rsidRPr="00F96525" w:rsidP="00F96525">
      <w:pPr>
        <w:pStyle w:val="Heading1"/>
      </w:pPr>
      <w:bookmarkStart w:id="4" w:name="O_364089"/>
      <w:bookmarkEnd w:id="4"/>
      <w:r w:rsidRPr="00F96525">
        <w:t>Licensing/Regulatory Information</w:t>
      </w:r>
    </w:p>
    <w:p w:rsidR="00000000" w:rsidRPr="00F96525" w:rsidP="00F96525">
      <w:pPr>
        <w:pStyle w:val="BodyText"/>
      </w:pPr>
      <w:r w:rsidRPr="00F96525">
        <w:t>No licensing, legislative, regulatory or certification requirements apply to this unit at the time of endorsement but users should confirm requirements with the relevant federal, state or territory</w:t>
      </w:r>
      <w:r w:rsidRPr="00F96525">
        <w:t xml:space="preserve"> authority.</w:t>
      </w:r>
    </w:p>
    <w:p w:rsidR="00000000" w:rsidRPr="00F96525" w:rsidP="00F96525">
      <w:pPr>
        <w:pStyle w:val="AllowPageBreak"/>
      </w:pPr>
    </w:p>
    <w:p w:rsidR="00000000" w:rsidRPr="00F96525" w:rsidP="00F96525">
      <w:pPr>
        <w:pStyle w:val="Heading1"/>
      </w:pPr>
      <w:bookmarkStart w:id="5" w:name="O_364090"/>
      <w:bookmarkEnd w:id="5"/>
      <w:r w:rsidRPr="00F96525">
        <w:t>Pre-Requisites</w:t>
      </w:r>
    </w:p>
    <w:p w:rsidR="00000000" w:rsidRPr="00F96525" w:rsidP="00F96525">
      <w:pPr>
        <w:pStyle w:val="BodyText"/>
      </w:pPr>
      <w:r w:rsidRPr="00F96525">
        <w:t>Not applicable.</w:t>
      </w:r>
    </w:p>
    <w:p w:rsidR="00000000" w:rsidRPr="00F96525" w:rsidP="00F96525">
      <w:pPr>
        <w:pStyle w:val="AllowPageBreak"/>
      </w:pPr>
    </w:p>
    <w:p w:rsidR="00000000" w:rsidRPr="00F96525" w:rsidP="00F96525">
      <w:pPr>
        <w:pStyle w:val="Heading1"/>
      </w:pPr>
      <w:bookmarkStart w:id="6" w:name="O_364091"/>
      <w:bookmarkEnd w:id="6"/>
      <w:r w:rsidRPr="00F96525">
        <w:t>Employability Skills Information</w:t>
      </w:r>
    </w:p>
    <w:p w:rsidR="00000000" w:rsidRPr="00F96525" w:rsidP="00F96525">
      <w:pPr>
        <w:pStyle w:val="BodyText"/>
      </w:pPr>
      <w:r w:rsidRPr="00F96525">
        <w:t>This unit contains employability skills.</w:t>
      </w:r>
    </w:p>
    <w:p w:rsidR="00000000" w:rsidRPr="00F96525" w:rsidP="00F96525">
      <w:pPr>
        <w:pStyle w:val="AllowPageBreak"/>
      </w:pPr>
    </w:p>
    <w:p w:rsidR="00000000" w:rsidRPr="00F96525" w:rsidP="00F96525">
      <w:pPr>
        <w:pStyle w:val="Heading1"/>
      </w:pPr>
      <w:bookmarkStart w:id="7" w:name="O_364092"/>
      <w:bookmarkEnd w:id="7"/>
      <w:r w:rsidRPr="00F96525">
        <w:t>Elements and Performance Criteria Pre-Content</w:t>
      </w:r>
    </w:p>
    <w:tbl>
      <w:tblPr>
        <w:tblW w:w="0" w:type="auto"/>
        <w:tblLayout w:type="fixed"/>
        <w:tblCellMar>
          <w:left w:w="62" w:type="dxa"/>
          <w:right w:w="62" w:type="dxa"/>
        </w:tblCellMar>
        <w:tblLook w:val="0000"/>
      </w:tblPr>
      <w:tblGrid>
        <w:gridCol w:w="2524"/>
        <w:gridCol w:w="6502"/>
      </w:tblGrid>
      <w:tr w:rsidTr="00F96525">
        <w:tblPrEx>
          <w:tblW w:w="0" w:type="auto"/>
          <w:tblLayout w:type="fixed"/>
          <w:tblCellMar>
            <w:left w:w="62" w:type="dxa"/>
            <w:right w:w="62" w:type="dxa"/>
          </w:tblCellMar>
          <w:tblLook w:val="0000"/>
        </w:tblPrEx>
        <w:trPr>
          <w:tblHeader/>
        </w:trPr>
        <w:tc>
          <w:tcPr>
            <w:tcW w:w="252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96525" w:rsidP="00F96525">
            <w:pPr>
              <w:pStyle w:val="BodyText"/>
            </w:pPr>
            <w:r w:rsidRPr="00F96525">
              <w:rPr>
                <w:rStyle w:val="SpecialBold"/>
              </w:rPr>
              <w:t>Element</w:t>
            </w:r>
          </w:p>
        </w:tc>
        <w:tc>
          <w:tcPr>
            <w:tcW w:w="650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96525">
            <w:pPr>
              <w:pStyle w:val="BodyText"/>
              <w:rPr>
                <w:lang w:val="en-NZ"/>
              </w:rPr>
            </w:pPr>
            <w:r w:rsidRPr="00F96525">
              <w:rPr>
                <w:rStyle w:val="SpecialBold"/>
              </w:rPr>
              <w:t>Performance Criteria</w:t>
            </w:r>
          </w:p>
        </w:tc>
      </w:tr>
      <w:tr w:rsidTr="00F96525">
        <w:tblPrEx>
          <w:tblW w:w="0" w:type="auto"/>
          <w:tblLayout w:type="fixed"/>
          <w:tblCellMar>
            <w:left w:w="62" w:type="dxa"/>
            <w:right w:w="62" w:type="dxa"/>
          </w:tblCellMar>
          <w:tblLook w:val="0000"/>
        </w:tblPrEx>
        <w:tc>
          <w:tcPr>
            <w:tcW w:w="252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96525" w:rsidP="00F96525">
            <w:pPr>
              <w:pStyle w:val="BodyText"/>
            </w:pPr>
            <w:r w:rsidRPr="00F96525">
              <w:rPr>
                <w:rStyle w:val="Emphasis"/>
              </w:rPr>
              <w:t>Elements describe the essential outcomes of a unit of competency.</w:t>
            </w:r>
          </w:p>
        </w:tc>
        <w:tc>
          <w:tcPr>
            <w:tcW w:w="650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96525" w:rsidP="00F96525">
            <w:pPr>
              <w:pStyle w:val="BodyText"/>
            </w:pPr>
            <w:r w:rsidRPr="00F96525">
              <w:rPr>
                <w:rStyle w:val="Emphasis"/>
              </w:rPr>
              <w:t>Performance criteria describe the performance needed to demonstrate achievement of the element. Where bold italicised text is used, further information is detailed in the required skills and</w:t>
            </w:r>
            <w:r w:rsidRPr="00F96525">
              <w:rPr>
                <w:rStyle w:val="Emphasis"/>
              </w:rPr>
              <w:t xml:space="preserve"> knowledge section and the range statement. Assessment of performance is to be consistent with the evidence guide.</w:t>
            </w:r>
          </w:p>
        </w:tc>
      </w:tr>
    </w:tbl>
    <w:p w:rsidR="00000000" w:rsidRPr="00F96525" w:rsidP="00F96525">
      <w:pPr>
        <w:pStyle w:val="BodyText"/>
      </w:pPr>
    </w:p>
    <w:p w:rsidR="00000000" w:rsidRPr="00F96525" w:rsidP="00F96525">
      <w:pPr>
        <w:pStyle w:val="AllowPageBreak"/>
      </w:pPr>
    </w:p>
    <w:p w:rsidR="00000000" w:rsidRPr="00F96525" w:rsidP="00F96525">
      <w:pPr>
        <w:pStyle w:val="Heading1"/>
      </w:pPr>
      <w:bookmarkStart w:id="8" w:name="O_364093"/>
      <w:bookmarkEnd w:id="8"/>
      <w:r w:rsidRPr="00F96525">
        <w:t>Elements and Performance Criteria</w:t>
      </w:r>
    </w:p>
    <w:tbl>
      <w:tblPr>
        <w:tblW w:w="0" w:type="auto"/>
        <w:tblLayout w:type="fixed"/>
        <w:tblCellMar>
          <w:left w:w="62" w:type="dxa"/>
          <w:right w:w="62" w:type="dxa"/>
        </w:tblCellMar>
        <w:tblLook w:val="0000"/>
      </w:tblPr>
      <w:tblGrid>
        <w:gridCol w:w="2524"/>
        <w:gridCol w:w="6502"/>
      </w:tblGrid>
      <w:tr w:rsidTr="00F96525">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t>1. Determine specification of GUI</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 xml:space="preserve">1.1 Review GUI </w:t>
            </w:r>
            <w:r w:rsidRPr="00F96525">
              <w:rPr>
                <w:rStyle w:val="BoldandItalics"/>
              </w:rPr>
              <w:t>requirements</w:t>
            </w:r>
          </w:p>
          <w:p w:rsidR="00000000" w:rsidRPr="00F96525" w:rsidP="00F96525">
            <w:pPr>
              <w:pStyle w:val="BodyText"/>
            </w:pPr>
            <w:r w:rsidRPr="00F96525">
              <w:t xml:space="preserve">1.2 Review organisational </w:t>
            </w:r>
            <w:r w:rsidRPr="00F96525">
              <w:rPr>
                <w:rStyle w:val="BoldandItalics"/>
              </w:rPr>
              <w:t>standards</w:t>
            </w:r>
            <w:r w:rsidRPr="00F96525">
              <w:t xml:space="preserve"> for GUI</w:t>
            </w:r>
          </w:p>
          <w:p w:rsidR="00000000" w:rsidRPr="00F96525" w:rsidP="00F96525">
            <w:pPr>
              <w:pStyle w:val="BodyText"/>
            </w:pPr>
            <w:r w:rsidRPr="00F96525">
              <w:t>1.3 Determine the back-end for interfacing with the GUI</w:t>
            </w:r>
          </w:p>
          <w:p w:rsidR="00000000" w:rsidRPr="00F96525" w:rsidP="00F96525">
            <w:pPr>
              <w:pStyle w:val="BodyText"/>
            </w:pPr>
            <w:r w:rsidRPr="00F96525">
              <w:t>1.4 Determine the functionality of the GUI, including back-end interface</w:t>
            </w:r>
          </w:p>
          <w:p w:rsidR="00000000" w:rsidRPr="00F96525" w:rsidP="00F96525">
            <w:pPr>
              <w:pStyle w:val="BodyText"/>
            </w:pPr>
            <w:r w:rsidRPr="00F96525">
              <w:t xml:space="preserve">1.5 Determine the </w:t>
            </w:r>
            <w:r w:rsidRPr="00F96525">
              <w:rPr>
                <w:rStyle w:val="BoldandItalics"/>
              </w:rPr>
              <w:t>application development language</w:t>
            </w:r>
            <w:r w:rsidRPr="00F96525">
              <w:t xml:space="preserve"> for writing the GUI</w:t>
            </w:r>
          </w:p>
          <w:p w:rsidR="00000000" w:rsidP="00F96525">
            <w:pPr>
              <w:pStyle w:val="BodyText"/>
              <w:rPr>
                <w:lang w:val="en-NZ"/>
              </w:rPr>
            </w:pPr>
            <w:r w:rsidRPr="00F96525">
              <w:t xml:space="preserve">1.6 Determine type and level of </w:t>
            </w:r>
            <w:r w:rsidRPr="00F96525">
              <w:rPr>
                <w:rStyle w:val="BoldandItalics"/>
              </w:rPr>
              <w:t>docume</w:t>
            </w:r>
            <w:r w:rsidRPr="00F96525">
              <w:rPr>
                <w:rStyle w:val="BoldandItalics"/>
              </w:rPr>
              <w:t>ntation</w:t>
            </w:r>
            <w:r w:rsidRPr="00F96525">
              <w:t xml:space="preserve"> required</w:t>
            </w:r>
          </w:p>
        </w:tc>
      </w:tr>
      <w:tr w:rsidTr="00F96525">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t>2. Design GUI to specification</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2.1 Design the GUI incorporating the required functionality</w:t>
            </w:r>
          </w:p>
          <w:p w:rsidR="00000000" w:rsidP="00F96525">
            <w:pPr>
              <w:pStyle w:val="BodyText"/>
              <w:rPr>
                <w:lang w:val="en-NZ"/>
              </w:rPr>
            </w:pPr>
            <w:r w:rsidRPr="00F96525">
              <w:t>2.2 Document design outcomes</w:t>
            </w:r>
          </w:p>
        </w:tc>
      </w:tr>
      <w:tr w:rsidTr="00F96525">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t>3. Build GUI to specification</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t>3.1 Build the GUI with the required functionality in the determined language, using the toolkit's classes or widgets, containers and other pertinent features</w:t>
            </w:r>
          </w:p>
        </w:tc>
      </w:tr>
      <w:tr w:rsidTr="00F96525">
        <w:tblPrEx>
          <w:tblW w:w="0" w:type="auto"/>
          <w:tblLayout w:type="fixed"/>
          <w:tblCellMar>
            <w:left w:w="62" w:type="dxa"/>
            <w:right w:w="62" w:type="dxa"/>
          </w:tblCellMar>
          <w:tblLook w:val="0000"/>
        </w:tblPrEx>
        <w:tc>
          <w:tcPr>
            <w:tcW w:w="25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t>4. Test and document GUI to meet specification</w:t>
            </w:r>
          </w:p>
        </w:tc>
        <w:tc>
          <w:tcPr>
            <w:tcW w:w="6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4.1 Test GUI for overall functionality according t</w:t>
            </w:r>
            <w:r w:rsidRPr="00F96525">
              <w:t>o requirements</w:t>
            </w:r>
          </w:p>
          <w:p w:rsidR="00000000" w:rsidRPr="00F96525" w:rsidP="00F96525">
            <w:pPr>
              <w:pStyle w:val="BodyText"/>
            </w:pPr>
            <w:r w:rsidRPr="00F96525">
              <w:t>4.2 Iterate GUI design or build until test results meet requirements</w:t>
            </w:r>
          </w:p>
          <w:p w:rsidR="00000000" w:rsidRPr="00F96525" w:rsidP="00F96525">
            <w:pPr>
              <w:pStyle w:val="BodyText"/>
            </w:pPr>
            <w:r w:rsidRPr="00F96525">
              <w:t>4.3 Produce technical documentation for the GUI</w:t>
            </w:r>
          </w:p>
        </w:tc>
      </w:tr>
    </w:tbl>
    <w:p w:rsidR="00000000" w:rsidRPr="00F96525" w:rsidP="00F96525">
      <w:pPr>
        <w:pStyle w:val="BodyText"/>
      </w:pPr>
    </w:p>
    <w:p w:rsidR="00000000" w:rsidRPr="00F96525" w:rsidP="00F96525">
      <w:pPr>
        <w:pStyle w:val="AllowPageBreak"/>
      </w:pPr>
    </w:p>
    <w:p w:rsidR="00000000" w:rsidRPr="00F96525" w:rsidP="00F96525">
      <w:pPr>
        <w:pStyle w:val="Heading1"/>
      </w:pPr>
      <w:bookmarkStart w:id="9" w:name="O_364094"/>
      <w:bookmarkEnd w:id="9"/>
      <w:r w:rsidRPr="00F96525">
        <w:t>Required Skills and Knowledge</w:t>
      </w:r>
    </w:p>
    <w:p w:rsidR="00000000" w:rsidRPr="00F96525" w:rsidP="00F96525">
      <w:pPr>
        <w:pStyle w:val="BodyText"/>
      </w:pPr>
      <w:r w:rsidRPr="00F96525">
        <w:rPr>
          <w:rStyle w:val="Emphasis"/>
        </w:rPr>
        <w:t>This section describes the skills and knowledge required for this unit.</w:t>
      </w:r>
    </w:p>
    <w:p w:rsidR="00000000" w:rsidRPr="00F96525" w:rsidP="00F96525">
      <w:pPr>
        <w:pStyle w:val="BodyText"/>
      </w:pPr>
    </w:p>
    <w:p w:rsidR="00000000" w:rsidRPr="00F96525" w:rsidP="00F96525">
      <w:pPr>
        <w:pStyle w:val="BodyText"/>
      </w:pPr>
      <w:r w:rsidRPr="00F96525">
        <w:rPr>
          <w:rStyle w:val="SpecialBold"/>
        </w:rPr>
        <w:t>Re</w:t>
      </w:r>
      <w:r w:rsidRPr="00F96525">
        <w:rPr>
          <w:rStyle w:val="SpecialBold"/>
        </w:rPr>
        <w:t>quired skills</w:t>
      </w:r>
    </w:p>
    <w:p w:rsidR="00000000" w:rsidRPr="00F96525" w:rsidP="00F96525">
      <w:pPr>
        <w:pStyle w:val="BodyText"/>
      </w:pPr>
    </w:p>
    <w:p w:rsidR="00000000" w:rsidRPr="00F96525" w:rsidP="00F96525">
      <w:pPr>
        <w:pStyle w:val="ListBullet"/>
      </w:pPr>
      <w:r w:rsidRPr="00F96525">
        <w:t>communication skills to liaise with clients</w:t>
      </w:r>
    </w:p>
    <w:p w:rsidR="00000000" w:rsidRPr="00F96525" w:rsidP="00F96525">
      <w:pPr>
        <w:pStyle w:val="ListBullet"/>
      </w:pPr>
      <w:r w:rsidRPr="00F96525">
        <w:t>literacy skills to:</w:t>
      </w:r>
    </w:p>
    <w:p w:rsidR="00000000" w:rsidRPr="00F96525" w:rsidP="00F96525">
      <w:pPr>
        <w:pStyle w:val="ListBullet2"/>
      </w:pPr>
      <w:r w:rsidRPr="00F96525">
        <w:t>produce GUI documentation</w:t>
      </w:r>
    </w:p>
    <w:p w:rsidR="00000000" w:rsidRPr="00F96525" w:rsidP="00F96525">
      <w:pPr>
        <w:pStyle w:val="ListBullet2"/>
      </w:pPr>
      <w:r w:rsidRPr="00F96525">
        <w:t>understand requirements, documents and standards</w:t>
      </w:r>
    </w:p>
    <w:p w:rsidR="00000000" w:rsidRPr="00F96525" w:rsidP="00F96525">
      <w:pPr>
        <w:pStyle w:val="ListBullet"/>
      </w:pPr>
      <w:r w:rsidRPr="00F96525">
        <w:t>problem-solving skills to solve programming problems that may arise</w:t>
      </w:r>
    </w:p>
    <w:p w:rsidR="00000000" w:rsidRPr="00F96525" w:rsidP="00F96525">
      <w:pPr>
        <w:pStyle w:val="ListBullet"/>
      </w:pPr>
      <w:r w:rsidRPr="00F96525">
        <w:t>technical skills to:</w:t>
      </w:r>
    </w:p>
    <w:p w:rsidR="00000000" w:rsidRPr="00F96525" w:rsidP="00F96525">
      <w:pPr>
        <w:pStyle w:val="ListBullet2"/>
      </w:pPr>
      <w:r w:rsidRPr="00F96525">
        <w:t>debug the programming language where appropriate</w:t>
      </w:r>
    </w:p>
    <w:p w:rsidR="00000000" w:rsidRPr="00F96525" w:rsidP="00F96525">
      <w:pPr>
        <w:pStyle w:val="ListBullet2"/>
      </w:pPr>
      <w:r w:rsidRPr="00F96525">
        <w:t>program using the specified programming language</w:t>
      </w:r>
    </w:p>
    <w:p w:rsidR="00000000" w:rsidRPr="00F96525" w:rsidP="00F96525">
      <w:pPr>
        <w:pStyle w:val="ListBullet2"/>
      </w:pPr>
      <w:r w:rsidRPr="00F96525">
        <w:t>use a range of software packages</w:t>
      </w:r>
    </w:p>
    <w:p w:rsidR="00000000" w:rsidRPr="00F96525" w:rsidP="00F96525">
      <w:pPr>
        <w:pStyle w:val="ListBullet2"/>
      </w:pPr>
      <w:r w:rsidRPr="00F96525">
        <w:t>use a workstation</w:t>
      </w:r>
    </w:p>
    <w:p w:rsidR="00000000" w:rsidRPr="00F96525" w:rsidP="00F96525">
      <w:pPr>
        <w:pStyle w:val="ListBullet2"/>
      </w:pPr>
      <w:r w:rsidRPr="00F96525">
        <w:t>use appropriate languages during GUI development.</w:t>
      </w:r>
    </w:p>
    <w:p w:rsidR="00000000" w:rsidRPr="00F96525" w:rsidP="00F96525">
      <w:pPr>
        <w:pStyle w:val="BodyText"/>
      </w:pPr>
    </w:p>
    <w:p w:rsidR="00000000" w:rsidRPr="00F96525" w:rsidP="00F96525">
      <w:pPr>
        <w:pStyle w:val="BodyText"/>
      </w:pPr>
      <w:r w:rsidRPr="00F96525">
        <w:rPr>
          <w:rStyle w:val="SpecialBold"/>
        </w:rPr>
        <w:t>Required knowledge</w:t>
      </w:r>
    </w:p>
    <w:p w:rsidR="00000000" w:rsidRPr="00F96525" w:rsidP="00F96525">
      <w:pPr>
        <w:pStyle w:val="BodyText"/>
      </w:pPr>
    </w:p>
    <w:p w:rsidR="00000000" w:rsidRPr="00F96525" w:rsidP="00F96525">
      <w:pPr>
        <w:pStyle w:val="ListBullet"/>
      </w:pPr>
      <w:r w:rsidRPr="00F96525">
        <w:t>detailed knowledge of:</w:t>
      </w:r>
    </w:p>
    <w:p w:rsidR="00000000" w:rsidRPr="00F96525" w:rsidP="00F96525">
      <w:pPr>
        <w:pStyle w:val="ListBullet2"/>
      </w:pPr>
      <w:r w:rsidRPr="00F96525">
        <w:t>object-oriented programming concepts</w:t>
      </w:r>
    </w:p>
    <w:p w:rsidR="00000000" w:rsidRPr="00F96525" w:rsidP="00F96525">
      <w:pPr>
        <w:pStyle w:val="ListBullet2"/>
      </w:pPr>
      <w:r w:rsidRPr="00F96525">
        <w:t>system properties</w:t>
      </w:r>
    </w:p>
    <w:p w:rsidR="00000000" w:rsidRPr="00F96525" w:rsidP="00F96525">
      <w:pPr>
        <w:pStyle w:val="ListBullet"/>
      </w:pPr>
      <w:r w:rsidRPr="00F96525">
        <w:t>features of application programming interface (API)</w:t>
      </w:r>
    </w:p>
    <w:p w:rsidR="00000000" w:rsidRPr="00F96525" w:rsidP="00F96525">
      <w:pPr>
        <w:pStyle w:val="ListBullet"/>
      </w:pPr>
      <w:r w:rsidRPr="00F96525">
        <w:t>issues relating to copyright and intellectual property</w:t>
      </w:r>
    </w:p>
    <w:p w:rsidR="00000000" w:rsidRPr="00F96525" w:rsidP="00F96525">
      <w:pPr>
        <w:pStyle w:val="ListBullet"/>
      </w:pPr>
      <w:r w:rsidRPr="00F96525">
        <w:t>overview knowledge of Australian Computer Society Code of Ethics</w:t>
      </w:r>
    </w:p>
    <w:p w:rsidR="00000000" w:rsidRPr="00F96525" w:rsidP="00F96525">
      <w:pPr>
        <w:pStyle w:val="ListBullet"/>
      </w:pPr>
      <w:r w:rsidRPr="00F96525">
        <w:t>relevant commonwealth and st</w:t>
      </w:r>
      <w:r w:rsidRPr="00F96525">
        <w:t>ate privacy and information access legislation.</w:t>
      </w:r>
    </w:p>
    <w:p w:rsidR="00000000" w:rsidRPr="00F96525" w:rsidP="00F96525">
      <w:pPr>
        <w:pStyle w:val="AllowPageBreak"/>
      </w:pPr>
    </w:p>
    <w:p w:rsidR="00000000" w:rsidRPr="00F96525" w:rsidP="00F96525">
      <w:pPr>
        <w:pStyle w:val="Heading1"/>
      </w:pPr>
      <w:bookmarkStart w:id="10" w:name="O_364095"/>
      <w:bookmarkEnd w:id="10"/>
      <w:r w:rsidRPr="00F96525">
        <w:t>Evidence Guide</w:t>
      </w:r>
    </w:p>
    <w:p w:rsidR="00000000" w:rsidRPr="00F96525" w:rsidP="00F96525">
      <w:pPr>
        <w:pStyle w:val="BodyText"/>
      </w:pPr>
      <w:r w:rsidRPr="00F96525">
        <w:rPr>
          <w:rStyle w:val="Emphasis"/>
        </w:rPr>
        <w:t>The evidence guide provides advice on assessment and must be read in conjunction with the performance criteria, required skills and knowledge, range statement and the Assessmen</w:t>
      </w:r>
      <w:r w:rsidRPr="00F96525">
        <w:rPr>
          <w:rStyle w:val="Emphasis"/>
        </w:rPr>
        <w:t>t Guidelines for the Training Package.</w:t>
      </w:r>
    </w:p>
    <w:p w:rsidR="00000000" w:rsidRPr="00F96525" w:rsidP="00F96525">
      <w:pPr>
        <w:pStyle w:val="BodyText"/>
      </w:pPr>
    </w:p>
    <w:tbl>
      <w:tblPr>
        <w:tblW w:w="0" w:type="auto"/>
        <w:tblLayout w:type="fixed"/>
        <w:tblCellMar>
          <w:left w:w="62" w:type="dxa"/>
          <w:right w:w="62" w:type="dxa"/>
        </w:tblCellMar>
        <w:tblLook w:val="0000"/>
      </w:tblPr>
      <w:tblGrid>
        <w:gridCol w:w="2586"/>
        <w:gridCol w:w="6440"/>
      </w:tblGrid>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p>
        </w:tc>
      </w:tr>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Evidence of the ability to:</w:t>
            </w:r>
          </w:p>
          <w:p w:rsidR="00000000" w:rsidRPr="00F96525" w:rsidP="00F96525">
            <w:pPr>
              <w:pStyle w:val="ListBullet"/>
            </w:pPr>
            <w:r w:rsidRPr="00F96525">
              <w:t>build a GUI to requirements</w:t>
            </w:r>
          </w:p>
          <w:p w:rsidR="00000000" w:rsidRPr="00F96525" w:rsidP="00F96525">
            <w:pPr>
              <w:pStyle w:val="ListBullet"/>
            </w:pPr>
            <w:r w:rsidRPr="00F96525">
              <w:t>demonstrate a GUI in concept and compiled form, using a development tool to assist GUI construction</w:t>
            </w:r>
          </w:p>
          <w:p w:rsidR="00000000" w:rsidP="00F96525">
            <w:pPr>
              <w:pStyle w:val="ListBullet"/>
              <w:rPr>
                <w:lang w:val="en-NZ"/>
              </w:rPr>
            </w:pPr>
            <w:r w:rsidRPr="00F96525">
              <w:t>provide appropriate documentation.</w:t>
            </w:r>
          </w:p>
        </w:tc>
      </w:tr>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 xml:space="preserve">Assessment must ensure access to: </w:t>
            </w:r>
          </w:p>
          <w:p w:rsidR="00000000" w:rsidRPr="00F96525" w:rsidP="00F96525">
            <w:pPr>
              <w:pStyle w:val="ListBullet"/>
            </w:pPr>
            <w:r w:rsidRPr="00F96525">
              <w:t>GUI requirements</w:t>
            </w:r>
          </w:p>
          <w:p w:rsidR="00000000" w:rsidRPr="00F96525" w:rsidP="00F96525">
            <w:pPr>
              <w:pStyle w:val="ListBullet"/>
            </w:pPr>
            <w:r w:rsidRPr="00F96525">
              <w:t>organisational sta</w:t>
            </w:r>
            <w:r w:rsidRPr="00F96525">
              <w:t>ndards</w:t>
            </w:r>
          </w:p>
          <w:p w:rsidR="00000000" w:rsidRPr="00F96525" w:rsidP="00F96525">
            <w:pPr>
              <w:pStyle w:val="ListBullet"/>
            </w:pPr>
            <w:r w:rsidRPr="00F96525">
              <w:t>development environment.</w:t>
            </w:r>
          </w:p>
          <w:p w:rsidR="00000000" w:rsidP="00F96525">
            <w:pPr>
              <w:pStyle w:val="BodyText"/>
              <w:rPr>
                <w:lang w:val="en-NZ"/>
              </w:rPr>
            </w:pPr>
            <w:r w:rsidRPr="00F96525">
              <w:t>Where applicable, physical resources should include equipment modified for people with special needs.</w:t>
            </w:r>
          </w:p>
        </w:tc>
      </w:tr>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A range of assessment methods should be used to assess practical skills and knowledge. The following examples are appropriate for this unit:</w:t>
            </w:r>
          </w:p>
          <w:p w:rsidR="00000000" w:rsidRPr="00F96525" w:rsidP="00F96525">
            <w:pPr>
              <w:pStyle w:val="ListBullet"/>
            </w:pPr>
            <w:r w:rsidRPr="00F96525">
              <w:t>verbal or written questioning to assess candidate’s knowledge of programming concepts and system properties</w:t>
            </w:r>
          </w:p>
          <w:p w:rsidR="00000000" w:rsidRPr="00F96525" w:rsidP="00F96525">
            <w:pPr>
              <w:pStyle w:val="ListBullet"/>
            </w:pPr>
            <w:r w:rsidRPr="00F96525">
              <w:t>evalua</w:t>
            </w:r>
            <w:r w:rsidRPr="00F96525">
              <w:t>tion of GUI completed by candidate</w:t>
            </w:r>
          </w:p>
          <w:p w:rsidR="00000000" w:rsidP="00F96525">
            <w:pPr>
              <w:pStyle w:val="ListBullet"/>
              <w:rPr>
                <w:lang w:val="en-NZ"/>
              </w:rPr>
            </w:pPr>
            <w:r w:rsidRPr="00F96525">
              <w:t>review of documentation produced by candidate for GUI.</w:t>
            </w:r>
          </w:p>
        </w:tc>
      </w:tr>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BodyText"/>
            </w:pPr>
            <w:r w:rsidRPr="00F96525">
              <w:t>Holistic assessment with other units relevant to the industry sector, workplace and job role is recommended, where appropriate.</w:t>
            </w:r>
          </w:p>
          <w:p w:rsidR="00000000" w:rsidRPr="00F96525" w:rsidP="00F96525">
            <w:pPr>
              <w:pStyle w:val="BodyText"/>
            </w:pPr>
            <w:r w:rsidRPr="00F96525">
              <w:t>A</w:t>
            </w:r>
            <w:r w:rsidRPr="00F96525">
              <w:t>ssessment processes and techniques must be culturally appropriate, and suitable to the communication skill level, language, literacy and numeracy capacity of the candidate and the work being performed.</w:t>
            </w:r>
          </w:p>
          <w:p w:rsidR="00000000" w:rsidRPr="00F96525" w:rsidP="00F96525">
            <w:pPr>
              <w:pStyle w:val="BodyText"/>
            </w:pPr>
            <w:r w:rsidRPr="00F96525">
              <w:t xml:space="preserve">Indigenous people and other people from a non-English </w:t>
            </w:r>
            <w:r w:rsidRPr="00F96525">
              <w:t>speaking background may need additional support.</w:t>
            </w:r>
          </w:p>
          <w:p w:rsidR="00000000" w:rsidRPr="00F96525" w:rsidP="00F96525">
            <w:pPr>
              <w:pStyle w:val="BodyText"/>
            </w:pPr>
            <w:r w:rsidRPr="00F96525">
              <w:t>In cases where practical assessment is used it should be combined with targeted questioning to assess required knowledge.</w:t>
            </w:r>
          </w:p>
        </w:tc>
      </w:tr>
    </w:tbl>
    <w:p w:rsidR="00000000" w:rsidRPr="00F96525" w:rsidP="00F96525">
      <w:pPr>
        <w:pStyle w:val="BodyText"/>
      </w:pPr>
    </w:p>
    <w:p w:rsidR="00000000" w:rsidRPr="00F96525" w:rsidP="00F96525">
      <w:pPr>
        <w:pStyle w:val="AllowPageBreak"/>
      </w:pPr>
    </w:p>
    <w:p w:rsidR="00000000" w:rsidRPr="00F96525" w:rsidP="00F96525">
      <w:pPr>
        <w:pStyle w:val="Heading1"/>
      </w:pPr>
      <w:bookmarkStart w:id="11" w:name="O_364096"/>
      <w:bookmarkEnd w:id="11"/>
      <w:r w:rsidRPr="00F96525">
        <w:t>Range Statement</w:t>
      </w:r>
    </w:p>
    <w:p w:rsidR="00000000" w:rsidRPr="00F96525" w:rsidP="00F96525">
      <w:pPr>
        <w:pStyle w:val="BodyText"/>
      </w:pPr>
      <w:r w:rsidRPr="00F96525">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F96525">
        <w:rPr>
          <w:rStyle w:val="Emphasis"/>
        </w:rPr>
        <w:t>ditions that may be present with training and assessment (depending on the work situation, needs of the candidate, accessibility of the item, and local industry and regional contexts) may also be included.</w:t>
      </w:r>
    </w:p>
    <w:p w:rsidR="00000000" w:rsidRPr="00F96525" w:rsidP="00F96525">
      <w:pPr>
        <w:pStyle w:val="BodyText"/>
      </w:pPr>
    </w:p>
    <w:tbl>
      <w:tblPr>
        <w:tblW w:w="0" w:type="auto"/>
        <w:tblLayout w:type="fixed"/>
        <w:tblCellMar>
          <w:left w:w="62" w:type="dxa"/>
          <w:right w:w="62" w:type="dxa"/>
        </w:tblCellMar>
        <w:tblLook w:val="0000"/>
      </w:tblPr>
      <w:tblGrid>
        <w:gridCol w:w="2586"/>
        <w:gridCol w:w="6440"/>
      </w:tblGrid>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BoldandItalics"/>
              </w:rPr>
              <w:t>Requirements</w:t>
            </w:r>
            <w:r w:rsidRPr="00F96525">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ListBullet"/>
            </w:pPr>
            <w:r w:rsidRPr="00F96525">
              <w:t>application</w:t>
            </w:r>
          </w:p>
          <w:p w:rsidR="00000000" w:rsidRPr="00F96525" w:rsidP="00F96525">
            <w:pPr>
              <w:pStyle w:val="ListBullet"/>
            </w:pPr>
            <w:r w:rsidRPr="00F96525">
              <w:t>business</w:t>
            </w:r>
          </w:p>
          <w:p w:rsidR="00000000" w:rsidRPr="00F96525" w:rsidP="00F96525">
            <w:pPr>
              <w:pStyle w:val="ListBullet"/>
            </w:pPr>
            <w:r w:rsidRPr="00F96525">
              <w:t>n</w:t>
            </w:r>
            <w:r w:rsidRPr="00F96525">
              <w:t>etwork</w:t>
            </w:r>
          </w:p>
          <w:p w:rsidR="00000000" w:rsidRPr="00F96525" w:rsidP="00F96525">
            <w:pPr>
              <w:pStyle w:val="ListBullet"/>
            </w:pPr>
            <w:r w:rsidRPr="00F96525">
              <w:t>people in the organisation</w:t>
            </w:r>
          </w:p>
          <w:p w:rsidR="00000000" w:rsidP="00F96525">
            <w:pPr>
              <w:pStyle w:val="ListBullet"/>
              <w:rPr>
                <w:lang w:val="en-NZ"/>
              </w:rPr>
            </w:pPr>
            <w:r w:rsidRPr="00F96525">
              <w:t>system.</w:t>
            </w:r>
          </w:p>
        </w:tc>
      </w:tr>
      <w:tr w:rsidTr="00F96525">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BoldandItalics"/>
              </w:rPr>
              <w:t>Standards</w:t>
            </w:r>
            <w:r w:rsidRPr="00F96525">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ListBullet"/>
            </w:pPr>
            <w:r w:rsidRPr="00F96525">
              <w:t>industry recommendations</w:t>
            </w:r>
          </w:p>
          <w:p w:rsidR="00000000" w:rsidP="00F96525">
            <w:pPr>
              <w:pStyle w:val="ListBullet"/>
              <w:rPr>
                <w:lang w:val="en-NZ"/>
              </w:rPr>
            </w:pPr>
            <w:r w:rsidRPr="00F96525">
              <w:t>organisational standards.</w:t>
            </w:r>
          </w:p>
        </w:tc>
      </w:tr>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BoldandItalics"/>
              </w:rPr>
              <w:t xml:space="preserve">Application development language </w:t>
            </w:r>
            <w:r w:rsidRPr="00F96525">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ListBullet"/>
            </w:pPr>
            <w:r w:rsidRPr="00F96525">
              <w:t>Codemesh</w:t>
            </w:r>
          </w:p>
          <w:p w:rsidR="00000000" w:rsidRPr="00F96525" w:rsidP="00F96525">
            <w:pPr>
              <w:pStyle w:val="ListBullet"/>
            </w:pPr>
            <w:r w:rsidRPr="00F96525">
              <w:t>Eclipse (open source)</w:t>
            </w:r>
          </w:p>
          <w:p w:rsidR="00000000" w:rsidRPr="00F96525" w:rsidP="00F96525">
            <w:pPr>
              <w:pStyle w:val="ListBullet"/>
            </w:pPr>
            <w:r w:rsidRPr="00F96525">
              <w:t>EMACS</w:t>
            </w:r>
          </w:p>
          <w:p w:rsidR="00000000" w:rsidRPr="00F96525" w:rsidP="00F96525">
            <w:pPr>
              <w:pStyle w:val="ListBullet"/>
            </w:pPr>
            <w:r w:rsidRPr="00F96525">
              <w:t>EPP</w:t>
            </w:r>
          </w:p>
          <w:p w:rsidR="00000000" w:rsidRPr="00F96525" w:rsidP="00F96525">
            <w:pPr>
              <w:pStyle w:val="ListBullet"/>
            </w:pPr>
            <w:r w:rsidRPr="00F96525">
              <w:t>eXtensible pre-processor kit</w:t>
            </w:r>
          </w:p>
          <w:p w:rsidR="00000000" w:rsidRPr="00F96525" w:rsidP="00F96525">
            <w:pPr>
              <w:pStyle w:val="ListBullet"/>
            </w:pPr>
            <w:r w:rsidRPr="00F96525">
              <w:t>GTK2</w:t>
            </w:r>
          </w:p>
          <w:p w:rsidR="00000000" w:rsidRPr="00F96525" w:rsidP="00F96525">
            <w:pPr>
              <w:pStyle w:val="ListBullet"/>
            </w:pPr>
            <w:r w:rsidRPr="00F96525">
              <w:t>Java 2 SDK</w:t>
            </w:r>
          </w:p>
          <w:p w:rsidR="00000000" w:rsidRPr="00F96525" w:rsidP="00F96525">
            <w:pPr>
              <w:pStyle w:val="ListBullet"/>
            </w:pPr>
            <w:r w:rsidRPr="00F96525">
              <w:t>Java Runner</w:t>
            </w:r>
          </w:p>
          <w:p w:rsidR="00000000" w:rsidRPr="00F96525" w:rsidP="00F96525">
            <w:pPr>
              <w:pStyle w:val="ListBullet"/>
            </w:pPr>
            <w:r w:rsidRPr="00F96525">
              <w:t>JBuilder 3.5, Visual Age 3.0</w:t>
            </w:r>
          </w:p>
          <w:p w:rsidR="00000000" w:rsidRPr="00F96525" w:rsidP="00F96525">
            <w:pPr>
              <w:pStyle w:val="ListBullet"/>
            </w:pPr>
            <w:r w:rsidRPr="00F96525">
              <w:t>Netscape Directory SDK for Java: Source Code, Borland Enterprise Studio for Java</w:t>
            </w:r>
          </w:p>
          <w:p w:rsidR="00000000" w:rsidRPr="00F96525" w:rsidP="00F96525">
            <w:pPr>
              <w:pStyle w:val="ListBullet"/>
            </w:pPr>
            <w:r w:rsidRPr="00F96525">
              <w:t>QT and KDevelop</w:t>
            </w:r>
          </w:p>
          <w:p w:rsidR="00000000" w:rsidRPr="00F96525" w:rsidP="00F96525">
            <w:pPr>
              <w:pStyle w:val="ListBullet"/>
            </w:pPr>
            <w:r w:rsidRPr="00F96525">
              <w:t>Visual Basic</w:t>
            </w:r>
          </w:p>
          <w:p w:rsidR="00000000" w:rsidRPr="00F96525" w:rsidP="00F96525">
            <w:pPr>
              <w:pStyle w:val="ListBullet"/>
            </w:pPr>
            <w:r w:rsidRPr="00F96525">
              <w:t>Visual C++</w:t>
            </w:r>
          </w:p>
          <w:p w:rsidR="00000000" w:rsidP="00F96525">
            <w:pPr>
              <w:pStyle w:val="ListBullet"/>
              <w:rPr>
                <w:lang w:val="en-NZ"/>
              </w:rPr>
            </w:pPr>
            <w:r w:rsidRPr="00F96525">
              <w:t>Visual J++.</w:t>
            </w:r>
          </w:p>
        </w:tc>
      </w:tr>
      <w:tr w:rsidTr="00F96525">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6525">
            <w:pPr>
              <w:pStyle w:val="BodyText"/>
              <w:rPr>
                <w:lang w:val="en-NZ"/>
              </w:rPr>
            </w:pPr>
            <w:r w:rsidRPr="00F96525">
              <w:rPr>
                <w:rStyle w:val="BoldandItalics"/>
              </w:rPr>
              <w:t>Documentation</w:t>
            </w:r>
            <w:r w:rsidRPr="00F96525">
              <w:t xml:space="preserve"> 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6525" w:rsidP="00F96525">
            <w:pPr>
              <w:pStyle w:val="ListBullet"/>
            </w:pPr>
            <w:r w:rsidRPr="00F96525">
              <w:t>audit trails</w:t>
            </w:r>
          </w:p>
          <w:p w:rsidR="00000000" w:rsidRPr="00F96525" w:rsidP="00F96525">
            <w:pPr>
              <w:pStyle w:val="ListBullet"/>
            </w:pPr>
            <w:r w:rsidRPr="00F96525">
              <w:t>client training</w:t>
            </w:r>
          </w:p>
          <w:p w:rsidR="00000000" w:rsidRPr="00F96525" w:rsidP="00F96525">
            <w:pPr>
              <w:pStyle w:val="ListBullet"/>
            </w:pPr>
            <w:r w:rsidRPr="00F96525">
              <w:t>International Organization for Standardization (ISO), International Electrotechnical Commission (IEC) and Australian Standards (AS) standards</w:t>
            </w:r>
          </w:p>
          <w:p w:rsidR="00000000" w:rsidRPr="00F96525" w:rsidP="00F96525">
            <w:pPr>
              <w:pStyle w:val="ListBullet"/>
            </w:pPr>
            <w:r w:rsidRPr="00F96525">
              <w:t>maintaining equipment inventory</w:t>
            </w:r>
          </w:p>
          <w:p w:rsidR="00000000" w:rsidRPr="00F96525" w:rsidP="00F96525">
            <w:pPr>
              <w:pStyle w:val="ListBullet"/>
            </w:pPr>
            <w:r w:rsidRPr="00F96525">
              <w:t>naming standards</w:t>
            </w:r>
          </w:p>
          <w:p w:rsidR="00000000" w:rsidRPr="00F96525" w:rsidP="00F96525">
            <w:pPr>
              <w:pStyle w:val="ListBullet"/>
            </w:pPr>
            <w:r w:rsidRPr="00F96525">
              <w:t>project management templates and report writing</w:t>
            </w:r>
          </w:p>
          <w:p w:rsidR="00000000" w:rsidRPr="00F96525" w:rsidP="00F96525">
            <w:pPr>
              <w:pStyle w:val="ListBullet"/>
            </w:pPr>
            <w:r w:rsidRPr="00F96525">
              <w:t>satisfaction repo</w:t>
            </w:r>
            <w:r w:rsidRPr="00F96525">
              <w:t>rts</w:t>
            </w:r>
          </w:p>
          <w:p w:rsidR="00000000" w:rsidRPr="00F96525" w:rsidP="00F96525">
            <w:pPr>
              <w:pStyle w:val="ListBullet"/>
            </w:pPr>
            <w:r w:rsidRPr="00F96525">
              <w:t>version control.</w:t>
            </w:r>
          </w:p>
        </w:tc>
      </w:tr>
    </w:tbl>
    <w:p w:rsidR="00000000" w:rsidRPr="00F96525" w:rsidP="00F96525">
      <w:pPr>
        <w:pStyle w:val="BodyText"/>
      </w:pPr>
    </w:p>
    <w:p w:rsidR="00000000" w:rsidRPr="00F96525" w:rsidP="00F96525">
      <w:pPr>
        <w:pStyle w:val="AllowPageBreak"/>
      </w:pPr>
    </w:p>
    <w:p w:rsidR="00000000" w:rsidRPr="00F96525" w:rsidP="00F96525">
      <w:pPr>
        <w:pStyle w:val="Heading1"/>
      </w:pPr>
      <w:bookmarkStart w:id="12" w:name="O_364097"/>
      <w:bookmarkEnd w:id="12"/>
      <w:r w:rsidRPr="00F96525">
        <w:t>Unit Sector(s)</w:t>
      </w:r>
    </w:p>
    <w:p w:rsidR="00000000" w:rsidRPr="00F96525" w:rsidP="00F96525">
      <w:pPr>
        <w:pStyle w:val="BodyText"/>
      </w:pPr>
      <w:r w:rsidRPr="00F96525">
        <w:t>General ICT</w:t>
      </w:r>
    </w:p>
    <w:p w:rsidR="00000000" w:rsidRPr="00F96525" w:rsidP="00F96525"/>
    <w:sectPr w:rsidSect="00F9652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74CE7" w:rsidP="00174CE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E7" w:rsidP="00F9652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74CE7" w:rsidP="00F9652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4CE7" w:rsidP="00F9652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25" w:rsidRPr="00174CE7" w:rsidP="00174CE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65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4CE7" w:rsidP="00F96525">
    <w:pPr>
      <w:pStyle w:val="Header"/>
      <w:framePr w:wrap="around"/>
    </w:pPr>
    <w:r>
      <w:fldChar w:fldCharType="begin"/>
    </w:r>
    <w:r>
      <w:instrText xml:space="preserve"> TITLE   \* MERGEFORMAT </w:instrText>
    </w:r>
    <w:r>
      <w:fldChar w:fldCharType="separate"/>
    </w:r>
    <w:r>
      <w:t>ICAICT406A Build a graphical user interface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174CE7" w:rsidP="00F965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4C3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EA84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DEE5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65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6525"/>
    <w:pPr>
      <w:spacing w:before="360" w:after="60"/>
      <w:outlineLvl w:val="0"/>
    </w:pPr>
    <w:rPr>
      <w:sz w:val="32"/>
    </w:rPr>
  </w:style>
  <w:style w:type="paragraph" w:styleId="Heading2">
    <w:name w:val="heading 2"/>
    <w:basedOn w:val="HeadingBase"/>
    <w:next w:val="BodyText"/>
    <w:link w:val="Heading2Char"/>
    <w:qFormat/>
    <w:rsid w:val="00F96525"/>
    <w:pPr>
      <w:keepLines/>
      <w:spacing w:before="240" w:after="120"/>
      <w:outlineLvl w:val="1"/>
    </w:pPr>
    <w:rPr>
      <w:sz w:val="28"/>
      <w:szCs w:val="40"/>
    </w:rPr>
  </w:style>
  <w:style w:type="paragraph" w:styleId="Heading3">
    <w:name w:val="heading 3"/>
    <w:basedOn w:val="HeadingBase"/>
    <w:next w:val="BodyText"/>
    <w:link w:val="Heading3Char"/>
    <w:qFormat/>
    <w:rsid w:val="00F96525"/>
    <w:pPr>
      <w:spacing w:before="180" w:after="120"/>
      <w:outlineLvl w:val="2"/>
    </w:pPr>
    <w:rPr>
      <w:spacing w:val="-10"/>
      <w:kern w:val="32"/>
    </w:rPr>
  </w:style>
  <w:style w:type="paragraph" w:styleId="Heading4">
    <w:name w:val="heading 4"/>
    <w:basedOn w:val="HeadingBase"/>
    <w:next w:val="BodyText"/>
    <w:link w:val="Heading4Char"/>
    <w:qFormat/>
    <w:rsid w:val="00F96525"/>
    <w:pPr>
      <w:spacing w:before="160" w:after="120"/>
      <w:outlineLvl w:val="3"/>
    </w:pPr>
    <w:rPr>
      <w:sz w:val="22"/>
    </w:rPr>
  </w:style>
  <w:style w:type="paragraph" w:styleId="Heading5">
    <w:name w:val="heading 5"/>
    <w:basedOn w:val="HeadingBase"/>
    <w:next w:val="Normal"/>
    <w:link w:val="Heading5Char"/>
    <w:qFormat/>
    <w:rsid w:val="00F96525"/>
    <w:pPr>
      <w:spacing w:before="80"/>
      <w:outlineLvl w:val="4"/>
    </w:pPr>
    <w:rPr>
      <w:color w:val="918585"/>
      <w:sz w:val="20"/>
    </w:rPr>
  </w:style>
  <w:style w:type="paragraph" w:styleId="Heading6">
    <w:name w:val="heading 6"/>
    <w:basedOn w:val="HeadingBase"/>
    <w:next w:val="Normal"/>
    <w:link w:val="Heading6Char"/>
    <w:qFormat/>
    <w:rsid w:val="00F96525"/>
    <w:pPr>
      <w:spacing w:before="60"/>
      <w:outlineLvl w:val="5"/>
    </w:pPr>
    <w:rPr>
      <w:color w:val="918585"/>
      <w:sz w:val="20"/>
    </w:rPr>
  </w:style>
  <w:style w:type="paragraph" w:styleId="Heading7">
    <w:name w:val="heading 7"/>
    <w:basedOn w:val="Normal"/>
    <w:next w:val="Normal"/>
    <w:link w:val="Heading7Char"/>
    <w:qFormat/>
    <w:rsid w:val="00F96525"/>
    <w:pPr>
      <w:ind w:left="720"/>
      <w:outlineLvl w:val="6"/>
    </w:pPr>
    <w:rPr>
      <w:i/>
    </w:rPr>
  </w:style>
  <w:style w:type="paragraph" w:styleId="Heading8">
    <w:name w:val="heading 8"/>
    <w:basedOn w:val="Normal"/>
    <w:next w:val="Normal"/>
    <w:link w:val="Heading8Char"/>
    <w:qFormat/>
    <w:rsid w:val="00F96525"/>
    <w:pPr>
      <w:ind w:left="720"/>
      <w:outlineLvl w:val="7"/>
    </w:pPr>
    <w:rPr>
      <w:i/>
    </w:rPr>
  </w:style>
  <w:style w:type="paragraph" w:styleId="Heading9">
    <w:name w:val="heading 9"/>
    <w:basedOn w:val="Normal"/>
    <w:next w:val="Normal"/>
    <w:link w:val="Heading9Char"/>
    <w:qFormat/>
    <w:rsid w:val="00F96525"/>
    <w:pPr>
      <w:ind w:left="720"/>
      <w:outlineLvl w:val="8"/>
    </w:pPr>
    <w:rPr>
      <w:i/>
    </w:rPr>
  </w:style>
  <w:style w:type="character" w:default="1" w:styleId="DefaultParagraphFont">
    <w:name w:val="Default Paragraph Font"/>
    <w:uiPriority w:val="1"/>
    <w:unhideWhenUsed/>
    <w:rsid w:val="00F965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6525"/>
  </w:style>
  <w:style w:type="character" w:customStyle="1" w:styleId="Heading1Char">
    <w:name w:val="Heading 1 Char"/>
    <w:basedOn w:val="DefaultParagraphFont"/>
    <w:link w:val="Heading1"/>
    <w:rsid w:val="00F96525"/>
    <w:rPr>
      <w:rFonts w:ascii="Times New Roman" w:eastAsia="Times New Roman" w:hAnsi="Times New Roman" w:cs="Times New Roman"/>
      <w:b/>
      <w:sz w:val="32"/>
      <w:szCs w:val="20"/>
      <w:lang w:eastAsia="en-US"/>
    </w:rPr>
  </w:style>
  <w:style w:type="paragraph" w:styleId="BodyText">
    <w:name w:val="Body Text"/>
    <w:basedOn w:val="Normal"/>
    <w:link w:val="BodyTextChar"/>
    <w:rsid w:val="00F9652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6525"/>
    <w:rPr>
      <w:rFonts w:ascii="Times New Roman" w:eastAsia="Times New Roman" w:hAnsi="Times New Roman" w:cs="Times New Roman"/>
      <w:sz w:val="24"/>
      <w:lang w:eastAsia="en-US"/>
    </w:rPr>
  </w:style>
  <w:style w:type="paragraph" w:styleId="Footer">
    <w:name w:val="footer"/>
    <w:basedOn w:val="Normal"/>
    <w:link w:val="FooterChar"/>
    <w:rsid w:val="00F965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6525"/>
    <w:rPr>
      <w:rFonts w:ascii="Times New Roman" w:eastAsia="Times New Roman" w:hAnsi="Times New Roman" w:cs="Times New Roman"/>
      <w:sz w:val="16"/>
      <w:lang w:eastAsia="en-US"/>
    </w:rPr>
  </w:style>
  <w:style w:type="paragraph" w:styleId="ListBullet">
    <w:name w:val="List Bullet"/>
    <w:basedOn w:val="List"/>
    <w:rsid w:val="00F96525"/>
    <w:pPr>
      <w:numPr>
        <w:numId w:val="13"/>
      </w:numPr>
      <w:tabs>
        <w:tab w:val="clear" w:pos="340"/>
      </w:tabs>
      <w:spacing w:before="40" w:after="40"/>
    </w:pPr>
  </w:style>
  <w:style w:type="character" w:customStyle="1" w:styleId="SpecialBold">
    <w:name w:val="Special Bold"/>
    <w:basedOn w:val="DefaultParagraphFont"/>
    <w:rsid w:val="00F96525"/>
    <w:rPr>
      <w:b/>
      <w:spacing w:val="0"/>
    </w:rPr>
  </w:style>
  <w:style w:type="paragraph" w:styleId="ListBullet2">
    <w:name w:val="List Bullet 2"/>
    <w:basedOn w:val="List2"/>
    <w:rsid w:val="00F96525"/>
    <w:pPr>
      <w:numPr>
        <w:numId w:val="14"/>
      </w:numPr>
      <w:tabs>
        <w:tab w:val="clear" w:pos="680"/>
      </w:tabs>
    </w:pPr>
  </w:style>
  <w:style w:type="character" w:styleId="Emphasis">
    <w:name w:val="Emphasis"/>
    <w:basedOn w:val="DefaultParagraphFont"/>
    <w:qFormat/>
    <w:rsid w:val="00F96525"/>
    <w:rPr>
      <w:i/>
    </w:rPr>
  </w:style>
  <w:style w:type="paragraph" w:customStyle="1" w:styleId="SuperHeading">
    <w:name w:val="SuperHeading"/>
    <w:basedOn w:val="Normal"/>
    <w:rsid w:val="00F96525"/>
    <w:pPr>
      <w:spacing w:before="240" w:after="120"/>
      <w:outlineLvl w:val="0"/>
    </w:pPr>
    <w:rPr>
      <w:rFonts w:ascii="Times New Roman" w:hAnsi="Times New Roman"/>
      <w:b/>
      <w:sz w:val="28"/>
    </w:rPr>
  </w:style>
  <w:style w:type="paragraph" w:customStyle="1" w:styleId="AllowPageBreak">
    <w:name w:val="AllowPageBreak"/>
    <w:rsid w:val="00F965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6525"/>
    <w:rPr>
      <w:b/>
      <w:i/>
      <w:u w:val="none"/>
    </w:rPr>
  </w:style>
  <w:style w:type="character" w:customStyle="1" w:styleId="Heading2Char">
    <w:name w:val="Heading 2 Char"/>
    <w:basedOn w:val="DefaultParagraphFont"/>
    <w:link w:val="Heading2"/>
    <w:rsid w:val="00F965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65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65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65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65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65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65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6525"/>
    <w:rPr>
      <w:rFonts w:ascii="Courier New" w:eastAsia="Times New Roman" w:hAnsi="Courier New" w:cs="Times New Roman"/>
      <w:i/>
      <w:szCs w:val="20"/>
      <w:lang w:eastAsia="en-US"/>
    </w:rPr>
  </w:style>
  <w:style w:type="paragraph" w:customStyle="1" w:styleId="HeadingBase">
    <w:name w:val="Heading Base"/>
    <w:rsid w:val="00F965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6525"/>
    <w:pPr>
      <w:tabs>
        <w:tab w:val="right" w:leader="dot" w:pos="9072"/>
      </w:tabs>
      <w:ind w:left="567"/>
    </w:pPr>
    <w:rPr>
      <w:szCs w:val="22"/>
    </w:rPr>
  </w:style>
  <w:style w:type="paragraph" w:customStyle="1" w:styleId="TOCBase">
    <w:name w:val="TOC Base"/>
    <w:rsid w:val="00F965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6525"/>
    <w:pPr>
      <w:tabs>
        <w:tab w:val="right" w:leader="dot" w:pos="9072"/>
      </w:tabs>
      <w:spacing w:before="40" w:after="40"/>
      <w:ind w:left="284"/>
    </w:pPr>
    <w:rPr>
      <w:rFonts w:ascii="Times New Roman" w:hAnsi="Times New Roman"/>
    </w:rPr>
  </w:style>
  <w:style w:type="paragraph" w:styleId="TOC1">
    <w:name w:val="toc 1"/>
    <w:basedOn w:val="TOCBase"/>
    <w:next w:val="Normal"/>
    <w:rsid w:val="00F9652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6525"/>
    <w:pPr>
      <w:spacing w:before="5040"/>
      <w:jc w:val="center"/>
    </w:pPr>
    <w:rPr>
      <w:sz w:val="48"/>
      <w:szCs w:val="72"/>
      <w:lang w:val="en-US"/>
    </w:rPr>
  </w:style>
  <w:style w:type="character" w:customStyle="1" w:styleId="TitleChar">
    <w:name w:val="Title Char"/>
    <w:basedOn w:val="DefaultParagraphFont"/>
    <w:link w:val="Title"/>
    <w:rsid w:val="00F965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6525"/>
    <w:pPr>
      <w:tabs>
        <w:tab w:val="left" w:pos="3600"/>
        <w:tab w:val="left" w:pos="3958"/>
      </w:tabs>
    </w:pPr>
  </w:style>
  <w:style w:type="paragraph" w:styleId="List">
    <w:name w:val="List"/>
    <w:basedOn w:val="BodyText"/>
    <w:next w:val="BodyText"/>
    <w:rsid w:val="00F96525"/>
    <w:pPr>
      <w:tabs>
        <w:tab w:val="left" w:pos="340"/>
      </w:tabs>
      <w:spacing w:before="60" w:after="60"/>
      <w:ind w:left="340" w:hanging="340"/>
    </w:pPr>
  </w:style>
  <w:style w:type="paragraph" w:customStyle="1" w:styleId="Note">
    <w:name w:val="Note"/>
    <w:basedOn w:val="BodyText"/>
    <w:rsid w:val="00F965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6525"/>
    <w:pPr>
      <w:framePr w:wrap="auto" w:hAnchor="text" w:y="6049"/>
    </w:pPr>
    <w:rPr>
      <w:color w:val="000000"/>
      <w:sz w:val="40"/>
    </w:rPr>
  </w:style>
  <w:style w:type="paragraph" w:customStyle="1" w:styleId="TOCTitle">
    <w:name w:val="TOCTitle"/>
    <w:basedOn w:val="Heading1"/>
    <w:rsid w:val="00F96525"/>
    <w:pPr>
      <w:spacing w:after="240"/>
      <w:jc w:val="center"/>
      <w:outlineLvl w:val="9"/>
    </w:pPr>
    <w:rPr>
      <w:caps/>
    </w:rPr>
  </w:style>
  <w:style w:type="paragraph" w:customStyle="1" w:styleId="Version">
    <w:name w:val="Version"/>
    <w:rsid w:val="00F965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6525"/>
    <w:pPr>
      <w:keepNext w:val="0"/>
      <w:tabs>
        <w:tab w:val="right" w:pos="4176"/>
      </w:tabs>
      <w:ind w:left="198" w:hanging="198"/>
    </w:pPr>
    <w:rPr>
      <w:rFonts w:ascii="Garamond" w:hAnsi="Garamond"/>
    </w:rPr>
  </w:style>
  <w:style w:type="paragraph" w:styleId="IndexHeading">
    <w:name w:val="index heading"/>
    <w:basedOn w:val="Normal"/>
    <w:next w:val="Index1"/>
    <w:semiHidden/>
    <w:rsid w:val="00F96525"/>
    <w:pPr>
      <w:spacing w:before="120" w:after="120"/>
    </w:pPr>
    <w:rPr>
      <w:rFonts w:ascii="Arial" w:hAnsi="Arial"/>
      <w:b/>
      <w:color w:val="918585"/>
      <w:sz w:val="24"/>
    </w:rPr>
  </w:style>
  <w:style w:type="paragraph" w:styleId="Header">
    <w:name w:val="header"/>
    <w:basedOn w:val="Normal"/>
    <w:link w:val="HeaderChar"/>
    <w:rsid w:val="00F965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6525"/>
    <w:rPr>
      <w:rFonts w:ascii="Times New Roman" w:eastAsia="Times New Roman" w:hAnsi="Times New Roman" w:cs="Times New Roman"/>
      <w:sz w:val="16"/>
      <w:szCs w:val="20"/>
      <w:lang w:val="en-GB" w:eastAsia="en-US"/>
    </w:rPr>
  </w:style>
  <w:style w:type="paragraph" w:customStyle="1" w:styleId="Chapter">
    <w:name w:val="Chapter"/>
    <w:basedOn w:val="Normal"/>
    <w:rsid w:val="00F96525"/>
    <w:pPr>
      <w:spacing w:before="240"/>
    </w:pPr>
    <w:rPr>
      <w:rFonts w:ascii="Times New Roman" w:hAnsi="Times New Roman"/>
      <w:smallCaps/>
      <w:spacing w:val="80"/>
      <w:sz w:val="28"/>
    </w:rPr>
  </w:style>
  <w:style w:type="paragraph" w:customStyle="1" w:styleId="InChapter">
    <w:name w:val="InChapter"/>
    <w:basedOn w:val="Heading3"/>
    <w:rsid w:val="00F96525"/>
    <w:pPr>
      <w:spacing w:after="240"/>
      <w:outlineLvl w:val="9"/>
    </w:pPr>
    <w:rPr>
      <w:noProof/>
    </w:rPr>
  </w:style>
  <w:style w:type="paragraph" w:styleId="Index2">
    <w:name w:val="index 2"/>
    <w:basedOn w:val="Normal"/>
    <w:next w:val="Normal"/>
    <w:semiHidden/>
    <w:rsid w:val="00F96525"/>
    <w:pPr>
      <w:tabs>
        <w:tab w:val="right" w:pos="4176"/>
      </w:tabs>
      <w:ind w:left="568" w:hanging="284"/>
    </w:pPr>
    <w:rPr>
      <w:rFonts w:ascii="Garamond" w:hAnsi="Garamond"/>
    </w:rPr>
  </w:style>
  <w:style w:type="paragraph" w:customStyle="1" w:styleId="Byline">
    <w:name w:val="Byline"/>
    <w:rsid w:val="00F965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6525"/>
    <w:pPr>
      <w:tabs>
        <w:tab w:val="clear" w:pos="3600"/>
        <w:tab w:val="clear" w:pos="3958"/>
      </w:tabs>
      <w:jc w:val="right"/>
    </w:pPr>
  </w:style>
  <w:style w:type="paragraph" w:styleId="Caption">
    <w:name w:val="caption"/>
    <w:basedOn w:val="BodyText"/>
    <w:next w:val="Normal"/>
    <w:qFormat/>
    <w:rsid w:val="00F96525"/>
    <w:pPr>
      <w:framePr w:w="2268" w:hSpace="181" w:vSpace="181" w:wrap="around" w:vAnchor="text" w:hAnchor="page" w:x="1135" w:y="285" w:anchorLock="1"/>
    </w:pPr>
    <w:rPr>
      <w:i/>
    </w:rPr>
  </w:style>
  <w:style w:type="paragraph" w:customStyle="1" w:styleId="MiniTOCTitle">
    <w:name w:val="MiniTOCTitle"/>
    <w:basedOn w:val="Heading4"/>
    <w:rsid w:val="00F96525"/>
    <w:pPr>
      <w:spacing w:before="240"/>
      <w:outlineLvl w:val="9"/>
    </w:pPr>
    <w:rPr>
      <w:noProof/>
      <w:sz w:val="24"/>
    </w:rPr>
  </w:style>
  <w:style w:type="paragraph" w:customStyle="1" w:styleId="MiniTOCItem">
    <w:name w:val="MiniTOCItem"/>
    <w:basedOn w:val="ListBullet"/>
    <w:rsid w:val="00F96525"/>
    <w:pPr>
      <w:numPr>
        <w:numId w:val="0"/>
      </w:numPr>
      <w:tabs>
        <w:tab w:val="right" w:leader="dot" w:pos="6521"/>
      </w:tabs>
      <w:spacing w:before="0" w:after="0"/>
    </w:pPr>
  </w:style>
  <w:style w:type="paragraph" w:customStyle="1" w:styleId="TOFTitle">
    <w:name w:val="TOFTitle"/>
    <w:basedOn w:val="TOCTitle"/>
    <w:rsid w:val="00F96525"/>
  </w:style>
  <w:style w:type="paragraph" w:styleId="TableofFigures">
    <w:name w:val="table of figures"/>
    <w:basedOn w:val="Normal"/>
    <w:next w:val="Normal"/>
    <w:semiHidden/>
    <w:rsid w:val="00F96525"/>
    <w:pPr>
      <w:tabs>
        <w:tab w:val="right" w:leader="dot" w:pos="9072"/>
      </w:tabs>
      <w:ind w:left="970" w:hanging="403"/>
    </w:pPr>
    <w:rPr>
      <w:rFonts w:ascii="Times New Roman" w:hAnsi="Times New Roman"/>
      <w:b/>
    </w:rPr>
  </w:style>
  <w:style w:type="paragraph" w:styleId="ListNumber">
    <w:name w:val="List Number"/>
    <w:basedOn w:val="List"/>
    <w:rsid w:val="00F96525"/>
    <w:pPr>
      <w:numPr>
        <w:numId w:val="11"/>
      </w:numPr>
    </w:pPr>
  </w:style>
  <w:style w:type="character" w:customStyle="1" w:styleId="WingdingSymbols">
    <w:name w:val="Wingding Symbols"/>
    <w:rsid w:val="00F96525"/>
    <w:rPr>
      <w:rFonts w:ascii="Wingdings" w:hAnsi="Wingdings"/>
    </w:rPr>
  </w:style>
  <w:style w:type="paragraph" w:customStyle="1" w:styleId="TableHeading">
    <w:name w:val="Table Heading"/>
    <w:basedOn w:val="HeadingBase"/>
    <w:rsid w:val="00F96525"/>
    <w:pPr>
      <w:keepLines/>
      <w:pBdr>
        <w:bottom w:val="single" w:sz="6" w:space="1" w:color="918585"/>
      </w:pBdr>
      <w:spacing w:before="240"/>
    </w:pPr>
  </w:style>
  <w:style w:type="character" w:customStyle="1" w:styleId="HotSpot">
    <w:name w:val="HotSpot"/>
    <w:rsid w:val="00F96525"/>
    <w:rPr>
      <w:color w:val="0033CC"/>
      <w:u w:val="none"/>
    </w:rPr>
  </w:style>
  <w:style w:type="paragraph" w:customStyle="1" w:styleId="BodyTextRight">
    <w:name w:val="Body Text Right"/>
    <w:basedOn w:val="BodyText"/>
    <w:rsid w:val="00F96525"/>
    <w:pPr>
      <w:spacing w:before="0" w:after="0"/>
      <w:jc w:val="right"/>
    </w:pPr>
  </w:style>
  <w:style w:type="paragraph" w:styleId="Index3">
    <w:name w:val="index 3"/>
    <w:basedOn w:val="ListNumber2"/>
    <w:next w:val="Normal"/>
    <w:semiHidden/>
    <w:rsid w:val="00F96525"/>
    <w:pPr>
      <w:numPr>
        <w:numId w:val="0"/>
      </w:numPr>
      <w:tabs>
        <w:tab w:val="right" w:leader="dot" w:pos="4176"/>
      </w:tabs>
    </w:pPr>
  </w:style>
  <w:style w:type="paragraph" w:styleId="ListNumber2">
    <w:name w:val="List Number 2"/>
    <w:basedOn w:val="List2"/>
    <w:rsid w:val="00F96525"/>
    <w:pPr>
      <w:numPr>
        <w:numId w:val="10"/>
      </w:numPr>
      <w:tabs>
        <w:tab w:val="clear" w:pos="1060"/>
      </w:tabs>
    </w:pPr>
  </w:style>
  <w:style w:type="paragraph" w:customStyle="1" w:styleId="MarginNote">
    <w:name w:val="Margin Note"/>
    <w:basedOn w:val="BodyText"/>
    <w:rsid w:val="00F965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65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65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6525"/>
    <w:rPr>
      <w:sz w:val="32"/>
    </w:rPr>
  </w:style>
  <w:style w:type="paragraph" w:customStyle="1" w:styleId="HeadingProcedure">
    <w:name w:val="Heading Procedure"/>
    <w:basedOn w:val="HeadingBase"/>
    <w:next w:val="Normal"/>
    <w:rsid w:val="00F96525"/>
    <w:pPr>
      <w:tabs>
        <w:tab w:val="left" w:pos="0"/>
      </w:tabs>
      <w:spacing w:before="120" w:after="60"/>
    </w:pPr>
    <w:rPr>
      <w:i/>
      <w:color w:val="918585"/>
      <w:sz w:val="22"/>
    </w:rPr>
  </w:style>
  <w:style w:type="paragraph" w:customStyle="1" w:styleId="TableBodyText">
    <w:name w:val="Table Body Text"/>
    <w:basedOn w:val="BodyText"/>
    <w:rsid w:val="00F96525"/>
    <w:pPr>
      <w:spacing w:before="60" w:after="60"/>
    </w:pPr>
  </w:style>
  <w:style w:type="paragraph" w:styleId="ListContinue">
    <w:name w:val="List Continue"/>
    <w:basedOn w:val="List"/>
    <w:rsid w:val="00F96525"/>
    <w:pPr>
      <w:ind w:firstLine="0"/>
    </w:pPr>
  </w:style>
  <w:style w:type="paragraph" w:customStyle="1" w:styleId="ListNote">
    <w:name w:val="List Note"/>
    <w:basedOn w:val="List"/>
    <w:rsid w:val="00F96525"/>
    <w:pPr>
      <w:pBdr>
        <w:top w:val="single" w:sz="6" w:space="2" w:color="918585"/>
        <w:bottom w:val="single" w:sz="6" w:space="2" w:color="918585"/>
      </w:pBdr>
      <w:tabs>
        <w:tab w:val="left" w:pos="1021"/>
      </w:tabs>
      <w:ind w:firstLine="0"/>
    </w:pPr>
  </w:style>
  <w:style w:type="paragraph" w:customStyle="1" w:styleId="Warning">
    <w:name w:val="Warning"/>
    <w:basedOn w:val="BodyText"/>
    <w:rsid w:val="00F96525"/>
    <w:pPr>
      <w:shd w:val="clear" w:color="auto" w:fill="D9D9D9"/>
      <w:tabs>
        <w:tab w:val="left" w:pos="992"/>
      </w:tabs>
      <w:ind w:left="119" w:right="119"/>
    </w:pPr>
    <w:rPr>
      <w:sz w:val="20"/>
    </w:rPr>
  </w:style>
  <w:style w:type="paragraph" w:customStyle="1" w:styleId="MarginIcons">
    <w:name w:val="Margin Icons"/>
    <w:basedOn w:val="BodyText"/>
    <w:rsid w:val="00F965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6525"/>
    <w:rPr>
      <w:rFonts w:ascii="Courier New" w:hAnsi="Courier New"/>
    </w:rPr>
  </w:style>
  <w:style w:type="paragraph" w:customStyle="1" w:styleId="NoteBullet">
    <w:name w:val="Note Bullet"/>
    <w:basedOn w:val="Note"/>
    <w:rsid w:val="00F96525"/>
    <w:pPr>
      <w:tabs>
        <w:tab w:val="clear" w:pos="680"/>
      </w:tabs>
      <w:spacing w:before="60" w:after="60"/>
    </w:pPr>
  </w:style>
  <w:style w:type="paragraph" w:customStyle="1" w:styleId="SubHeading2">
    <w:name w:val="SubHeading2"/>
    <w:basedOn w:val="HeadingBase"/>
    <w:rsid w:val="00F96525"/>
    <w:pPr>
      <w:spacing w:before="240" w:after="60"/>
    </w:pPr>
    <w:rPr>
      <w:sz w:val="20"/>
    </w:rPr>
  </w:style>
  <w:style w:type="paragraph" w:customStyle="1" w:styleId="SubHeading1">
    <w:name w:val="SubHeading1"/>
    <w:basedOn w:val="HeadingBase"/>
    <w:rsid w:val="00F96525"/>
    <w:pPr>
      <w:spacing w:before="240" w:after="60"/>
    </w:pPr>
    <w:rPr>
      <w:color w:val="918585"/>
      <w:sz w:val="22"/>
    </w:rPr>
  </w:style>
  <w:style w:type="paragraph" w:customStyle="1" w:styleId="SideHeading">
    <w:name w:val="Side Heading"/>
    <w:basedOn w:val="HeadingBase"/>
    <w:rsid w:val="00F965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6525"/>
    <w:pPr>
      <w:numPr>
        <w:numId w:val="12"/>
      </w:numPr>
    </w:pPr>
  </w:style>
  <w:style w:type="paragraph" w:styleId="PlainText">
    <w:name w:val="Plain Text"/>
    <w:basedOn w:val="Normal"/>
    <w:link w:val="PlainTextChar"/>
    <w:rsid w:val="00F96525"/>
    <w:rPr>
      <w:sz w:val="20"/>
    </w:rPr>
  </w:style>
  <w:style w:type="character" w:customStyle="1" w:styleId="PlainTextChar">
    <w:name w:val="Plain Text Char"/>
    <w:basedOn w:val="DefaultParagraphFont"/>
    <w:link w:val="PlainText"/>
    <w:rsid w:val="00F96525"/>
    <w:rPr>
      <w:rFonts w:ascii="Courier New" w:eastAsia="Times New Roman" w:hAnsi="Courier New" w:cs="Times New Roman"/>
      <w:sz w:val="20"/>
      <w:szCs w:val="20"/>
      <w:lang w:eastAsia="en-US"/>
    </w:rPr>
  </w:style>
  <w:style w:type="character" w:customStyle="1" w:styleId="MenuOption">
    <w:name w:val="Menu Option"/>
    <w:basedOn w:val="DefaultParagraphFont"/>
    <w:rsid w:val="00F96525"/>
    <w:rPr>
      <w:b/>
      <w:smallCaps/>
    </w:rPr>
  </w:style>
  <w:style w:type="paragraph" w:customStyle="1" w:styleId="TableListNumber">
    <w:name w:val="Table List Number"/>
    <w:basedOn w:val="ListNumber"/>
    <w:rsid w:val="00F96525"/>
    <w:pPr>
      <w:numPr>
        <w:numId w:val="0"/>
      </w:numPr>
    </w:pPr>
  </w:style>
  <w:style w:type="paragraph" w:styleId="TOC4">
    <w:name w:val="toc 4"/>
    <w:basedOn w:val="TOCBase"/>
    <w:next w:val="Normal"/>
    <w:semiHidden/>
    <w:rsid w:val="00F96525"/>
    <w:pPr>
      <w:tabs>
        <w:tab w:val="right" w:leader="dot" w:pos="9071"/>
      </w:tabs>
      <w:ind w:left="1701"/>
    </w:pPr>
  </w:style>
  <w:style w:type="paragraph" w:customStyle="1" w:styleId="ListAlpha">
    <w:name w:val="List Alpha"/>
    <w:basedOn w:val="List"/>
    <w:rsid w:val="00F96525"/>
    <w:pPr>
      <w:numPr>
        <w:numId w:val="9"/>
      </w:numPr>
    </w:pPr>
  </w:style>
  <w:style w:type="paragraph" w:customStyle="1" w:styleId="ListAlpha2">
    <w:name w:val="List Alpha 2"/>
    <w:basedOn w:val="List2"/>
    <w:rsid w:val="00F96525"/>
    <w:pPr>
      <w:numPr>
        <w:numId w:val="8"/>
      </w:numPr>
    </w:pPr>
  </w:style>
  <w:style w:type="paragraph" w:styleId="List2">
    <w:name w:val="List 2"/>
    <w:basedOn w:val="BodyText"/>
    <w:rsid w:val="00F96525"/>
    <w:pPr>
      <w:tabs>
        <w:tab w:val="left" w:pos="680"/>
      </w:tabs>
      <w:spacing w:before="60" w:after="60"/>
      <w:ind w:left="680" w:hanging="340"/>
    </w:pPr>
  </w:style>
  <w:style w:type="paragraph" w:styleId="List3">
    <w:name w:val="List 3"/>
    <w:basedOn w:val="BodyText"/>
    <w:rsid w:val="00F96525"/>
    <w:pPr>
      <w:tabs>
        <w:tab w:val="left" w:pos="1021"/>
      </w:tabs>
      <w:spacing w:before="60" w:after="60"/>
      <w:ind w:left="1020" w:hanging="340"/>
    </w:pPr>
  </w:style>
  <w:style w:type="paragraph" w:styleId="List4">
    <w:name w:val="List 4"/>
    <w:basedOn w:val="BodyText"/>
    <w:rsid w:val="00F96525"/>
    <w:pPr>
      <w:tabs>
        <w:tab w:val="left" w:pos="1361"/>
      </w:tabs>
      <w:spacing w:before="60" w:after="60"/>
      <w:ind w:left="1361" w:hanging="340"/>
    </w:pPr>
  </w:style>
  <w:style w:type="paragraph" w:styleId="List5">
    <w:name w:val="List 5"/>
    <w:basedOn w:val="BodyText"/>
    <w:rsid w:val="00F96525"/>
    <w:pPr>
      <w:tabs>
        <w:tab w:val="left" w:pos="1701"/>
      </w:tabs>
      <w:spacing w:before="60" w:after="60"/>
      <w:ind w:left="1701" w:hanging="340"/>
    </w:pPr>
  </w:style>
  <w:style w:type="paragraph" w:styleId="ListBullet3">
    <w:name w:val="List Bullet 3"/>
    <w:basedOn w:val="List3"/>
    <w:rsid w:val="00F96525"/>
    <w:pPr>
      <w:numPr>
        <w:numId w:val="15"/>
      </w:numPr>
      <w:tabs>
        <w:tab w:val="clear" w:pos="1021"/>
      </w:tabs>
      <w:ind w:left="1037" w:hanging="357"/>
    </w:pPr>
  </w:style>
  <w:style w:type="paragraph" w:styleId="ListBullet4">
    <w:name w:val="List Bullet 4"/>
    <w:basedOn w:val="List4"/>
    <w:rsid w:val="00F96525"/>
    <w:pPr>
      <w:numPr>
        <w:numId w:val="3"/>
      </w:numPr>
    </w:pPr>
  </w:style>
  <w:style w:type="paragraph" w:styleId="ListBullet5">
    <w:name w:val="List Bullet 5"/>
    <w:basedOn w:val="List5"/>
    <w:rsid w:val="00F96525"/>
    <w:pPr>
      <w:numPr>
        <w:numId w:val="4"/>
      </w:numPr>
    </w:pPr>
  </w:style>
  <w:style w:type="paragraph" w:styleId="ListContinue2">
    <w:name w:val="List Continue 2"/>
    <w:basedOn w:val="List2"/>
    <w:rsid w:val="00F96525"/>
    <w:pPr>
      <w:ind w:firstLine="0"/>
    </w:pPr>
  </w:style>
  <w:style w:type="paragraph" w:styleId="ListContinue3">
    <w:name w:val="List Continue 3"/>
    <w:basedOn w:val="List3"/>
    <w:rsid w:val="00F96525"/>
    <w:pPr>
      <w:ind w:left="1021" w:firstLine="0"/>
    </w:pPr>
  </w:style>
  <w:style w:type="paragraph" w:styleId="ListContinue4">
    <w:name w:val="List Continue 4"/>
    <w:basedOn w:val="List4"/>
    <w:rsid w:val="00F96525"/>
    <w:pPr>
      <w:ind w:firstLine="0"/>
    </w:pPr>
  </w:style>
  <w:style w:type="paragraph" w:styleId="ListContinue5">
    <w:name w:val="List Continue 5"/>
    <w:basedOn w:val="List5"/>
    <w:rsid w:val="00F96525"/>
    <w:pPr>
      <w:ind w:firstLine="0"/>
    </w:pPr>
  </w:style>
  <w:style w:type="paragraph" w:styleId="ListNumber3">
    <w:name w:val="List Number 3"/>
    <w:basedOn w:val="List3"/>
    <w:rsid w:val="00F96525"/>
    <w:pPr>
      <w:numPr>
        <w:numId w:val="5"/>
      </w:numPr>
    </w:pPr>
  </w:style>
  <w:style w:type="paragraph" w:styleId="ListNumber4">
    <w:name w:val="List Number 4"/>
    <w:basedOn w:val="List4"/>
    <w:rsid w:val="00F96525"/>
    <w:pPr>
      <w:numPr>
        <w:numId w:val="6"/>
      </w:numPr>
    </w:pPr>
  </w:style>
  <w:style w:type="paragraph" w:styleId="ListNumber5">
    <w:name w:val="List Number 5"/>
    <w:basedOn w:val="List5"/>
    <w:rsid w:val="00F96525"/>
    <w:pPr>
      <w:numPr>
        <w:numId w:val="7"/>
      </w:numPr>
    </w:pPr>
  </w:style>
  <w:style w:type="paragraph" w:styleId="BlockText">
    <w:name w:val="Block Text"/>
    <w:basedOn w:val="Normal"/>
    <w:rsid w:val="00F96525"/>
    <w:pPr>
      <w:spacing w:after="120"/>
      <w:ind w:left="1440" w:right="1440"/>
    </w:pPr>
  </w:style>
  <w:style w:type="character" w:customStyle="1" w:styleId="Subscript">
    <w:name w:val="Subscript"/>
    <w:basedOn w:val="DefaultParagraphFont"/>
    <w:rsid w:val="00F96525"/>
    <w:rPr>
      <w:sz w:val="16"/>
      <w:vertAlign w:val="subscript"/>
    </w:rPr>
  </w:style>
  <w:style w:type="character" w:customStyle="1" w:styleId="Superscript">
    <w:name w:val="Superscript"/>
    <w:basedOn w:val="DefaultParagraphFont"/>
    <w:rsid w:val="00F96525"/>
    <w:rPr>
      <w:sz w:val="16"/>
      <w:vertAlign w:val="superscript"/>
    </w:rPr>
  </w:style>
  <w:style w:type="character" w:customStyle="1" w:styleId="Symbols">
    <w:name w:val="Symbols"/>
    <w:basedOn w:val="DefaultParagraphFont"/>
    <w:rsid w:val="00F96525"/>
    <w:rPr>
      <w:rFonts w:ascii="Symbol" w:hAnsi="Symbol"/>
    </w:rPr>
  </w:style>
  <w:style w:type="character" w:customStyle="1" w:styleId="MenuOptions">
    <w:name w:val="Menu Options"/>
    <w:basedOn w:val="DefaultParagraphFont"/>
    <w:rsid w:val="00F96525"/>
    <w:rPr>
      <w:rFonts w:ascii="Arial Narrow" w:hAnsi="Arial Narrow"/>
      <w:smallCaps/>
    </w:rPr>
  </w:style>
  <w:style w:type="character" w:customStyle="1" w:styleId="Buttons">
    <w:name w:val="Buttons"/>
    <w:basedOn w:val="DefaultParagraphFont"/>
    <w:rsid w:val="00F96525"/>
    <w:rPr>
      <w:b/>
    </w:rPr>
  </w:style>
  <w:style w:type="character" w:customStyle="1" w:styleId="Underlined">
    <w:name w:val="Underlined"/>
    <w:basedOn w:val="DefaultParagraphFont"/>
    <w:rsid w:val="00F96525"/>
    <w:rPr>
      <w:u w:val="single"/>
    </w:rPr>
  </w:style>
  <w:style w:type="paragraph" w:customStyle="1" w:styleId="TableBodyTextRight">
    <w:name w:val="Table Body Text Right"/>
    <w:basedOn w:val="TableBodyText"/>
    <w:rsid w:val="00F96525"/>
    <w:pPr>
      <w:widowControl w:val="0"/>
      <w:autoSpaceDE w:val="0"/>
      <w:autoSpaceDN w:val="0"/>
      <w:adjustRightInd w:val="0"/>
      <w:jc w:val="right"/>
    </w:pPr>
    <w:rPr>
      <w:rFonts w:cs="Arial"/>
      <w:szCs w:val="18"/>
    </w:rPr>
  </w:style>
  <w:style w:type="paragraph" w:customStyle="1" w:styleId="CopyrightText">
    <w:name w:val="Copyright Text"/>
    <w:basedOn w:val="BodyText"/>
    <w:rsid w:val="00F96525"/>
    <w:rPr>
      <w:sz w:val="18"/>
    </w:rPr>
  </w:style>
  <w:style w:type="paragraph" w:customStyle="1" w:styleId="BodySmallRight">
    <w:name w:val="Body Small Right"/>
    <w:basedOn w:val="BodyTextRight"/>
    <w:rsid w:val="00F96525"/>
    <w:rPr>
      <w:sz w:val="18"/>
      <w:szCs w:val="18"/>
    </w:rPr>
  </w:style>
  <w:style w:type="paragraph" w:customStyle="1" w:styleId="MarginEdition">
    <w:name w:val="Margin Edition"/>
    <w:basedOn w:val="MarginNote"/>
    <w:rsid w:val="00F96525"/>
    <w:pPr>
      <w:spacing w:before="0" w:after="0"/>
    </w:pPr>
    <w:rPr>
      <w:rFonts w:ascii="Times New Roman" w:hAnsi="Times New Roman"/>
      <w:color w:val="999999"/>
    </w:rPr>
  </w:style>
  <w:style w:type="paragraph" w:customStyle="1" w:styleId="Spacer">
    <w:name w:val="Spacer"/>
    <w:basedOn w:val="Normal"/>
    <w:rsid w:val="00F96525"/>
    <w:rPr>
      <w:sz w:val="2"/>
      <w:szCs w:val="2"/>
    </w:rPr>
  </w:style>
  <w:style w:type="character" w:customStyle="1" w:styleId="Small">
    <w:name w:val="Small"/>
    <w:basedOn w:val="DefaultParagraphFont"/>
    <w:rsid w:val="00F96525"/>
    <w:rPr>
      <w:sz w:val="16"/>
    </w:rPr>
  </w:style>
  <w:style w:type="paragraph" w:customStyle="1" w:styleId="WideTable">
    <w:name w:val="Wide Table"/>
    <w:basedOn w:val="Normal"/>
    <w:rsid w:val="00F96525"/>
    <w:pPr>
      <w:ind w:left="-1418"/>
    </w:pPr>
    <w:rPr>
      <w:sz w:val="2"/>
      <w:szCs w:val="2"/>
    </w:rPr>
  </w:style>
  <w:style w:type="character" w:styleId="PageNumber">
    <w:name w:val="page number"/>
    <w:basedOn w:val="DefaultParagraphFont"/>
    <w:rsid w:val="00F96525"/>
  </w:style>
  <w:style w:type="paragraph" w:styleId="Quote">
    <w:name w:val="Quote"/>
    <w:basedOn w:val="Heading1"/>
    <w:link w:val="QuoteChar"/>
    <w:qFormat/>
    <w:rsid w:val="00F96525"/>
    <w:rPr>
      <w:b w:val="0"/>
      <w:sz w:val="72"/>
      <w:szCs w:val="72"/>
      <w:lang w:val="en-NZ"/>
    </w:rPr>
  </w:style>
  <w:style w:type="character" w:customStyle="1" w:styleId="QuoteChar">
    <w:name w:val="Quote Char"/>
    <w:basedOn w:val="DefaultParagraphFont"/>
    <w:link w:val="Quote"/>
    <w:rsid w:val="00F965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6525"/>
    <w:pPr>
      <w:pageBreakBefore/>
    </w:pPr>
  </w:style>
  <w:style w:type="paragraph" w:customStyle="1" w:styleId="Border">
    <w:name w:val="Border"/>
    <w:basedOn w:val="Normal"/>
    <w:qFormat/>
    <w:rsid w:val="00F965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6525"/>
    <w:rPr>
      <w:b/>
      <w:bCs/>
      <w:i/>
      <w:iCs/>
      <w:color w:val="auto"/>
    </w:rPr>
  </w:style>
  <w:style w:type="paragraph" w:styleId="IntenseQuote">
    <w:name w:val="Intense Quote"/>
    <w:basedOn w:val="Normal"/>
    <w:next w:val="Normal"/>
    <w:link w:val="IntenseQuoteChar"/>
    <w:uiPriority w:val="30"/>
    <w:qFormat/>
    <w:rsid w:val="00F965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65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6525"/>
    <w:rPr>
      <w:smallCaps/>
      <w:color w:val="auto"/>
      <w:u w:val="single"/>
    </w:rPr>
  </w:style>
  <w:style w:type="character" w:styleId="IntenseReference">
    <w:name w:val="Intense Reference"/>
    <w:basedOn w:val="DefaultParagraphFont"/>
    <w:uiPriority w:val="32"/>
    <w:qFormat/>
    <w:rsid w:val="00F96525"/>
    <w:rPr>
      <w:b/>
      <w:bCs/>
      <w:smallCaps/>
      <w:color w:val="auto"/>
      <w:spacing w:val="5"/>
      <w:u w:val="single"/>
    </w:rPr>
  </w:style>
  <w:style w:type="paragraph" w:customStyle="1" w:styleId="2ColumnHeading">
    <w:name w:val="2Column Heading"/>
    <w:basedOn w:val="BodyText"/>
    <w:qFormat/>
    <w:rsid w:val="00F96525"/>
    <w:pPr>
      <w:spacing w:after="60"/>
      <w:ind w:left="-2268"/>
    </w:pPr>
    <w:rPr>
      <w:b/>
    </w:rPr>
  </w:style>
  <w:style w:type="paragraph" w:customStyle="1" w:styleId="Heading1TOC">
    <w:name w:val="Heading1 TOC"/>
    <w:basedOn w:val="Normal"/>
    <w:qFormat/>
    <w:rsid w:val="00F96525"/>
    <w:pPr>
      <w:spacing w:before="240" w:after="120"/>
    </w:pPr>
    <w:rPr>
      <w:rFonts w:ascii="Times New Roman" w:hAnsi="Times New Roman"/>
      <w:b/>
      <w:sz w:val="32"/>
    </w:rPr>
  </w:style>
  <w:style w:type="paragraph" w:customStyle="1" w:styleId="Heading2TOC">
    <w:name w:val="Heading2 TOC"/>
    <w:basedOn w:val="Normal"/>
    <w:qFormat/>
    <w:rsid w:val="00F96525"/>
    <w:pPr>
      <w:spacing w:before="240" w:after="60"/>
    </w:pPr>
    <w:rPr>
      <w:rFonts w:ascii="Times New Roman" w:hAnsi="Times New Roman"/>
      <w:b/>
      <w:sz w:val="28"/>
    </w:rPr>
  </w:style>
  <w:style w:type="character" w:customStyle="1" w:styleId="Underline">
    <w:name w:val="Underline"/>
    <w:basedOn w:val="DefaultParagraphFont"/>
    <w:qFormat/>
    <w:rsid w:val="00F96525"/>
    <w:rPr>
      <w:u w:val="single"/>
    </w:rPr>
  </w:style>
  <w:style w:type="paragraph" w:styleId="BalloonText">
    <w:name w:val="Balloon Text"/>
    <w:basedOn w:val="Normal"/>
    <w:link w:val="BalloonTextChar"/>
    <w:rsid w:val="00F96525"/>
    <w:rPr>
      <w:rFonts w:ascii="Tahoma" w:hAnsi="Tahoma" w:cs="Tahoma"/>
      <w:sz w:val="16"/>
      <w:szCs w:val="16"/>
    </w:rPr>
  </w:style>
  <w:style w:type="character" w:customStyle="1" w:styleId="BalloonTextChar">
    <w:name w:val="Balloon Text Char"/>
    <w:basedOn w:val="DefaultParagraphFont"/>
    <w:link w:val="BalloonText"/>
    <w:rsid w:val="00F965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652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65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6525"/>
    <w:rPr>
      <w:b/>
      <w:color w:val="660033"/>
      <w:spacing w:val="0"/>
    </w:rPr>
  </w:style>
  <w:style w:type="paragraph" w:customStyle="1" w:styleId="Nameditemlist">
    <w:name w:val="Named item list"/>
    <w:basedOn w:val="BodyText"/>
    <w:qFormat/>
    <w:rsid w:val="00F9652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875</Words>
  <Characters>5538</Characters>
  <Application>Microsoft Office Word</Application>
  <DocSecurity>0</DocSecurity>
  <Lines>205</Lines>
  <Paragraphs>124</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ICAICT406A Build a graphical user interface</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2012-05-29T04:47:00Z</dcterms:created>
  <dcterms:modified xsi:type="dcterms:W3CDTF">2012-05-29T04:47:00Z</dcterms:modified>
</cp:coreProperties>
</file>