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798" w:rsidP="00DB0798">
      <w:pPr>
        <w:pStyle w:val="Title"/>
      </w:pPr>
      <w:bookmarkStart w:id="0" w:name="_GoBack"/>
      <w:bookmarkEnd w:id="0"/>
      <w:r>
        <w:fldChar w:fldCharType="begin"/>
      </w:r>
      <w:r>
        <w:instrText xml:space="preserve"> TITLE   \* MERGEFORMAT </w:instrText>
      </w:r>
      <w:r>
        <w:fldChar w:fldCharType="separate"/>
      </w:r>
      <w:r>
        <w:t>ICAICT404A Use online learning tools</w:t>
      </w:r>
      <w:r>
        <w:fldChar w:fldCharType="end"/>
      </w:r>
    </w:p>
    <w:p w:rsidR="00DB0798" w:rsidP="00DB0798">
      <w:pPr>
        <w:pStyle w:val="Version"/>
        <w:sectPr w:rsidSect="00BA3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49A" w:rsidP="00BA349A">
      <w:pPr>
        <w:pStyle w:val="SuperHeading"/>
      </w:pPr>
      <w:r w:rsidRPr="00BA349A">
        <w:t>ICAICT404A Use online learning tools</w:t>
      </w:r>
    </w:p>
    <w:p w:rsidR="00000000" w:rsidRPr="00BA349A" w:rsidP="00BA349A">
      <w:pPr>
        <w:pStyle w:val="Heading1"/>
      </w:pPr>
      <w:bookmarkStart w:id="1" w:name="O_363681"/>
      <w:bookmarkEnd w:id="1"/>
      <w:r w:rsidRPr="00BA349A">
        <w:t>Modification History</w:t>
      </w:r>
    </w:p>
    <w:tbl>
      <w:tblPr>
        <w:tblW w:w="0" w:type="auto"/>
        <w:tblLayout w:type="fixed"/>
        <w:tblCellMar>
          <w:left w:w="62" w:type="dxa"/>
          <w:right w:w="62" w:type="dxa"/>
        </w:tblCellMar>
        <w:tblLook w:val="0000"/>
      </w:tblPr>
      <w:tblGrid>
        <w:gridCol w:w="3174"/>
        <w:gridCol w:w="5913"/>
      </w:tblGrid>
      <w:tr w:rsidTr="00BA349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SpecialBold"/>
              </w:rPr>
              <w:t>Comments</w:t>
            </w:r>
          </w:p>
        </w:tc>
      </w:tr>
      <w:tr w:rsidTr="00BA349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 xml:space="preserve">This Unit first released with </w:t>
            </w:r>
            <w:r w:rsidRPr="00BA349A">
              <w:rPr>
                <w:rStyle w:val="Emphasis"/>
              </w:rPr>
              <w:t>ICA11 Information and Communicatio</w:t>
            </w:r>
            <w:r w:rsidRPr="00BA349A">
              <w:rPr>
                <w:rStyle w:val="Emphasis"/>
              </w:rPr>
              <w:t>ns Technology Training Package version 1.0</w:t>
            </w:r>
          </w:p>
        </w:tc>
      </w:tr>
    </w:tbl>
    <w:p w:rsidR="00000000" w:rsidRPr="00BA349A" w:rsidP="00BA349A">
      <w:pPr>
        <w:pStyle w:val="BodyText"/>
      </w:pPr>
    </w:p>
    <w:p w:rsidR="00000000" w:rsidRPr="00BA349A" w:rsidP="00BA349A">
      <w:pPr>
        <w:pStyle w:val="AllowPageBreak"/>
      </w:pPr>
    </w:p>
    <w:p w:rsidR="00000000" w:rsidRPr="00BA349A" w:rsidP="00BA349A">
      <w:pPr>
        <w:pStyle w:val="Heading1"/>
      </w:pPr>
      <w:bookmarkStart w:id="2" w:name="O_363683"/>
      <w:bookmarkEnd w:id="2"/>
      <w:r w:rsidRPr="00BA349A">
        <w:t>Unit Descriptor</w:t>
      </w:r>
    </w:p>
    <w:p w:rsidR="00000000" w:rsidRPr="00BA349A" w:rsidP="00BA349A">
      <w:pPr>
        <w:pStyle w:val="BodyText"/>
      </w:pPr>
      <w:r w:rsidRPr="00BA349A">
        <w:t>This unit describes the performance outcomes, skills and knowledge required to use the internet as a resource to acquire knowledge and skills to meet client requirements.</w:t>
      </w:r>
    </w:p>
    <w:p w:rsidR="00000000" w:rsidRPr="00BA349A" w:rsidP="00BA349A">
      <w:pPr>
        <w:pStyle w:val="AllowPageBreak"/>
      </w:pPr>
    </w:p>
    <w:p w:rsidR="00000000" w:rsidRPr="00BA349A" w:rsidP="00BA349A">
      <w:pPr>
        <w:pStyle w:val="Heading1"/>
      </w:pPr>
      <w:bookmarkStart w:id="3" w:name="O_363684"/>
      <w:bookmarkEnd w:id="3"/>
      <w:r w:rsidRPr="00BA349A">
        <w:t>Application of the Unit</w:t>
      </w:r>
    </w:p>
    <w:p w:rsidR="00000000" w:rsidRPr="00BA349A" w:rsidP="00BA349A">
      <w:pPr>
        <w:pStyle w:val="BodyText"/>
      </w:pPr>
      <w:r w:rsidRPr="00BA349A">
        <w:t>This unit applies to those who use the internet to maintain currency of workplace skills.This unit applies to those who use the internet to maintain currency of workplace skills.</w:t>
      </w:r>
    </w:p>
    <w:p w:rsidR="00000000" w:rsidRPr="00BA349A" w:rsidP="00BA349A">
      <w:pPr>
        <w:pStyle w:val="AllowPageBreak"/>
      </w:pPr>
    </w:p>
    <w:p w:rsidR="00000000" w:rsidRPr="00BA349A" w:rsidP="00BA349A">
      <w:pPr>
        <w:pStyle w:val="Heading1"/>
      </w:pPr>
      <w:bookmarkStart w:id="4" w:name="O_363685"/>
      <w:bookmarkEnd w:id="4"/>
      <w:r w:rsidRPr="00BA349A">
        <w:t>Licensing/Regulatory</w:t>
      </w:r>
      <w:r w:rsidRPr="00BA349A">
        <w:t xml:space="preserve"> Information</w:t>
      </w:r>
    </w:p>
    <w:p w:rsidR="00000000" w:rsidRPr="00BA349A" w:rsidP="00BA349A">
      <w:pPr>
        <w:pStyle w:val="BodyText"/>
      </w:pPr>
      <w:r w:rsidRPr="00BA349A">
        <w:t>No licensing, legislative, regulatory or certification requirements apply to this unit at the time of endorsement but users should confirm requirements with the relevant federal, state or territory authority.</w:t>
      </w:r>
    </w:p>
    <w:p w:rsidR="00000000" w:rsidRPr="00BA349A" w:rsidP="00BA349A">
      <w:pPr>
        <w:pStyle w:val="AllowPageBreak"/>
      </w:pPr>
    </w:p>
    <w:p w:rsidR="00000000" w:rsidRPr="00BA349A" w:rsidP="00BA349A">
      <w:pPr>
        <w:pStyle w:val="Heading1"/>
      </w:pPr>
      <w:bookmarkStart w:id="5" w:name="O_363686"/>
      <w:bookmarkEnd w:id="5"/>
      <w:r w:rsidRPr="00BA349A">
        <w:t>Pre-Requisites</w:t>
      </w:r>
    </w:p>
    <w:p w:rsidR="00000000" w:rsidRPr="00BA349A" w:rsidP="00BA349A">
      <w:pPr>
        <w:pStyle w:val="BodyText"/>
      </w:pPr>
      <w:r w:rsidRPr="00BA349A">
        <w:t>Not applicable.</w:t>
      </w:r>
    </w:p>
    <w:p w:rsidR="00000000" w:rsidRPr="00BA349A" w:rsidP="00BA349A">
      <w:pPr>
        <w:pStyle w:val="AllowPageBreak"/>
      </w:pPr>
    </w:p>
    <w:p w:rsidR="00000000" w:rsidRPr="00BA349A" w:rsidP="00BA349A">
      <w:pPr>
        <w:pStyle w:val="Heading1"/>
      </w:pPr>
      <w:bookmarkStart w:id="6" w:name="O_363687"/>
      <w:bookmarkEnd w:id="6"/>
      <w:r w:rsidRPr="00BA349A">
        <w:t>Employability Skills Information</w:t>
      </w:r>
    </w:p>
    <w:p w:rsidR="00000000" w:rsidRPr="00BA349A" w:rsidP="00BA349A">
      <w:pPr>
        <w:pStyle w:val="BodyText"/>
      </w:pPr>
      <w:r w:rsidRPr="00BA349A">
        <w:t>This unit contains employability skills.</w:t>
      </w:r>
    </w:p>
    <w:p w:rsidR="00000000" w:rsidRPr="00BA349A" w:rsidP="00BA349A">
      <w:pPr>
        <w:pStyle w:val="AllowPageBreak"/>
      </w:pPr>
    </w:p>
    <w:p w:rsidR="00000000" w:rsidRPr="00BA349A" w:rsidP="00BA349A">
      <w:pPr>
        <w:pStyle w:val="Heading1"/>
      </w:pPr>
      <w:bookmarkStart w:id="7" w:name="O_363688"/>
      <w:bookmarkEnd w:id="7"/>
      <w:r w:rsidRPr="00BA349A">
        <w:t>Elements and Performance Criteria Pre-Content</w:t>
      </w:r>
    </w:p>
    <w:tbl>
      <w:tblPr>
        <w:tblW w:w="0" w:type="auto"/>
        <w:tblLayout w:type="fixed"/>
        <w:tblCellMar>
          <w:left w:w="62" w:type="dxa"/>
          <w:right w:w="62" w:type="dxa"/>
        </w:tblCellMar>
        <w:tblLook w:val="0000"/>
      </w:tblPr>
      <w:tblGrid>
        <w:gridCol w:w="2524"/>
        <w:gridCol w:w="6502"/>
      </w:tblGrid>
      <w:tr w:rsidTr="00BA349A">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A349A" w:rsidP="00BA349A">
            <w:pPr>
              <w:pStyle w:val="BodyText"/>
            </w:pPr>
            <w:r w:rsidRPr="00BA349A">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A349A">
            <w:pPr>
              <w:pStyle w:val="BodyText"/>
              <w:rPr>
                <w:lang w:val="en-NZ"/>
              </w:rPr>
            </w:pPr>
            <w:r w:rsidRPr="00BA349A">
              <w:rPr>
                <w:rStyle w:val="SpecialBold"/>
              </w:rPr>
              <w:t>Performance Criteria</w:t>
            </w:r>
          </w:p>
        </w:tc>
      </w:tr>
      <w:tr w:rsidTr="00BA349A">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A349A" w:rsidP="00BA349A">
            <w:pPr>
              <w:pStyle w:val="BodyText"/>
            </w:pPr>
            <w:r w:rsidRPr="00BA349A">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A349A" w:rsidP="00BA349A">
            <w:pPr>
              <w:pStyle w:val="BodyText"/>
            </w:pPr>
            <w:r w:rsidRPr="00BA349A">
              <w:rPr>
                <w:rStyle w:val="Emphasis"/>
              </w:rPr>
              <w:t>Performance criteria describe the performance needed to demonstrate achievement of the element. Where bold italicised text is used, further information is detailed in the required skills and</w:t>
            </w:r>
            <w:r w:rsidRPr="00BA349A">
              <w:rPr>
                <w:rStyle w:val="Emphasis"/>
              </w:rPr>
              <w:t xml:space="preserve"> knowledge section and the range statement. Assessment of performance is to be consistent with the evidence guide.</w:t>
            </w:r>
          </w:p>
        </w:tc>
      </w:tr>
    </w:tbl>
    <w:p w:rsidR="00000000" w:rsidRPr="00BA349A" w:rsidP="00BA349A">
      <w:pPr>
        <w:pStyle w:val="BodyText"/>
      </w:pPr>
    </w:p>
    <w:p w:rsidR="00000000" w:rsidRPr="00BA349A" w:rsidP="00BA349A">
      <w:pPr>
        <w:pStyle w:val="AllowPageBreak"/>
      </w:pPr>
    </w:p>
    <w:p w:rsidR="00000000" w:rsidRPr="00BA349A" w:rsidP="00BA349A">
      <w:pPr>
        <w:pStyle w:val="Heading1"/>
      </w:pPr>
      <w:bookmarkStart w:id="8" w:name="O_363690"/>
      <w:bookmarkEnd w:id="8"/>
      <w:r w:rsidRPr="00BA349A">
        <w:t>Elements and Performance Criteria</w:t>
      </w:r>
    </w:p>
    <w:tbl>
      <w:tblPr>
        <w:tblW w:w="0" w:type="auto"/>
        <w:tblLayout w:type="fixed"/>
        <w:tblCellMar>
          <w:left w:w="62" w:type="dxa"/>
          <w:right w:w="62" w:type="dxa"/>
        </w:tblCellMar>
        <w:tblLook w:val="0000"/>
      </w:tblPr>
      <w:tblGrid>
        <w:gridCol w:w="2524"/>
        <w:gridCol w:w="6502"/>
      </w:tblGrid>
      <w:tr w:rsidTr="00BA349A">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t>1. Identify learning requirements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 xml:space="preserve">1.1 Identify </w:t>
            </w:r>
            <w:r w:rsidRPr="00BA349A">
              <w:rPr>
                <w:rStyle w:val="BoldandItalics"/>
              </w:rPr>
              <w:t>learning requirements</w:t>
            </w:r>
            <w:r w:rsidRPr="00BA349A">
              <w:t xml:space="preserve"> and skill gaps</w:t>
            </w:r>
          </w:p>
          <w:p w:rsidR="00000000" w:rsidRPr="00BA349A" w:rsidP="00BA349A">
            <w:pPr>
              <w:pStyle w:val="BodyText"/>
            </w:pPr>
            <w:r w:rsidRPr="00BA349A">
              <w:t xml:space="preserve">1.2 </w:t>
            </w:r>
            <w:r w:rsidRPr="00BA349A">
              <w:t xml:space="preserve">Seek advice from </w:t>
            </w:r>
            <w:r w:rsidRPr="00BA349A">
              <w:rPr>
                <w:rStyle w:val="BoldandItalics"/>
              </w:rPr>
              <w:t>relevant personnel</w:t>
            </w:r>
            <w:r w:rsidRPr="00BA349A">
              <w:t xml:space="preserve"> on learning requirements and skill gaps</w:t>
            </w:r>
          </w:p>
          <w:p w:rsidR="00000000" w:rsidRPr="00BA349A" w:rsidP="00BA349A">
            <w:pPr>
              <w:pStyle w:val="BodyText"/>
            </w:pPr>
            <w:r w:rsidRPr="00BA349A">
              <w:t xml:space="preserve">1.3 Identify opportunities for undertaking </w:t>
            </w:r>
            <w:r w:rsidRPr="00BA349A">
              <w:rPr>
                <w:rStyle w:val="BoldandItalics"/>
              </w:rPr>
              <w:t>learning development activities</w:t>
            </w:r>
          </w:p>
          <w:p w:rsidR="00000000" w:rsidP="00BA349A">
            <w:pPr>
              <w:pStyle w:val="BodyText"/>
              <w:rPr>
                <w:lang w:val="en-NZ"/>
              </w:rPr>
            </w:pPr>
            <w:r w:rsidRPr="00BA349A">
              <w:t>1.4 Develop learning plan</w:t>
            </w:r>
          </w:p>
        </w:tc>
      </w:tr>
      <w:tr w:rsidTr="00BA349A">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t>2. Research learning tools available online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 xml:space="preserve">2.1 Identify existing </w:t>
            </w:r>
            <w:r w:rsidRPr="00BA349A">
              <w:rPr>
                <w:rStyle w:val="BoldandItalics"/>
              </w:rPr>
              <w:t>online learning tools</w:t>
            </w:r>
          </w:p>
          <w:p w:rsidR="00000000" w:rsidP="00BA349A">
            <w:pPr>
              <w:pStyle w:val="BodyText"/>
              <w:rPr>
                <w:lang w:val="en-NZ"/>
              </w:rPr>
            </w:pPr>
            <w:r w:rsidRPr="00BA349A">
              <w:t xml:space="preserve">2.2 Research and evaluate other relevant online learning tools </w:t>
            </w:r>
          </w:p>
        </w:tc>
      </w:tr>
      <w:tr w:rsidTr="00BA349A">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t>3. Undertake learning</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3.1 Implement learning plan</w:t>
            </w:r>
          </w:p>
          <w:p w:rsidR="00000000" w:rsidRPr="00BA349A" w:rsidP="00BA349A">
            <w:pPr>
              <w:pStyle w:val="BodyText"/>
            </w:pPr>
            <w:r w:rsidRPr="00BA349A">
              <w:t>3.2 Identify opportunities in the workplace to apply new learning</w:t>
            </w:r>
          </w:p>
          <w:p w:rsidR="00000000" w:rsidP="00BA349A">
            <w:pPr>
              <w:pStyle w:val="BodyText"/>
              <w:rPr>
                <w:lang w:val="en-NZ"/>
              </w:rPr>
            </w:pPr>
            <w:r w:rsidRPr="00BA349A">
              <w:t>3.3 Follow coaching or mentoring advice in work activ</w:t>
            </w:r>
            <w:r w:rsidRPr="00BA349A">
              <w:t>ities</w:t>
            </w:r>
          </w:p>
        </w:tc>
      </w:tr>
      <w:tr w:rsidTr="00BA349A">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t>4. Monitor learning effectiveness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4.1 Determine suitable assessment mode</w:t>
            </w:r>
          </w:p>
          <w:p w:rsidR="00000000" w:rsidRPr="00BA349A" w:rsidP="00BA349A">
            <w:pPr>
              <w:pStyle w:val="BodyText"/>
            </w:pPr>
            <w:r w:rsidRPr="00BA349A">
              <w:t>4.2 Review outcomes of assessment</w:t>
            </w:r>
          </w:p>
          <w:p w:rsidR="00000000" w:rsidRPr="00BA349A" w:rsidP="00BA349A">
            <w:pPr>
              <w:pStyle w:val="BodyText"/>
            </w:pPr>
            <w:r w:rsidRPr="00BA349A">
              <w:t xml:space="preserve">4.3 Undertake </w:t>
            </w:r>
            <w:r w:rsidRPr="00BA349A">
              <w:rPr>
                <w:rStyle w:val="BoldandItalics"/>
              </w:rPr>
              <w:t>peer assessment</w:t>
            </w:r>
          </w:p>
          <w:p w:rsidR="00000000" w:rsidRPr="00BA349A" w:rsidP="00BA349A">
            <w:pPr>
              <w:pStyle w:val="BodyText"/>
            </w:pPr>
            <w:r w:rsidRPr="00BA349A">
              <w:t xml:space="preserve">4.4 Assess </w:t>
            </w:r>
            <w:r w:rsidRPr="00BA349A">
              <w:rPr>
                <w:rStyle w:val="BoldandItalics"/>
              </w:rPr>
              <w:t>feedback</w:t>
            </w:r>
            <w:r w:rsidRPr="00BA349A">
              <w:t xml:space="preserve"> from peer assessment, individuals and colleagues</w:t>
            </w:r>
          </w:p>
          <w:p w:rsidR="00000000" w:rsidRPr="00BA349A" w:rsidP="00BA349A">
            <w:pPr>
              <w:pStyle w:val="BodyText"/>
            </w:pPr>
            <w:r w:rsidRPr="00BA349A">
              <w:t>4.5 Identify further learning requirements</w:t>
            </w:r>
          </w:p>
        </w:tc>
      </w:tr>
    </w:tbl>
    <w:p w:rsidR="00000000" w:rsidRPr="00BA349A" w:rsidP="00BA349A">
      <w:pPr>
        <w:pStyle w:val="BodyText"/>
      </w:pPr>
    </w:p>
    <w:p w:rsidR="00000000" w:rsidRPr="00BA349A" w:rsidP="00BA349A">
      <w:pPr>
        <w:pStyle w:val="AllowPageBreak"/>
      </w:pPr>
    </w:p>
    <w:p w:rsidR="00000000" w:rsidRPr="00BA349A" w:rsidP="00BA349A">
      <w:pPr>
        <w:pStyle w:val="Heading1"/>
      </w:pPr>
      <w:bookmarkStart w:id="9" w:name="O_363691"/>
      <w:bookmarkEnd w:id="9"/>
      <w:r w:rsidRPr="00BA349A">
        <w:t>Required Skills and Knowledge</w:t>
      </w:r>
    </w:p>
    <w:p w:rsidR="00000000" w:rsidRPr="00BA349A" w:rsidP="00BA349A">
      <w:pPr>
        <w:pStyle w:val="BodyText"/>
      </w:pPr>
      <w:r w:rsidRPr="00BA349A">
        <w:rPr>
          <w:rStyle w:val="Emphasis"/>
        </w:rPr>
        <w:t>This section describes the skills and knowledge required for this unit.</w:t>
      </w:r>
    </w:p>
    <w:p w:rsidR="00000000" w:rsidRPr="00BA349A" w:rsidP="00BA349A">
      <w:pPr>
        <w:pStyle w:val="BodyText"/>
      </w:pPr>
    </w:p>
    <w:p w:rsidR="00000000" w:rsidRPr="00BA349A" w:rsidP="00BA349A">
      <w:pPr>
        <w:pStyle w:val="BodyText"/>
      </w:pPr>
      <w:r w:rsidRPr="00BA349A">
        <w:rPr>
          <w:rStyle w:val="SpecialBold"/>
        </w:rPr>
        <w:t>Required skills</w:t>
      </w:r>
    </w:p>
    <w:p w:rsidR="00000000" w:rsidRPr="00BA349A" w:rsidP="00BA349A">
      <w:pPr>
        <w:pStyle w:val="BodyText"/>
      </w:pPr>
    </w:p>
    <w:p w:rsidR="00000000" w:rsidRPr="00BA349A" w:rsidP="00BA349A">
      <w:pPr>
        <w:pStyle w:val="ListBullet"/>
      </w:pPr>
      <w:r w:rsidRPr="00BA349A">
        <w:t>analytical skills to:</w:t>
      </w:r>
    </w:p>
    <w:p w:rsidR="00000000" w:rsidRPr="00BA349A" w:rsidP="00BA349A">
      <w:pPr>
        <w:pStyle w:val="ListBullet2"/>
      </w:pPr>
      <w:r w:rsidRPr="00BA349A">
        <w:t>determine learning requirements and skill gaps</w:t>
      </w:r>
    </w:p>
    <w:p w:rsidR="00000000" w:rsidRPr="00BA349A" w:rsidP="00BA349A">
      <w:pPr>
        <w:pStyle w:val="ListBullet2"/>
      </w:pPr>
      <w:r w:rsidRPr="00BA349A">
        <w:t>review assessment outcomes</w:t>
      </w:r>
    </w:p>
    <w:p w:rsidR="00000000" w:rsidRPr="00BA349A" w:rsidP="00BA349A">
      <w:pPr>
        <w:pStyle w:val="ListBullet"/>
      </w:pPr>
      <w:r w:rsidRPr="00BA349A">
        <w:t>communication skills to:</w:t>
      </w:r>
    </w:p>
    <w:p w:rsidR="00000000" w:rsidRPr="00BA349A" w:rsidP="00BA349A">
      <w:pPr>
        <w:pStyle w:val="ListBullet2"/>
      </w:pPr>
      <w:r w:rsidRPr="00BA349A">
        <w:t>give and receive feedback</w:t>
      </w:r>
    </w:p>
    <w:p w:rsidR="00000000" w:rsidRPr="00BA349A" w:rsidP="00BA349A">
      <w:pPr>
        <w:pStyle w:val="ListBullet2"/>
      </w:pPr>
      <w:r w:rsidRPr="00BA349A">
        <w:t>seek advice</w:t>
      </w:r>
    </w:p>
    <w:p w:rsidR="00000000" w:rsidRPr="00BA349A" w:rsidP="00BA349A">
      <w:pPr>
        <w:pStyle w:val="ListBullet"/>
      </w:pPr>
      <w:r w:rsidRPr="00BA349A">
        <w:t>learning skills to undertake online learning</w:t>
      </w:r>
    </w:p>
    <w:p w:rsidR="00000000" w:rsidRPr="00BA349A" w:rsidP="00BA349A">
      <w:pPr>
        <w:pStyle w:val="ListBullet"/>
      </w:pPr>
      <w:r w:rsidRPr="00BA349A">
        <w:t>literacy skills to interpret online information about training requirements, company policies and procedures</w:t>
      </w:r>
    </w:p>
    <w:p w:rsidR="00000000" w:rsidRPr="00BA349A" w:rsidP="00BA349A">
      <w:pPr>
        <w:pStyle w:val="ListBullet"/>
      </w:pPr>
      <w:r w:rsidRPr="00BA349A">
        <w:t>planning and organisational skills to</w:t>
      </w:r>
      <w:r w:rsidRPr="00BA349A">
        <w:t xml:space="preserve"> organise learning-related activities</w:t>
      </w:r>
    </w:p>
    <w:p w:rsidR="00000000" w:rsidRPr="00BA349A" w:rsidP="00BA349A">
      <w:pPr>
        <w:pStyle w:val="ListBullet"/>
      </w:pPr>
      <w:r w:rsidRPr="00BA349A">
        <w:t>research skills to find online learning tools</w:t>
      </w:r>
    </w:p>
    <w:p w:rsidR="00000000" w:rsidRPr="00BA349A" w:rsidP="00BA349A">
      <w:pPr>
        <w:pStyle w:val="ListBullet"/>
      </w:pPr>
      <w:r w:rsidRPr="00BA349A">
        <w:t>technical skills to:</w:t>
      </w:r>
    </w:p>
    <w:p w:rsidR="00000000" w:rsidRPr="00BA349A" w:rsidP="00BA349A">
      <w:pPr>
        <w:pStyle w:val="ListBullet2"/>
      </w:pPr>
      <w:r w:rsidRPr="00BA349A">
        <w:t>access the internet</w:t>
      </w:r>
    </w:p>
    <w:p w:rsidR="00000000" w:rsidRPr="00BA349A" w:rsidP="00BA349A">
      <w:pPr>
        <w:pStyle w:val="ListBullet2"/>
      </w:pPr>
      <w:r w:rsidRPr="00BA349A">
        <w:t>use a web browser.</w:t>
      </w:r>
    </w:p>
    <w:p w:rsidR="00000000" w:rsidRPr="00BA349A" w:rsidP="00BA349A">
      <w:pPr>
        <w:pStyle w:val="BodyText"/>
      </w:pPr>
    </w:p>
    <w:p w:rsidR="00000000" w:rsidRPr="00BA349A" w:rsidP="00BA349A">
      <w:pPr>
        <w:pStyle w:val="BodyText"/>
      </w:pPr>
      <w:r w:rsidRPr="00BA349A">
        <w:rPr>
          <w:rStyle w:val="SpecialBold"/>
        </w:rPr>
        <w:t>Required knowledge</w:t>
      </w:r>
    </w:p>
    <w:p w:rsidR="00000000" w:rsidRPr="00BA349A" w:rsidP="00BA349A">
      <w:pPr>
        <w:pStyle w:val="BodyText"/>
      </w:pPr>
    </w:p>
    <w:p w:rsidR="00000000" w:rsidRPr="00BA349A" w:rsidP="00BA349A">
      <w:pPr>
        <w:pStyle w:val="ListBullet"/>
      </w:pPr>
      <w:r w:rsidRPr="00BA349A">
        <w:t>basic knowledge of:</w:t>
      </w:r>
    </w:p>
    <w:p w:rsidR="00000000" w:rsidRPr="00BA349A" w:rsidP="00BA349A">
      <w:pPr>
        <w:pStyle w:val="ListBullet2"/>
      </w:pPr>
      <w:r w:rsidRPr="00BA349A">
        <w:t>current and future industry trends</w:t>
      </w:r>
    </w:p>
    <w:p w:rsidR="00000000" w:rsidRPr="00BA349A" w:rsidP="00BA349A">
      <w:pPr>
        <w:pStyle w:val="ListBullet2"/>
      </w:pPr>
      <w:r w:rsidRPr="00BA349A">
        <w:t>legislation and statutory requirements</w:t>
      </w:r>
    </w:p>
    <w:p w:rsidR="00000000" w:rsidRPr="00BA349A" w:rsidP="00BA349A">
      <w:pPr>
        <w:pStyle w:val="ListBullet2"/>
      </w:pPr>
      <w:r w:rsidRPr="00BA349A">
        <w:t>online training tools</w:t>
      </w:r>
    </w:p>
    <w:p w:rsidR="00000000" w:rsidRPr="00BA349A" w:rsidP="00BA349A">
      <w:pPr>
        <w:pStyle w:val="ListBullet2"/>
      </w:pPr>
      <w:r w:rsidRPr="00BA349A">
        <w:t>principles and techniques of measuring performance and self-assessment</w:t>
      </w:r>
    </w:p>
    <w:p w:rsidR="00000000" w:rsidRPr="00BA349A" w:rsidP="00BA349A">
      <w:pPr>
        <w:pStyle w:val="ListBullet2"/>
      </w:pPr>
      <w:r w:rsidRPr="00BA349A">
        <w:t>relevant competency standards and assessment processes</w:t>
      </w:r>
    </w:p>
    <w:p w:rsidR="00000000" w:rsidRPr="00BA349A" w:rsidP="00BA349A">
      <w:pPr>
        <w:pStyle w:val="ListBullet2"/>
      </w:pPr>
      <w:r w:rsidRPr="00BA349A">
        <w:t>organisational training policies, plans and procedures</w:t>
      </w:r>
    </w:p>
    <w:p w:rsidR="00000000" w:rsidRPr="00BA349A" w:rsidP="00BA349A">
      <w:pPr>
        <w:pStyle w:val="ListBullet"/>
      </w:pPr>
      <w:r w:rsidRPr="00BA349A">
        <w:t>overview know</w:t>
      </w:r>
      <w:r w:rsidRPr="00BA349A">
        <w:t>ledge of:</w:t>
      </w:r>
    </w:p>
    <w:p w:rsidR="00000000" w:rsidRPr="00BA349A" w:rsidP="00BA349A">
      <w:pPr>
        <w:pStyle w:val="ListBullet2"/>
      </w:pPr>
      <w:r w:rsidRPr="00BA349A">
        <w:t>methods to identify and prioritise required learning needs</w:t>
      </w:r>
    </w:p>
    <w:p w:rsidR="00000000" w:rsidRPr="00BA349A" w:rsidP="00BA349A">
      <w:pPr>
        <w:pStyle w:val="ListBullet2"/>
      </w:pPr>
      <w:r w:rsidRPr="00BA349A">
        <w:t>systems and processes to direct required learning.</w:t>
      </w:r>
    </w:p>
    <w:p w:rsidR="00000000" w:rsidRPr="00BA349A" w:rsidP="00BA349A">
      <w:pPr>
        <w:pStyle w:val="AllowPageBreak"/>
      </w:pPr>
    </w:p>
    <w:p w:rsidR="00000000" w:rsidRPr="00BA349A" w:rsidP="00BA349A">
      <w:pPr>
        <w:pStyle w:val="Heading1"/>
      </w:pPr>
      <w:bookmarkStart w:id="10" w:name="O_363693"/>
      <w:bookmarkEnd w:id="10"/>
      <w:r w:rsidRPr="00BA349A">
        <w:t>Evidence Guide</w:t>
      </w:r>
    </w:p>
    <w:p w:rsidR="00000000" w:rsidRPr="00BA349A" w:rsidP="00BA349A">
      <w:pPr>
        <w:pStyle w:val="BodyText"/>
      </w:pPr>
      <w:r w:rsidRPr="00BA349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A349A" w:rsidP="00BA349A">
      <w:pPr>
        <w:pStyle w:val="BodyText"/>
      </w:pPr>
    </w:p>
    <w:tbl>
      <w:tblPr>
        <w:tblW w:w="0" w:type="auto"/>
        <w:tblLayout w:type="fixed"/>
        <w:tblCellMar>
          <w:left w:w="62" w:type="dxa"/>
          <w:right w:w="62" w:type="dxa"/>
        </w:tblCellMar>
        <w:tblLook w:val="0000"/>
      </w:tblPr>
      <w:tblGrid>
        <w:gridCol w:w="2586"/>
        <w:gridCol w:w="6440"/>
      </w:tblGrid>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Evidence of the ability to:</w:t>
            </w:r>
          </w:p>
          <w:p w:rsidR="00000000" w:rsidRPr="00BA349A" w:rsidP="00BA349A">
            <w:pPr>
              <w:pStyle w:val="ListBullet"/>
            </w:pPr>
            <w:r w:rsidRPr="00BA349A">
              <w:t>use online learning tools to gain knowledge and skills to meet client requirements</w:t>
            </w:r>
          </w:p>
          <w:p w:rsidR="00000000" w:rsidP="00BA349A">
            <w:pPr>
              <w:pStyle w:val="ListBullet"/>
              <w:rPr>
                <w:lang w:val="en-NZ"/>
              </w:rPr>
            </w:pPr>
            <w:r w:rsidRPr="00BA349A">
              <w:t>maintain currency of skills within the workplace.</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Assessment must ensure access to:</w:t>
            </w:r>
          </w:p>
          <w:p w:rsidR="00000000" w:rsidRPr="00BA349A" w:rsidP="00BA349A">
            <w:pPr>
              <w:pStyle w:val="ListBullet"/>
            </w:pPr>
            <w:r w:rsidRPr="00BA349A">
              <w:t>the internet to use online learning tools</w:t>
            </w:r>
          </w:p>
          <w:p w:rsidR="00000000" w:rsidRPr="00BA349A" w:rsidP="00BA349A">
            <w:pPr>
              <w:pStyle w:val="ListBullet"/>
            </w:pPr>
            <w:r w:rsidRPr="00BA349A">
              <w:t>appropriate learning and assessment support when required</w:t>
            </w:r>
          </w:p>
          <w:p w:rsidR="00000000" w:rsidP="00BA349A">
            <w:pPr>
              <w:pStyle w:val="ListBullet"/>
              <w:rPr>
                <w:lang w:val="en-NZ"/>
              </w:rPr>
            </w:pPr>
            <w:r w:rsidRPr="00BA349A">
              <w:t>modified equipment for people with special needs.</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 xml:space="preserve">A range of assessment methods should be used to assess practical skills and knowledge. The following examples are appropriate for this unit: </w:t>
            </w:r>
          </w:p>
          <w:p w:rsidR="00000000" w:rsidRPr="00BA349A" w:rsidP="00BA349A">
            <w:pPr>
              <w:pStyle w:val="ListBullet"/>
            </w:pPr>
            <w:r w:rsidRPr="00BA349A">
              <w:t>verbal or written questioning on knowledge of online learning tools</w:t>
            </w:r>
          </w:p>
          <w:p w:rsidR="00000000" w:rsidP="00BA349A">
            <w:pPr>
              <w:pStyle w:val="ListBullet"/>
              <w:rPr>
                <w:lang w:val="en-NZ"/>
              </w:rPr>
            </w:pPr>
            <w:r w:rsidRPr="00BA349A">
              <w:t>review of candidate’s development plan outlin</w:t>
            </w:r>
            <w:r w:rsidRPr="00BA349A">
              <w:t>ing learning requirements.</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BodyText"/>
            </w:pPr>
            <w:r w:rsidRPr="00BA349A">
              <w:t>Holistic assessment with other units relevant to the industry sector, workplace and job role is recommended, where appropriate.</w:t>
            </w:r>
          </w:p>
          <w:p w:rsidR="00000000" w:rsidRPr="00BA349A" w:rsidP="00BA349A">
            <w:pPr>
              <w:pStyle w:val="BodyText"/>
            </w:pPr>
            <w:r w:rsidRPr="00BA349A">
              <w:t>Assessment processes and techniques must be culturally appropriate, and suitable to the communication skill level, language, literacy and numeracy capacity of the candidate and the work being performed.</w:t>
            </w:r>
          </w:p>
          <w:p w:rsidR="00000000" w:rsidRPr="00BA349A" w:rsidP="00BA349A">
            <w:pPr>
              <w:pStyle w:val="BodyText"/>
            </w:pPr>
            <w:r w:rsidRPr="00BA349A">
              <w:t>Indigenous people and other people from a non-English</w:t>
            </w:r>
            <w:r w:rsidRPr="00BA349A">
              <w:t xml:space="preserve"> speaking background may need additional support.</w:t>
            </w:r>
          </w:p>
          <w:p w:rsidR="00000000" w:rsidRPr="00BA349A" w:rsidP="00BA349A">
            <w:pPr>
              <w:pStyle w:val="BodyText"/>
            </w:pPr>
            <w:r w:rsidRPr="00BA349A">
              <w:t>In cases where practical assessment is used it should be combined with targeted questioning to assess required knowledge.</w:t>
            </w:r>
          </w:p>
        </w:tc>
      </w:tr>
    </w:tbl>
    <w:p w:rsidR="00000000" w:rsidRPr="00BA349A" w:rsidP="00BA349A">
      <w:pPr>
        <w:pStyle w:val="BodyText"/>
      </w:pPr>
    </w:p>
    <w:p w:rsidR="00000000" w:rsidRPr="00BA349A" w:rsidP="00BA349A">
      <w:pPr>
        <w:pStyle w:val="AllowPageBreak"/>
      </w:pPr>
    </w:p>
    <w:p w:rsidR="00000000" w:rsidRPr="00BA349A" w:rsidP="00BA349A">
      <w:pPr>
        <w:pStyle w:val="Heading1"/>
      </w:pPr>
      <w:bookmarkStart w:id="11" w:name="O_363694"/>
      <w:bookmarkEnd w:id="11"/>
      <w:r w:rsidRPr="00BA349A">
        <w:t>Range Statement</w:t>
      </w:r>
    </w:p>
    <w:p w:rsidR="00000000" w:rsidRPr="00BA349A" w:rsidP="00BA349A">
      <w:pPr>
        <w:pStyle w:val="BodyText"/>
      </w:pPr>
      <w:r w:rsidRPr="00BA349A">
        <w:rPr>
          <w:rStyle w:val="Emphasis"/>
        </w:rPr>
        <w:t>The range statement relates to the unit of compet</w:t>
      </w:r>
      <w:r w:rsidRPr="00BA349A">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BA349A">
        <w:rPr>
          <w:rStyle w:val="Emphasis"/>
        </w:rPr>
        <w:t>essment (depending on the work situation, needs of the candidate, accessibility of the item, and local industry and regional contexts) may also be included.</w:t>
      </w:r>
    </w:p>
    <w:p w:rsidR="00000000" w:rsidRPr="00BA349A" w:rsidP="00BA349A">
      <w:pPr>
        <w:pStyle w:val="BodyText"/>
      </w:pPr>
    </w:p>
    <w:tbl>
      <w:tblPr>
        <w:tblW w:w="0" w:type="auto"/>
        <w:tblLayout w:type="fixed"/>
        <w:tblCellMar>
          <w:left w:w="62" w:type="dxa"/>
          <w:right w:w="62" w:type="dxa"/>
        </w:tblCellMar>
        <w:tblLook w:val="0000"/>
      </w:tblPr>
      <w:tblGrid>
        <w:gridCol w:w="2586"/>
        <w:gridCol w:w="6440"/>
      </w:tblGrid>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Learning requirements</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learning due to new software or upgrades</w:t>
            </w:r>
          </w:p>
          <w:p w:rsidR="00000000" w:rsidP="00BA349A">
            <w:pPr>
              <w:pStyle w:val="ListBullet"/>
              <w:rPr>
                <w:lang w:val="en-NZ"/>
              </w:rPr>
            </w:pPr>
            <w:r w:rsidRPr="00BA349A">
              <w:t>maintaining currency of skills within industry.</w:t>
            </w:r>
          </w:p>
        </w:tc>
      </w:tr>
      <w:tr w:rsidTr="00BA349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Relevant personnel</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 xml:space="preserve">coach or mentor </w:t>
            </w:r>
          </w:p>
          <w:p w:rsidR="00000000" w:rsidRPr="00BA349A" w:rsidP="00BA349A">
            <w:pPr>
              <w:pStyle w:val="ListBullet"/>
            </w:pPr>
            <w:r w:rsidRPr="00BA349A">
              <w:t>external consultants, teachers or trainers</w:t>
            </w:r>
          </w:p>
          <w:p w:rsidR="00000000" w:rsidRPr="00BA349A" w:rsidP="00BA349A">
            <w:pPr>
              <w:pStyle w:val="ListBullet"/>
            </w:pPr>
            <w:r w:rsidRPr="00BA349A">
              <w:t xml:space="preserve">peers, work colleagues, team or enterprise </w:t>
            </w:r>
          </w:p>
          <w:p w:rsidR="00000000" w:rsidRPr="00BA349A" w:rsidP="00BA349A">
            <w:pPr>
              <w:pStyle w:val="ListBullet"/>
            </w:pPr>
            <w:r w:rsidRPr="00BA349A">
              <w:t xml:space="preserve">supervisor or training manager </w:t>
            </w:r>
          </w:p>
          <w:p w:rsidR="00000000" w:rsidP="00BA349A">
            <w:pPr>
              <w:pStyle w:val="ListBullet"/>
              <w:rPr>
                <w:lang w:val="en-NZ"/>
              </w:rPr>
            </w:pPr>
            <w:r w:rsidRPr="00BA349A">
              <w:t>training development officer or assess</w:t>
            </w:r>
            <w:r w:rsidRPr="00BA349A">
              <w:t xml:space="preserve">or. </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Learning development activities</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 xml:space="preserve">career planning and development </w:t>
            </w:r>
          </w:p>
          <w:p w:rsidR="00000000" w:rsidRPr="00BA349A" w:rsidP="00BA349A">
            <w:pPr>
              <w:pStyle w:val="ListBullet"/>
            </w:pPr>
            <w:r w:rsidRPr="00BA349A">
              <w:t xml:space="preserve">coaching, mentoring or supervision </w:t>
            </w:r>
          </w:p>
          <w:p w:rsidR="00000000" w:rsidRPr="00BA349A" w:rsidP="00BA349A">
            <w:pPr>
              <w:pStyle w:val="ListBullet"/>
            </w:pPr>
            <w:r w:rsidRPr="00BA349A">
              <w:t xml:space="preserve">formal internal or external training provision </w:t>
            </w:r>
          </w:p>
          <w:p w:rsidR="00000000" w:rsidRPr="00BA349A" w:rsidP="00BA349A">
            <w:pPr>
              <w:pStyle w:val="ListBullet"/>
            </w:pPr>
            <w:r w:rsidRPr="00BA349A">
              <w:t xml:space="preserve">informal internal training provision </w:t>
            </w:r>
          </w:p>
          <w:p w:rsidR="00000000" w:rsidRPr="00BA349A" w:rsidP="00BA349A">
            <w:pPr>
              <w:pStyle w:val="ListBullet"/>
            </w:pPr>
            <w:r w:rsidRPr="00BA349A">
              <w:t xml:space="preserve">personal study </w:t>
            </w:r>
          </w:p>
          <w:p w:rsidR="00000000" w:rsidRPr="00BA349A" w:rsidP="00BA349A">
            <w:pPr>
              <w:pStyle w:val="ListBullet"/>
            </w:pPr>
            <w:r w:rsidRPr="00BA349A">
              <w:t xml:space="preserve">work experience, exchange or opportunities </w:t>
            </w:r>
          </w:p>
          <w:p w:rsidR="00000000" w:rsidP="00BA349A">
            <w:pPr>
              <w:pStyle w:val="ListBullet"/>
              <w:rPr>
                <w:lang w:val="en-NZ"/>
              </w:rPr>
            </w:pPr>
            <w:r w:rsidRPr="00BA349A">
              <w:t>workplace skills assessment.</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Online learning tools</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bookmarking systems</w:t>
            </w:r>
          </w:p>
          <w:p w:rsidR="00000000" w:rsidRPr="00BA349A" w:rsidP="00BA349A">
            <w:pPr>
              <w:pStyle w:val="ListBullet"/>
            </w:pPr>
            <w:r w:rsidRPr="00BA349A">
              <w:t>content management systems (CMS) and annotation systems</w:t>
            </w:r>
          </w:p>
          <w:p w:rsidR="00000000" w:rsidRPr="00BA349A" w:rsidP="00BA349A">
            <w:pPr>
              <w:pStyle w:val="ListBullet"/>
            </w:pPr>
            <w:r w:rsidRPr="00BA349A">
              <w:t>knowledge-based repositories</w:t>
            </w:r>
          </w:p>
          <w:p w:rsidR="00000000" w:rsidRPr="00BA349A" w:rsidP="00BA349A">
            <w:pPr>
              <w:pStyle w:val="ListBullet"/>
            </w:pPr>
            <w:r w:rsidRPr="00BA349A">
              <w:t>networked learning</w:t>
            </w:r>
          </w:p>
          <w:p w:rsidR="00000000" w:rsidRPr="00BA349A" w:rsidP="00BA349A">
            <w:pPr>
              <w:pStyle w:val="ListBullet"/>
            </w:pPr>
            <w:r w:rsidRPr="00BA349A">
              <w:t>online books and manua</w:t>
            </w:r>
            <w:r w:rsidRPr="00BA349A">
              <w:t>ls</w:t>
            </w:r>
          </w:p>
          <w:p w:rsidR="00000000" w:rsidRPr="00BA349A" w:rsidP="00BA349A">
            <w:pPr>
              <w:pStyle w:val="ListBullet"/>
            </w:pPr>
            <w:r w:rsidRPr="00BA349A">
              <w:t>online tutorials</w:t>
            </w:r>
          </w:p>
          <w:p w:rsidR="00000000" w:rsidP="00BA349A">
            <w:pPr>
              <w:pStyle w:val="ListBullet"/>
              <w:rPr>
                <w:lang w:val="en-NZ"/>
              </w:rPr>
            </w:pPr>
            <w:r w:rsidRPr="00BA349A">
              <w:t>weblogs (blogs), wikis, podcasting, syndicated feeds and collaboration tools.</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Assessment</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offline exams</w:t>
            </w:r>
          </w:p>
          <w:p w:rsidR="00000000" w:rsidP="00BA349A">
            <w:pPr>
              <w:pStyle w:val="ListBullet"/>
              <w:rPr>
                <w:lang w:val="en-NZ"/>
              </w:rPr>
            </w:pPr>
            <w:r w:rsidRPr="00BA349A">
              <w:t>online exams.</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Peer assessment</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external assessment</w:t>
            </w:r>
          </w:p>
          <w:p w:rsidR="00000000" w:rsidP="00BA349A">
            <w:pPr>
              <w:pStyle w:val="ListBullet"/>
              <w:rPr>
                <w:lang w:val="en-NZ"/>
              </w:rPr>
            </w:pPr>
            <w:r w:rsidRPr="00BA349A">
              <w:t>review of outcomes.</w:t>
            </w:r>
          </w:p>
        </w:tc>
      </w:tr>
      <w:tr w:rsidTr="00BA34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9A">
            <w:pPr>
              <w:pStyle w:val="BodyText"/>
              <w:rPr>
                <w:lang w:val="en-NZ"/>
              </w:rPr>
            </w:pPr>
            <w:r w:rsidRPr="00BA349A">
              <w:rPr>
                <w:rStyle w:val="BoldandItalics"/>
              </w:rPr>
              <w:t>Feedback</w:t>
            </w:r>
            <w:r w:rsidRPr="00BA349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9A" w:rsidP="00BA349A">
            <w:pPr>
              <w:pStyle w:val="ListBullet"/>
            </w:pPr>
            <w:r w:rsidRPr="00BA349A">
              <w:t>formal and informal performance appraisals</w:t>
            </w:r>
          </w:p>
          <w:p w:rsidR="00000000" w:rsidRPr="00BA349A" w:rsidP="00BA349A">
            <w:pPr>
              <w:pStyle w:val="ListBullet"/>
            </w:pPr>
            <w:r w:rsidRPr="00BA349A">
              <w:t>obtaining comments from clients, supervisors and colleagues</w:t>
            </w:r>
          </w:p>
          <w:p w:rsidR="00000000" w:rsidRPr="00BA349A" w:rsidP="00BA349A">
            <w:pPr>
              <w:pStyle w:val="ListBullet"/>
            </w:pPr>
            <w:r w:rsidRPr="00BA349A">
              <w:t>online feedback results</w:t>
            </w:r>
          </w:p>
          <w:p w:rsidR="00000000" w:rsidRPr="00BA349A" w:rsidP="00BA349A">
            <w:pPr>
              <w:pStyle w:val="ListBullet"/>
            </w:pPr>
            <w:r w:rsidRPr="00BA349A">
              <w:t>receiving guidance, technical support and information to assist performance</w:t>
            </w:r>
          </w:p>
          <w:p w:rsidR="00000000" w:rsidRPr="00BA349A" w:rsidP="00BA349A">
            <w:pPr>
              <w:pStyle w:val="ListBullet"/>
            </w:pPr>
            <w:r w:rsidRPr="00BA349A">
              <w:t>workplace assessment.</w:t>
            </w:r>
          </w:p>
        </w:tc>
      </w:tr>
    </w:tbl>
    <w:p w:rsidR="00000000" w:rsidRPr="00BA349A" w:rsidP="00BA349A">
      <w:pPr>
        <w:pStyle w:val="BodyText"/>
      </w:pPr>
    </w:p>
    <w:p w:rsidR="00000000" w:rsidRPr="00BA349A" w:rsidP="00BA349A">
      <w:pPr>
        <w:pStyle w:val="AllowPageBreak"/>
      </w:pPr>
    </w:p>
    <w:p w:rsidR="00000000" w:rsidRPr="00BA349A" w:rsidP="00BA349A">
      <w:pPr>
        <w:pStyle w:val="Heading1"/>
      </w:pPr>
      <w:bookmarkStart w:id="12" w:name="O_363696"/>
      <w:bookmarkEnd w:id="12"/>
      <w:r w:rsidRPr="00BA349A">
        <w:t>Unit Sector(s)</w:t>
      </w:r>
    </w:p>
    <w:p w:rsidR="00000000" w:rsidRPr="00BA349A" w:rsidP="00BA349A">
      <w:pPr>
        <w:pStyle w:val="BodyText"/>
      </w:pPr>
      <w:r w:rsidRPr="00BA349A">
        <w:t>General ICT</w:t>
      </w:r>
    </w:p>
    <w:p w:rsidR="00000000" w:rsidRPr="00BA349A" w:rsidP="00BA349A"/>
    <w:sectPr w:rsidSect="00BA3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798" w:rsidP="00DB07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98" w:rsidP="00BA34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0798" w:rsidP="00BA34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798" w:rsidP="00BA34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9A" w:rsidRPr="00DB0798" w:rsidP="00DB07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98" w:rsidP="00BA349A">
    <w:pPr>
      <w:pStyle w:val="Header"/>
      <w:framePr w:wrap="around"/>
    </w:pPr>
    <w:r>
      <w:fldChar w:fldCharType="begin"/>
    </w:r>
    <w:r>
      <w:instrText xml:space="preserve"> TITLE   \* MERGEFORMAT </w:instrText>
    </w:r>
    <w:r>
      <w:fldChar w:fldCharType="separate"/>
    </w:r>
    <w:r>
      <w:t>ICAICT404A Use online learning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B0798" w:rsidP="00BA3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AA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69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C8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49A"/>
    <w:pPr>
      <w:spacing w:before="360" w:after="60"/>
      <w:outlineLvl w:val="0"/>
    </w:pPr>
    <w:rPr>
      <w:sz w:val="32"/>
    </w:rPr>
  </w:style>
  <w:style w:type="paragraph" w:styleId="Heading2">
    <w:name w:val="heading 2"/>
    <w:basedOn w:val="HeadingBase"/>
    <w:next w:val="BodyText"/>
    <w:link w:val="Heading2Char"/>
    <w:qFormat/>
    <w:rsid w:val="00BA349A"/>
    <w:pPr>
      <w:keepLines/>
      <w:spacing w:before="240" w:after="120"/>
      <w:outlineLvl w:val="1"/>
    </w:pPr>
    <w:rPr>
      <w:sz w:val="28"/>
      <w:szCs w:val="40"/>
    </w:rPr>
  </w:style>
  <w:style w:type="paragraph" w:styleId="Heading3">
    <w:name w:val="heading 3"/>
    <w:basedOn w:val="HeadingBase"/>
    <w:next w:val="BodyText"/>
    <w:link w:val="Heading3Char"/>
    <w:qFormat/>
    <w:rsid w:val="00BA349A"/>
    <w:pPr>
      <w:spacing w:before="180" w:after="120"/>
      <w:outlineLvl w:val="2"/>
    </w:pPr>
    <w:rPr>
      <w:spacing w:val="-10"/>
      <w:kern w:val="32"/>
    </w:rPr>
  </w:style>
  <w:style w:type="paragraph" w:styleId="Heading4">
    <w:name w:val="heading 4"/>
    <w:basedOn w:val="HeadingBase"/>
    <w:next w:val="BodyText"/>
    <w:link w:val="Heading4Char"/>
    <w:qFormat/>
    <w:rsid w:val="00BA349A"/>
    <w:pPr>
      <w:spacing w:before="160" w:after="120"/>
      <w:outlineLvl w:val="3"/>
    </w:pPr>
    <w:rPr>
      <w:sz w:val="22"/>
    </w:rPr>
  </w:style>
  <w:style w:type="paragraph" w:styleId="Heading5">
    <w:name w:val="heading 5"/>
    <w:basedOn w:val="HeadingBase"/>
    <w:next w:val="Normal"/>
    <w:link w:val="Heading5Char"/>
    <w:qFormat/>
    <w:rsid w:val="00BA349A"/>
    <w:pPr>
      <w:spacing w:before="80"/>
      <w:outlineLvl w:val="4"/>
    </w:pPr>
    <w:rPr>
      <w:color w:val="918585"/>
      <w:sz w:val="20"/>
    </w:rPr>
  </w:style>
  <w:style w:type="paragraph" w:styleId="Heading6">
    <w:name w:val="heading 6"/>
    <w:basedOn w:val="HeadingBase"/>
    <w:next w:val="Normal"/>
    <w:link w:val="Heading6Char"/>
    <w:qFormat/>
    <w:rsid w:val="00BA349A"/>
    <w:pPr>
      <w:spacing w:before="60"/>
      <w:outlineLvl w:val="5"/>
    </w:pPr>
    <w:rPr>
      <w:color w:val="918585"/>
      <w:sz w:val="20"/>
    </w:rPr>
  </w:style>
  <w:style w:type="paragraph" w:styleId="Heading7">
    <w:name w:val="heading 7"/>
    <w:basedOn w:val="Normal"/>
    <w:next w:val="Normal"/>
    <w:link w:val="Heading7Char"/>
    <w:qFormat/>
    <w:rsid w:val="00BA349A"/>
    <w:pPr>
      <w:ind w:left="720"/>
      <w:outlineLvl w:val="6"/>
    </w:pPr>
    <w:rPr>
      <w:i/>
    </w:rPr>
  </w:style>
  <w:style w:type="paragraph" w:styleId="Heading8">
    <w:name w:val="heading 8"/>
    <w:basedOn w:val="Normal"/>
    <w:next w:val="Normal"/>
    <w:link w:val="Heading8Char"/>
    <w:qFormat/>
    <w:rsid w:val="00BA349A"/>
    <w:pPr>
      <w:ind w:left="720"/>
      <w:outlineLvl w:val="7"/>
    </w:pPr>
    <w:rPr>
      <w:i/>
    </w:rPr>
  </w:style>
  <w:style w:type="paragraph" w:styleId="Heading9">
    <w:name w:val="heading 9"/>
    <w:basedOn w:val="Normal"/>
    <w:next w:val="Normal"/>
    <w:link w:val="Heading9Char"/>
    <w:qFormat/>
    <w:rsid w:val="00BA349A"/>
    <w:pPr>
      <w:ind w:left="720"/>
      <w:outlineLvl w:val="8"/>
    </w:pPr>
    <w:rPr>
      <w:i/>
    </w:rPr>
  </w:style>
  <w:style w:type="character" w:default="1" w:styleId="DefaultParagraphFont">
    <w:name w:val="Default Paragraph Font"/>
    <w:uiPriority w:val="1"/>
    <w:unhideWhenUsed/>
    <w:rsid w:val="00BA3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49A"/>
  </w:style>
  <w:style w:type="character" w:customStyle="1" w:styleId="Heading1Char">
    <w:name w:val="Heading 1 Char"/>
    <w:basedOn w:val="DefaultParagraphFont"/>
    <w:link w:val="Heading1"/>
    <w:rsid w:val="00BA349A"/>
    <w:rPr>
      <w:rFonts w:ascii="Times New Roman" w:eastAsia="Times New Roman" w:hAnsi="Times New Roman" w:cs="Times New Roman"/>
      <w:b/>
      <w:sz w:val="32"/>
      <w:szCs w:val="20"/>
      <w:lang w:eastAsia="en-US"/>
    </w:rPr>
  </w:style>
  <w:style w:type="paragraph" w:styleId="BodyText">
    <w:name w:val="Body Text"/>
    <w:basedOn w:val="Normal"/>
    <w:link w:val="BodyTextChar"/>
    <w:rsid w:val="00BA34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49A"/>
    <w:rPr>
      <w:rFonts w:ascii="Times New Roman" w:eastAsia="Times New Roman" w:hAnsi="Times New Roman" w:cs="Times New Roman"/>
      <w:sz w:val="24"/>
      <w:lang w:eastAsia="en-US"/>
    </w:rPr>
  </w:style>
  <w:style w:type="paragraph" w:styleId="Footer">
    <w:name w:val="footer"/>
    <w:basedOn w:val="Normal"/>
    <w:link w:val="FooterChar"/>
    <w:rsid w:val="00BA3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49A"/>
    <w:rPr>
      <w:rFonts w:ascii="Times New Roman" w:eastAsia="Times New Roman" w:hAnsi="Times New Roman" w:cs="Times New Roman"/>
      <w:sz w:val="16"/>
      <w:lang w:eastAsia="en-US"/>
    </w:rPr>
  </w:style>
  <w:style w:type="paragraph" w:styleId="ListBullet">
    <w:name w:val="List Bullet"/>
    <w:basedOn w:val="List"/>
    <w:rsid w:val="00BA349A"/>
    <w:pPr>
      <w:numPr>
        <w:numId w:val="13"/>
      </w:numPr>
      <w:tabs>
        <w:tab w:val="clear" w:pos="340"/>
      </w:tabs>
      <w:spacing w:before="40" w:after="40"/>
    </w:pPr>
  </w:style>
  <w:style w:type="character" w:customStyle="1" w:styleId="SpecialBold">
    <w:name w:val="Special Bold"/>
    <w:basedOn w:val="DefaultParagraphFont"/>
    <w:rsid w:val="00BA349A"/>
    <w:rPr>
      <w:b/>
      <w:spacing w:val="0"/>
    </w:rPr>
  </w:style>
  <w:style w:type="paragraph" w:styleId="ListBullet2">
    <w:name w:val="List Bullet 2"/>
    <w:basedOn w:val="List2"/>
    <w:rsid w:val="00BA349A"/>
    <w:pPr>
      <w:numPr>
        <w:numId w:val="14"/>
      </w:numPr>
      <w:tabs>
        <w:tab w:val="clear" w:pos="680"/>
      </w:tabs>
    </w:pPr>
  </w:style>
  <w:style w:type="character" w:styleId="Emphasis">
    <w:name w:val="Emphasis"/>
    <w:basedOn w:val="DefaultParagraphFont"/>
    <w:qFormat/>
    <w:rsid w:val="00BA349A"/>
    <w:rPr>
      <w:i/>
    </w:rPr>
  </w:style>
  <w:style w:type="paragraph" w:customStyle="1" w:styleId="SuperHeading">
    <w:name w:val="SuperHeading"/>
    <w:basedOn w:val="Normal"/>
    <w:rsid w:val="00BA349A"/>
    <w:pPr>
      <w:spacing w:before="240" w:after="120"/>
      <w:outlineLvl w:val="0"/>
    </w:pPr>
    <w:rPr>
      <w:rFonts w:ascii="Times New Roman" w:hAnsi="Times New Roman"/>
      <w:b/>
      <w:sz w:val="28"/>
    </w:rPr>
  </w:style>
  <w:style w:type="paragraph" w:customStyle="1" w:styleId="AllowPageBreak">
    <w:name w:val="AllowPageBreak"/>
    <w:rsid w:val="00BA3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349A"/>
    <w:rPr>
      <w:b/>
      <w:i/>
      <w:u w:val="none"/>
    </w:rPr>
  </w:style>
  <w:style w:type="character" w:customStyle="1" w:styleId="Heading2Char">
    <w:name w:val="Heading 2 Char"/>
    <w:basedOn w:val="DefaultParagraphFont"/>
    <w:link w:val="Heading2"/>
    <w:rsid w:val="00BA3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49A"/>
    <w:rPr>
      <w:rFonts w:ascii="Courier New" w:eastAsia="Times New Roman" w:hAnsi="Courier New" w:cs="Times New Roman"/>
      <w:i/>
      <w:szCs w:val="20"/>
      <w:lang w:eastAsia="en-US"/>
    </w:rPr>
  </w:style>
  <w:style w:type="paragraph" w:customStyle="1" w:styleId="HeadingBase">
    <w:name w:val="Heading Base"/>
    <w:rsid w:val="00BA3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49A"/>
    <w:pPr>
      <w:tabs>
        <w:tab w:val="right" w:leader="dot" w:pos="9072"/>
      </w:tabs>
      <w:ind w:left="567"/>
    </w:pPr>
    <w:rPr>
      <w:szCs w:val="22"/>
    </w:rPr>
  </w:style>
  <w:style w:type="paragraph" w:customStyle="1" w:styleId="TOCBase">
    <w:name w:val="TOC Base"/>
    <w:rsid w:val="00BA3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49A"/>
    <w:pPr>
      <w:tabs>
        <w:tab w:val="right" w:leader="dot" w:pos="9072"/>
      </w:tabs>
      <w:spacing w:before="40" w:after="40"/>
      <w:ind w:left="284"/>
    </w:pPr>
    <w:rPr>
      <w:rFonts w:ascii="Times New Roman" w:hAnsi="Times New Roman"/>
    </w:rPr>
  </w:style>
  <w:style w:type="paragraph" w:styleId="TOC1">
    <w:name w:val="toc 1"/>
    <w:basedOn w:val="TOCBase"/>
    <w:next w:val="Normal"/>
    <w:rsid w:val="00BA34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49A"/>
    <w:pPr>
      <w:spacing w:before="5040"/>
      <w:jc w:val="center"/>
    </w:pPr>
    <w:rPr>
      <w:sz w:val="48"/>
      <w:szCs w:val="72"/>
      <w:lang w:val="en-US"/>
    </w:rPr>
  </w:style>
  <w:style w:type="character" w:customStyle="1" w:styleId="TitleChar">
    <w:name w:val="Title Char"/>
    <w:basedOn w:val="DefaultParagraphFont"/>
    <w:link w:val="Title"/>
    <w:rsid w:val="00BA3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49A"/>
    <w:pPr>
      <w:tabs>
        <w:tab w:val="left" w:pos="3600"/>
        <w:tab w:val="left" w:pos="3958"/>
      </w:tabs>
    </w:pPr>
  </w:style>
  <w:style w:type="paragraph" w:styleId="List">
    <w:name w:val="List"/>
    <w:basedOn w:val="BodyText"/>
    <w:next w:val="BodyText"/>
    <w:rsid w:val="00BA349A"/>
    <w:pPr>
      <w:tabs>
        <w:tab w:val="left" w:pos="340"/>
      </w:tabs>
      <w:spacing w:before="60" w:after="60"/>
      <w:ind w:left="340" w:hanging="340"/>
    </w:pPr>
  </w:style>
  <w:style w:type="paragraph" w:customStyle="1" w:styleId="Note">
    <w:name w:val="Note"/>
    <w:basedOn w:val="BodyText"/>
    <w:rsid w:val="00BA3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49A"/>
    <w:pPr>
      <w:framePr w:wrap="auto" w:hAnchor="text" w:y="6049"/>
    </w:pPr>
    <w:rPr>
      <w:color w:val="000000"/>
      <w:sz w:val="40"/>
    </w:rPr>
  </w:style>
  <w:style w:type="paragraph" w:customStyle="1" w:styleId="TOCTitle">
    <w:name w:val="TOCTitle"/>
    <w:basedOn w:val="Heading1"/>
    <w:rsid w:val="00BA349A"/>
    <w:pPr>
      <w:spacing w:after="240"/>
      <w:jc w:val="center"/>
      <w:outlineLvl w:val="9"/>
    </w:pPr>
    <w:rPr>
      <w:caps/>
    </w:rPr>
  </w:style>
  <w:style w:type="paragraph" w:customStyle="1" w:styleId="Version">
    <w:name w:val="Version"/>
    <w:rsid w:val="00BA3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49A"/>
    <w:pPr>
      <w:keepNext w:val="0"/>
      <w:tabs>
        <w:tab w:val="right" w:pos="4176"/>
      </w:tabs>
      <w:ind w:left="198" w:hanging="198"/>
    </w:pPr>
    <w:rPr>
      <w:rFonts w:ascii="Garamond" w:hAnsi="Garamond"/>
    </w:rPr>
  </w:style>
  <w:style w:type="paragraph" w:styleId="IndexHeading">
    <w:name w:val="index heading"/>
    <w:basedOn w:val="Normal"/>
    <w:next w:val="Index1"/>
    <w:semiHidden/>
    <w:rsid w:val="00BA349A"/>
    <w:pPr>
      <w:spacing w:before="120" w:after="120"/>
    </w:pPr>
    <w:rPr>
      <w:rFonts w:ascii="Arial" w:hAnsi="Arial"/>
      <w:b/>
      <w:color w:val="918585"/>
      <w:sz w:val="24"/>
    </w:rPr>
  </w:style>
  <w:style w:type="paragraph" w:styleId="Header">
    <w:name w:val="header"/>
    <w:basedOn w:val="Normal"/>
    <w:link w:val="HeaderChar"/>
    <w:rsid w:val="00BA3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49A"/>
    <w:rPr>
      <w:rFonts w:ascii="Times New Roman" w:eastAsia="Times New Roman" w:hAnsi="Times New Roman" w:cs="Times New Roman"/>
      <w:sz w:val="16"/>
      <w:szCs w:val="20"/>
      <w:lang w:val="en-GB" w:eastAsia="en-US"/>
    </w:rPr>
  </w:style>
  <w:style w:type="paragraph" w:customStyle="1" w:styleId="Chapter">
    <w:name w:val="Chapter"/>
    <w:basedOn w:val="Normal"/>
    <w:rsid w:val="00BA349A"/>
    <w:pPr>
      <w:spacing w:before="240"/>
    </w:pPr>
    <w:rPr>
      <w:rFonts w:ascii="Times New Roman" w:hAnsi="Times New Roman"/>
      <w:smallCaps/>
      <w:spacing w:val="80"/>
      <w:sz w:val="28"/>
    </w:rPr>
  </w:style>
  <w:style w:type="paragraph" w:customStyle="1" w:styleId="InChapter">
    <w:name w:val="InChapter"/>
    <w:basedOn w:val="Heading3"/>
    <w:rsid w:val="00BA349A"/>
    <w:pPr>
      <w:spacing w:after="240"/>
      <w:outlineLvl w:val="9"/>
    </w:pPr>
    <w:rPr>
      <w:noProof/>
    </w:rPr>
  </w:style>
  <w:style w:type="paragraph" w:styleId="Index2">
    <w:name w:val="index 2"/>
    <w:basedOn w:val="Normal"/>
    <w:next w:val="Normal"/>
    <w:semiHidden/>
    <w:rsid w:val="00BA349A"/>
    <w:pPr>
      <w:tabs>
        <w:tab w:val="right" w:pos="4176"/>
      </w:tabs>
      <w:ind w:left="568" w:hanging="284"/>
    </w:pPr>
    <w:rPr>
      <w:rFonts w:ascii="Garamond" w:hAnsi="Garamond"/>
    </w:rPr>
  </w:style>
  <w:style w:type="paragraph" w:customStyle="1" w:styleId="Byline">
    <w:name w:val="Byline"/>
    <w:rsid w:val="00BA3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49A"/>
    <w:pPr>
      <w:tabs>
        <w:tab w:val="clear" w:pos="3600"/>
        <w:tab w:val="clear" w:pos="3958"/>
      </w:tabs>
      <w:jc w:val="right"/>
    </w:pPr>
  </w:style>
  <w:style w:type="paragraph" w:styleId="Caption">
    <w:name w:val="caption"/>
    <w:basedOn w:val="BodyText"/>
    <w:next w:val="Normal"/>
    <w:qFormat/>
    <w:rsid w:val="00BA349A"/>
    <w:pPr>
      <w:framePr w:w="2268" w:hSpace="181" w:vSpace="181" w:wrap="around" w:vAnchor="text" w:hAnchor="page" w:x="1135" w:y="285" w:anchorLock="1"/>
    </w:pPr>
    <w:rPr>
      <w:i/>
    </w:rPr>
  </w:style>
  <w:style w:type="paragraph" w:customStyle="1" w:styleId="MiniTOCTitle">
    <w:name w:val="MiniTOCTitle"/>
    <w:basedOn w:val="Heading4"/>
    <w:rsid w:val="00BA349A"/>
    <w:pPr>
      <w:spacing w:before="240"/>
      <w:outlineLvl w:val="9"/>
    </w:pPr>
    <w:rPr>
      <w:noProof/>
      <w:sz w:val="24"/>
    </w:rPr>
  </w:style>
  <w:style w:type="paragraph" w:customStyle="1" w:styleId="MiniTOCItem">
    <w:name w:val="MiniTOCItem"/>
    <w:basedOn w:val="ListBullet"/>
    <w:rsid w:val="00BA349A"/>
    <w:pPr>
      <w:numPr>
        <w:numId w:val="0"/>
      </w:numPr>
      <w:tabs>
        <w:tab w:val="right" w:leader="dot" w:pos="6521"/>
      </w:tabs>
      <w:spacing w:before="0" w:after="0"/>
    </w:pPr>
  </w:style>
  <w:style w:type="paragraph" w:customStyle="1" w:styleId="TOFTitle">
    <w:name w:val="TOFTitle"/>
    <w:basedOn w:val="TOCTitle"/>
    <w:rsid w:val="00BA349A"/>
  </w:style>
  <w:style w:type="paragraph" w:styleId="TableofFigures">
    <w:name w:val="table of figures"/>
    <w:basedOn w:val="Normal"/>
    <w:next w:val="Normal"/>
    <w:semiHidden/>
    <w:rsid w:val="00BA349A"/>
    <w:pPr>
      <w:tabs>
        <w:tab w:val="right" w:leader="dot" w:pos="9072"/>
      </w:tabs>
      <w:ind w:left="970" w:hanging="403"/>
    </w:pPr>
    <w:rPr>
      <w:rFonts w:ascii="Times New Roman" w:hAnsi="Times New Roman"/>
      <w:b/>
    </w:rPr>
  </w:style>
  <w:style w:type="paragraph" w:styleId="ListNumber">
    <w:name w:val="List Number"/>
    <w:basedOn w:val="List"/>
    <w:rsid w:val="00BA349A"/>
    <w:pPr>
      <w:numPr>
        <w:numId w:val="11"/>
      </w:numPr>
    </w:pPr>
  </w:style>
  <w:style w:type="character" w:customStyle="1" w:styleId="WingdingSymbols">
    <w:name w:val="Wingding Symbols"/>
    <w:rsid w:val="00BA349A"/>
    <w:rPr>
      <w:rFonts w:ascii="Wingdings" w:hAnsi="Wingdings"/>
    </w:rPr>
  </w:style>
  <w:style w:type="paragraph" w:customStyle="1" w:styleId="TableHeading">
    <w:name w:val="Table Heading"/>
    <w:basedOn w:val="HeadingBase"/>
    <w:rsid w:val="00BA349A"/>
    <w:pPr>
      <w:keepLines/>
      <w:pBdr>
        <w:bottom w:val="single" w:sz="6" w:space="1" w:color="918585"/>
      </w:pBdr>
      <w:spacing w:before="240"/>
    </w:pPr>
  </w:style>
  <w:style w:type="character" w:customStyle="1" w:styleId="HotSpot">
    <w:name w:val="HotSpot"/>
    <w:rsid w:val="00BA349A"/>
    <w:rPr>
      <w:color w:val="0033CC"/>
      <w:u w:val="none"/>
    </w:rPr>
  </w:style>
  <w:style w:type="paragraph" w:customStyle="1" w:styleId="BodyTextRight">
    <w:name w:val="Body Text Right"/>
    <w:basedOn w:val="BodyText"/>
    <w:rsid w:val="00BA349A"/>
    <w:pPr>
      <w:spacing w:before="0" w:after="0"/>
      <w:jc w:val="right"/>
    </w:pPr>
  </w:style>
  <w:style w:type="paragraph" w:styleId="Index3">
    <w:name w:val="index 3"/>
    <w:basedOn w:val="ListNumber2"/>
    <w:next w:val="Normal"/>
    <w:semiHidden/>
    <w:rsid w:val="00BA349A"/>
    <w:pPr>
      <w:numPr>
        <w:numId w:val="0"/>
      </w:numPr>
      <w:tabs>
        <w:tab w:val="right" w:leader="dot" w:pos="4176"/>
      </w:tabs>
    </w:pPr>
  </w:style>
  <w:style w:type="paragraph" w:styleId="ListNumber2">
    <w:name w:val="List Number 2"/>
    <w:basedOn w:val="List2"/>
    <w:rsid w:val="00BA349A"/>
    <w:pPr>
      <w:numPr>
        <w:numId w:val="10"/>
      </w:numPr>
      <w:tabs>
        <w:tab w:val="clear" w:pos="1060"/>
      </w:tabs>
    </w:pPr>
  </w:style>
  <w:style w:type="paragraph" w:customStyle="1" w:styleId="MarginNote">
    <w:name w:val="Margin Note"/>
    <w:basedOn w:val="BodyText"/>
    <w:rsid w:val="00BA3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49A"/>
    <w:rPr>
      <w:sz w:val="32"/>
    </w:rPr>
  </w:style>
  <w:style w:type="paragraph" w:customStyle="1" w:styleId="HeadingProcedure">
    <w:name w:val="Heading Procedure"/>
    <w:basedOn w:val="HeadingBase"/>
    <w:next w:val="Normal"/>
    <w:rsid w:val="00BA349A"/>
    <w:pPr>
      <w:tabs>
        <w:tab w:val="left" w:pos="0"/>
      </w:tabs>
      <w:spacing w:before="120" w:after="60"/>
    </w:pPr>
    <w:rPr>
      <w:i/>
      <w:color w:val="918585"/>
      <w:sz w:val="22"/>
    </w:rPr>
  </w:style>
  <w:style w:type="paragraph" w:customStyle="1" w:styleId="TableBodyText">
    <w:name w:val="Table Body Text"/>
    <w:basedOn w:val="BodyText"/>
    <w:rsid w:val="00BA349A"/>
    <w:pPr>
      <w:spacing w:before="60" w:after="60"/>
    </w:pPr>
  </w:style>
  <w:style w:type="paragraph" w:styleId="ListContinue">
    <w:name w:val="List Continue"/>
    <w:basedOn w:val="List"/>
    <w:rsid w:val="00BA349A"/>
    <w:pPr>
      <w:ind w:firstLine="0"/>
    </w:pPr>
  </w:style>
  <w:style w:type="paragraph" w:customStyle="1" w:styleId="ListNote">
    <w:name w:val="List Note"/>
    <w:basedOn w:val="List"/>
    <w:rsid w:val="00BA349A"/>
    <w:pPr>
      <w:pBdr>
        <w:top w:val="single" w:sz="6" w:space="2" w:color="918585"/>
        <w:bottom w:val="single" w:sz="6" w:space="2" w:color="918585"/>
      </w:pBdr>
      <w:tabs>
        <w:tab w:val="left" w:pos="1021"/>
      </w:tabs>
      <w:ind w:firstLine="0"/>
    </w:pPr>
  </w:style>
  <w:style w:type="paragraph" w:customStyle="1" w:styleId="Warning">
    <w:name w:val="Warning"/>
    <w:basedOn w:val="BodyText"/>
    <w:rsid w:val="00BA349A"/>
    <w:pPr>
      <w:shd w:val="clear" w:color="auto" w:fill="D9D9D9"/>
      <w:tabs>
        <w:tab w:val="left" w:pos="992"/>
      </w:tabs>
      <w:ind w:left="119" w:right="119"/>
    </w:pPr>
    <w:rPr>
      <w:sz w:val="20"/>
    </w:rPr>
  </w:style>
  <w:style w:type="paragraph" w:customStyle="1" w:styleId="MarginIcons">
    <w:name w:val="Margin Icons"/>
    <w:basedOn w:val="BodyText"/>
    <w:rsid w:val="00BA3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49A"/>
    <w:rPr>
      <w:rFonts w:ascii="Courier New" w:hAnsi="Courier New"/>
    </w:rPr>
  </w:style>
  <w:style w:type="paragraph" w:customStyle="1" w:styleId="NoteBullet">
    <w:name w:val="Note Bullet"/>
    <w:basedOn w:val="Note"/>
    <w:rsid w:val="00BA349A"/>
    <w:pPr>
      <w:tabs>
        <w:tab w:val="clear" w:pos="680"/>
      </w:tabs>
      <w:spacing w:before="60" w:after="60"/>
    </w:pPr>
  </w:style>
  <w:style w:type="paragraph" w:customStyle="1" w:styleId="SubHeading2">
    <w:name w:val="SubHeading2"/>
    <w:basedOn w:val="HeadingBase"/>
    <w:rsid w:val="00BA349A"/>
    <w:pPr>
      <w:spacing w:before="240" w:after="60"/>
    </w:pPr>
    <w:rPr>
      <w:sz w:val="20"/>
    </w:rPr>
  </w:style>
  <w:style w:type="paragraph" w:customStyle="1" w:styleId="SubHeading1">
    <w:name w:val="SubHeading1"/>
    <w:basedOn w:val="HeadingBase"/>
    <w:rsid w:val="00BA349A"/>
    <w:pPr>
      <w:spacing w:before="240" w:after="60"/>
    </w:pPr>
    <w:rPr>
      <w:color w:val="918585"/>
      <w:sz w:val="22"/>
    </w:rPr>
  </w:style>
  <w:style w:type="paragraph" w:customStyle="1" w:styleId="SideHeading">
    <w:name w:val="Side Heading"/>
    <w:basedOn w:val="HeadingBase"/>
    <w:rsid w:val="00BA3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49A"/>
    <w:pPr>
      <w:numPr>
        <w:numId w:val="12"/>
      </w:numPr>
    </w:pPr>
  </w:style>
  <w:style w:type="paragraph" w:styleId="PlainText">
    <w:name w:val="Plain Text"/>
    <w:basedOn w:val="Normal"/>
    <w:link w:val="PlainTextChar"/>
    <w:rsid w:val="00BA349A"/>
    <w:rPr>
      <w:sz w:val="20"/>
    </w:rPr>
  </w:style>
  <w:style w:type="character" w:customStyle="1" w:styleId="PlainTextChar">
    <w:name w:val="Plain Text Char"/>
    <w:basedOn w:val="DefaultParagraphFont"/>
    <w:link w:val="PlainText"/>
    <w:rsid w:val="00BA349A"/>
    <w:rPr>
      <w:rFonts w:ascii="Courier New" w:eastAsia="Times New Roman" w:hAnsi="Courier New" w:cs="Times New Roman"/>
      <w:sz w:val="20"/>
      <w:szCs w:val="20"/>
      <w:lang w:eastAsia="en-US"/>
    </w:rPr>
  </w:style>
  <w:style w:type="character" w:customStyle="1" w:styleId="MenuOption">
    <w:name w:val="Menu Option"/>
    <w:basedOn w:val="DefaultParagraphFont"/>
    <w:rsid w:val="00BA349A"/>
    <w:rPr>
      <w:b/>
      <w:smallCaps/>
    </w:rPr>
  </w:style>
  <w:style w:type="paragraph" w:customStyle="1" w:styleId="TableListNumber">
    <w:name w:val="Table List Number"/>
    <w:basedOn w:val="ListNumber"/>
    <w:rsid w:val="00BA349A"/>
    <w:pPr>
      <w:numPr>
        <w:numId w:val="0"/>
      </w:numPr>
    </w:pPr>
  </w:style>
  <w:style w:type="paragraph" w:styleId="TOC4">
    <w:name w:val="toc 4"/>
    <w:basedOn w:val="TOCBase"/>
    <w:next w:val="Normal"/>
    <w:semiHidden/>
    <w:rsid w:val="00BA349A"/>
    <w:pPr>
      <w:tabs>
        <w:tab w:val="right" w:leader="dot" w:pos="9071"/>
      </w:tabs>
      <w:ind w:left="1701"/>
    </w:pPr>
  </w:style>
  <w:style w:type="paragraph" w:customStyle="1" w:styleId="ListAlpha">
    <w:name w:val="List Alpha"/>
    <w:basedOn w:val="List"/>
    <w:rsid w:val="00BA349A"/>
    <w:pPr>
      <w:numPr>
        <w:numId w:val="9"/>
      </w:numPr>
    </w:pPr>
  </w:style>
  <w:style w:type="paragraph" w:customStyle="1" w:styleId="ListAlpha2">
    <w:name w:val="List Alpha 2"/>
    <w:basedOn w:val="List2"/>
    <w:rsid w:val="00BA349A"/>
    <w:pPr>
      <w:numPr>
        <w:numId w:val="8"/>
      </w:numPr>
    </w:pPr>
  </w:style>
  <w:style w:type="paragraph" w:styleId="List2">
    <w:name w:val="List 2"/>
    <w:basedOn w:val="BodyText"/>
    <w:rsid w:val="00BA349A"/>
    <w:pPr>
      <w:tabs>
        <w:tab w:val="left" w:pos="680"/>
      </w:tabs>
      <w:spacing w:before="60" w:after="60"/>
      <w:ind w:left="680" w:hanging="340"/>
    </w:pPr>
  </w:style>
  <w:style w:type="paragraph" w:styleId="List3">
    <w:name w:val="List 3"/>
    <w:basedOn w:val="BodyText"/>
    <w:rsid w:val="00BA349A"/>
    <w:pPr>
      <w:tabs>
        <w:tab w:val="left" w:pos="1021"/>
      </w:tabs>
      <w:spacing w:before="60" w:after="60"/>
      <w:ind w:left="1020" w:hanging="340"/>
    </w:pPr>
  </w:style>
  <w:style w:type="paragraph" w:styleId="List4">
    <w:name w:val="List 4"/>
    <w:basedOn w:val="BodyText"/>
    <w:rsid w:val="00BA349A"/>
    <w:pPr>
      <w:tabs>
        <w:tab w:val="left" w:pos="1361"/>
      </w:tabs>
      <w:spacing w:before="60" w:after="60"/>
      <w:ind w:left="1361" w:hanging="340"/>
    </w:pPr>
  </w:style>
  <w:style w:type="paragraph" w:styleId="List5">
    <w:name w:val="List 5"/>
    <w:basedOn w:val="BodyText"/>
    <w:rsid w:val="00BA349A"/>
    <w:pPr>
      <w:tabs>
        <w:tab w:val="left" w:pos="1701"/>
      </w:tabs>
      <w:spacing w:before="60" w:after="60"/>
      <w:ind w:left="1701" w:hanging="340"/>
    </w:pPr>
  </w:style>
  <w:style w:type="paragraph" w:styleId="ListBullet3">
    <w:name w:val="List Bullet 3"/>
    <w:basedOn w:val="List3"/>
    <w:rsid w:val="00BA349A"/>
    <w:pPr>
      <w:numPr>
        <w:numId w:val="15"/>
      </w:numPr>
      <w:tabs>
        <w:tab w:val="clear" w:pos="1021"/>
      </w:tabs>
      <w:ind w:left="1037" w:hanging="357"/>
    </w:pPr>
  </w:style>
  <w:style w:type="paragraph" w:styleId="ListBullet4">
    <w:name w:val="List Bullet 4"/>
    <w:basedOn w:val="List4"/>
    <w:rsid w:val="00BA349A"/>
    <w:pPr>
      <w:numPr>
        <w:numId w:val="3"/>
      </w:numPr>
    </w:pPr>
  </w:style>
  <w:style w:type="paragraph" w:styleId="ListBullet5">
    <w:name w:val="List Bullet 5"/>
    <w:basedOn w:val="List5"/>
    <w:rsid w:val="00BA349A"/>
    <w:pPr>
      <w:numPr>
        <w:numId w:val="4"/>
      </w:numPr>
    </w:pPr>
  </w:style>
  <w:style w:type="paragraph" w:styleId="ListContinue2">
    <w:name w:val="List Continue 2"/>
    <w:basedOn w:val="List2"/>
    <w:rsid w:val="00BA349A"/>
    <w:pPr>
      <w:ind w:firstLine="0"/>
    </w:pPr>
  </w:style>
  <w:style w:type="paragraph" w:styleId="ListContinue3">
    <w:name w:val="List Continue 3"/>
    <w:basedOn w:val="List3"/>
    <w:rsid w:val="00BA349A"/>
    <w:pPr>
      <w:ind w:left="1021" w:firstLine="0"/>
    </w:pPr>
  </w:style>
  <w:style w:type="paragraph" w:styleId="ListContinue4">
    <w:name w:val="List Continue 4"/>
    <w:basedOn w:val="List4"/>
    <w:rsid w:val="00BA349A"/>
    <w:pPr>
      <w:ind w:firstLine="0"/>
    </w:pPr>
  </w:style>
  <w:style w:type="paragraph" w:styleId="ListContinue5">
    <w:name w:val="List Continue 5"/>
    <w:basedOn w:val="List5"/>
    <w:rsid w:val="00BA349A"/>
    <w:pPr>
      <w:ind w:firstLine="0"/>
    </w:pPr>
  </w:style>
  <w:style w:type="paragraph" w:styleId="ListNumber3">
    <w:name w:val="List Number 3"/>
    <w:basedOn w:val="List3"/>
    <w:rsid w:val="00BA349A"/>
    <w:pPr>
      <w:numPr>
        <w:numId w:val="5"/>
      </w:numPr>
    </w:pPr>
  </w:style>
  <w:style w:type="paragraph" w:styleId="ListNumber4">
    <w:name w:val="List Number 4"/>
    <w:basedOn w:val="List4"/>
    <w:rsid w:val="00BA349A"/>
    <w:pPr>
      <w:numPr>
        <w:numId w:val="6"/>
      </w:numPr>
    </w:pPr>
  </w:style>
  <w:style w:type="paragraph" w:styleId="ListNumber5">
    <w:name w:val="List Number 5"/>
    <w:basedOn w:val="List5"/>
    <w:rsid w:val="00BA349A"/>
    <w:pPr>
      <w:numPr>
        <w:numId w:val="7"/>
      </w:numPr>
    </w:pPr>
  </w:style>
  <w:style w:type="paragraph" w:styleId="BlockText">
    <w:name w:val="Block Text"/>
    <w:basedOn w:val="Normal"/>
    <w:rsid w:val="00BA349A"/>
    <w:pPr>
      <w:spacing w:after="120"/>
      <w:ind w:left="1440" w:right="1440"/>
    </w:pPr>
  </w:style>
  <w:style w:type="character" w:customStyle="1" w:styleId="Subscript">
    <w:name w:val="Subscript"/>
    <w:basedOn w:val="DefaultParagraphFont"/>
    <w:rsid w:val="00BA349A"/>
    <w:rPr>
      <w:sz w:val="16"/>
      <w:vertAlign w:val="subscript"/>
    </w:rPr>
  </w:style>
  <w:style w:type="character" w:customStyle="1" w:styleId="Superscript">
    <w:name w:val="Superscript"/>
    <w:basedOn w:val="DefaultParagraphFont"/>
    <w:rsid w:val="00BA349A"/>
    <w:rPr>
      <w:sz w:val="16"/>
      <w:vertAlign w:val="superscript"/>
    </w:rPr>
  </w:style>
  <w:style w:type="character" w:customStyle="1" w:styleId="Symbols">
    <w:name w:val="Symbols"/>
    <w:basedOn w:val="DefaultParagraphFont"/>
    <w:rsid w:val="00BA349A"/>
    <w:rPr>
      <w:rFonts w:ascii="Symbol" w:hAnsi="Symbol"/>
    </w:rPr>
  </w:style>
  <w:style w:type="character" w:customStyle="1" w:styleId="MenuOptions">
    <w:name w:val="Menu Options"/>
    <w:basedOn w:val="DefaultParagraphFont"/>
    <w:rsid w:val="00BA349A"/>
    <w:rPr>
      <w:rFonts w:ascii="Arial Narrow" w:hAnsi="Arial Narrow"/>
      <w:smallCaps/>
    </w:rPr>
  </w:style>
  <w:style w:type="character" w:customStyle="1" w:styleId="Buttons">
    <w:name w:val="Buttons"/>
    <w:basedOn w:val="DefaultParagraphFont"/>
    <w:rsid w:val="00BA349A"/>
    <w:rPr>
      <w:b/>
    </w:rPr>
  </w:style>
  <w:style w:type="character" w:customStyle="1" w:styleId="Underlined">
    <w:name w:val="Underlined"/>
    <w:basedOn w:val="DefaultParagraphFont"/>
    <w:rsid w:val="00BA349A"/>
    <w:rPr>
      <w:u w:val="single"/>
    </w:rPr>
  </w:style>
  <w:style w:type="paragraph" w:customStyle="1" w:styleId="TableBodyTextRight">
    <w:name w:val="Table Body Text Right"/>
    <w:basedOn w:val="TableBodyText"/>
    <w:rsid w:val="00BA349A"/>
    <w:pPr>
      <w:widowControl w:val="0"/>
      <w:autoSpaceDE w:val="0"/>
      <w:autoSpaceDN w:val="0"/>
      <w:adjustRightInd w:val="0"/>
      <w:jc w:val="right"/>
    </w:pPr>
    <w:rPr>
      <w:rFonts w:cs="Arial"/>
      <w:szCs w:val="18"/>
    </w:rPr>
  </w:style>
  <w:style w:type="paragraph" w:customStyle="1" w:styleId="CopyrightText">
    <w:name w:val="Copyright Text"/>
    <w:basedOn w:val="BodyText"/>
    <w:rsid w:val="00BA349A"/>
    <w:rPr>
      <w:sz w:val="18"/>
    </w:rPr>
  </w:style>
  <w:style w:type="paragraph" w:customStyle="1" w:styleId="BodySmallRight">
    <w:name w:val="Body Small Right"/>
    <w:basedOn w:val="BodyTextRight"/>
    <w:rsid w:val="00BA349A"/>
    <w:rPr>
      <w:sz w:val="18"/>
      <w:szCs w:val="18"/>
    </w:rPr>
  </w:style>
  <w:style w:type="paragraph" w:customStyle="1" w:styleId="MarginEdition">
    <w:name w:val="Margin Edition"/>
    <w:basedOn w:val="MarginNote"/>
    <w:rsid w:val="00BA349A"/>
    <w:pPr>
      <w:spacing w:before="0" w:after="0"/>
    </w:pPr>
    <w:rPr>
      <w:rFonts w:ascii="Times New Roman" w:hAnsi="Times New Roman"/>
      <w:color w:val="999999"/>
    </w:rPr>
  </w:style>
  <w:style w:type="paragraph" w:customStyle="1" w:styleId="Spacer">
    <w:name w:val="Spacer"/>
    <w:basedOn w:val="Normal"/>
    <w:rsid w:val="00BA349A"/>
    <w:rPr>
      <w:sz w:val="2"/>
      <w:szCs w:val="2"/>
    </w:rPr>
  </w:style>
  <w:style w:type="character" w:customStyle="1" w:styleId="Small">
    <w:name w:val="Small"/>
    <w:basedOn w:val="DefaultParagraphFont"/>
    <w:rsid w:val="00BA349A"/>
    <w:rPr>
      <w:sz w:val="16"/>
    </w:rPr>
  </w:style>
  <w:style w:type="paragraph" w:customStyle="1" w:styleId="WideTable">
    <w:name w:val="Wide Table"/>
    <w:basedOn w:val="Normal"/>
    <w:rsid w:val="00BA349A"/>
    <w:pPr>
      <w:ind w:left="-1418"/>
    </w:pPr>
    <w:rPr>
      <w:sz w:val="2"/>
      <w:szCs w:val="2"/>
    </w:rPr>
  </w:style>
  <w:style w:type="character" w:styleId="PageNumber">
    <w:name w:val="page number"/>
    <w:basedOn w:val="DefaultParagraphFont"/>
    <w:rsid w:val="00BA349A"/>
  </w:style>
  <w:style w:type="paragraph" w:styleId="Quote">
    <w:name w:val="Quote"/>
    <w:basedOn w:val="Heading1"/>
    <w:link w:val="QuoteChar"/>
    <w:qFormat/>
    <w:rsid w:val="00BA349A"/>
    <w:rPr>
      <w:b w:val="0"/>
      <w:sz w:val="72"/>
      <w:szCs w:val="72"/>
      <w:lang w:val="en-NZ"/>
    </w:rPr>
  </w:style>
  <w:style w:type="character" w:customStyle="1" w:styleId="QuoteChar">
    <w:name w:val="Quote Char"/>
    <w:basedOn w:val="DefaultParagraphFont"/>
    <w:link w:val="Quote"/>
    <w:rsid w:val="00BA3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49A"/>
    <w:pPr>
      <w:pageBreakBefore/>
    </w:pPr>
  </w:style>
  <w:style w:type="paragraph" w:customStyle="1" w:styleId="Border">
    <w:name w:val="Border"/>
    <w:basedOn w:val="Normal"/>
    <w:qFormat/>
    <w:rsid w:val="00BA3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49A"/>
    <w:rPr>
      <w:b/>
      <w:bCs/>
      <w:i/>
      <w:iCs/>
      <w:color w:val="auto"/>
    </w:rPr>
  </w:style>
  <w:style w:type="paragraph" w:styleId="IntenseQuote">
    <w:name w:val="Intense Quote"/>
    <w:basedOn w:val="Normal"/>
    <w:next w:val="Normal"/>
    <w:link w:val="IntenseQuoteChar"/>
    <w:uiPriority w:val="30"/>
    <w:qFormat/>
    <w:rsid w:val="00BA3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49A"/>
    <w:rPr>
      <w:smallCaps/>
      <w:color w:val="auto"/>
      <w:u w:val="single"/>
    </w:rPr>
  </w:style>
  <w:style w:type="character" w:styleId="IntenseReference">
    <w:name w:val="Intense Reference"/>
    <w:basedOn w:val="DefaultParagraphFont"/>
    <w:uiPriority w:val="32"/>
    <w:qFormat/>
    <w:rsid w:val="00BA349A"/>
    <w:rPr>
      <w:b/>
      <w:bCs/>
      <w:smallCaps/>
      <w:color w:val="auto"/>
      <w:spacing w:val="5"/>
      <w:u w:val="single"/>
    </w:rPr>
  </w:style>
  <w:style w:type="paragraph" w:customStyle="1" w:styleId="2ColumnHeading">
    <w:name w:val="2Column Heading"/>
    <w:basedOn w:val="BodyText"/>
    <w:qFormat/>
    <w:rsid w:val="00BA349A"/>
    <w:pPr>
      <w:spacing w:after="60"/>
      <w:ind w:left="-2268"/>
    </w:pPr>
    <w:rPr>
      <w:b/>
    </w:rPr>
  </w:style>
  <w:style w:type="paragraph" w:customStyle="1" w:styleId="Heading1TOC">
    <w:name w:val="Heading1 TOC"/>
    <w:basedOn w:val="Normal"/>
    <w:qFormat/>
    <w:rsid w:val="00BA349A"/>
    <w:pPr>
      <w:spacing w:before="240" w:after="120"/>
    </w:pPr>
    <w:rPr>
      <w:rFonts w:ascii="Times New Roman" w:hAnsi="Times New Roman"/>
      <w:b/>
      <w:sz w:val="32"/>
    </w:rPr>
  </w:style>
  <w:style w:type="paragraph" w:customStyle="1" w:styleId="Heading2TOC">
    <w:name w:val="Heading2 TOC"/>
    <w:basedOn w:val="Normal"/>
    <w:qFormat/>
    <w:rsid w:val="00BA349A"/>
    <w:pPr>
      <w:spacing w:before="240" w:after="60"/>
    </w:pPr>
    <w:rPr>
      <w:rFonts w:ascii="Times New Roman" w:hAnsi="Times New Roman"/>
      <w:b/>
      <w:sz w:val="28"/>
    </w:rPr>
  </w:style>
  <w:style w:type="character" w:customStyle="1" w:styleId="Underline">
    <w:name w:val="Underline"/>
    <w:basedOn w:val="DefaultParagraphFont"/>
    <w:qFormat/>
    <w:rsid w:val="00BA349A"/>
    <w:rPr>
      <w:u w:val="single"/>
    </w:rPr>
  </w:style>
  <w:style w:type="paragraph" w:styleId="BalloonText">
    <w:name w:val="Balloon Text"/>
    <w:basedOn w:val="Normal"/>
    <w:link w:val="BalloonTextChar"/>
    <w:rsid w:val="00BA349A"/>
    <w:rPr>
      <w:rFonts w:ascii="Tahoma" w:hAnsi="Tahoma" w:cs="Tahoma"/>
      <w:sz w:val="16"/>
      <w:szCs w:val="16"/>
    </w:rPr>
  </w:style>
  <w:style w:type="character" w:customStyle="1" w:styleId="BalloonTextChar">
    <w:name w:val="Balloon Text Char"/>
    <w:basedOn w:val="DefaultParagraphFont"/>
    <w:link w:val="BalloonText"/>
    <w:rsid w:val="00BA3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4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49A"/>
    <w:rPr>
      <w:b/>
      <w:color w:val="660033"/>
      <w:spacing w:val="0"/>
    </w:rPr>
  </w:style>
  <w:style w:type="paragraph" w:customStyle="1" w:styleId="Nameditemlist">
    <w:name w:val="Named item list"/>
    <w:basedOn w:val="BodyText"/>
    <w:qFormat/>
    <w:rsid w:val="00BA34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5903</Characters>
  <Application>Microsoft Office Word</Application>
  <DocSecurity>0</DocSecurity>
  <Lines>207</Lines>
  <Paragraphs>131</Paragraphs>
  <ScaleCrop>false</ScaleCrop>
  <Company>Author-it Software Corporation Ltd.</Company>
  <LinksUpToDate>false</LinksUpToDate>
  <CharactersWithSpaces>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ICAICT404A Use online learning tools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2012-05-29T06:07:00Z</dcterms:created>
  <dcterms:modified xsi:type="dcterms:W3CDTF">2012-05-29T06:07:00Z</dcterms:modified>
</cp:coreProperties>
</file>