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45A" w:rsidP="00A0545A">
      <w:pPr>
        <w:pStyle w:val="Title"/>
      </w:pPr>
      <w:bookmarkStart w:id="0" w:name="_GoBack"/>
      <w:bookmarkEnd w:id="0"/>
      <w:r>
        <w:fldChar w:fldCharType="begin"/>
      </w:r>
      <w:r>
        <w:instrText xml:space="preserve"> TITLE   \* MERGEFORMAT </w:instrText>
      </w:r>
      <w:r>
        <w:fldChar w:fldCharType="separate"/>
      </w:r>
      <w:r>
        <w:t>ICAICT401A Determine and confirm client business requirements</w:t>
      </w:r>
      <w:r>
        <w:fldChar w:fldCharType="end"/>
      </w:r>
    </w:p>
    <w:p w:rsidR="00A0545A" w:rsidP="00A0545A">
      <w:pPr>
        <w:pStyle w:val="Version"/>
        <w:sectPr w:rsidSect="00107A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7A1D" w:rsidP="00107A1D">
      <w:pPr>
        <w:pStyle w:val="SuperHeading"/>
      </w:pPr>
      <w:r w:rsidRPr="00107A1D">
        <w:t>ICAICT401A Determine and confirm client business requirements</w:t>
      </w:r>
    </w:p>
    <w:p w:rsidR="00000000" w:rsidRPr="00107A1D" w:rsidP="00107A1D">
      <w:pPr>
        <w:pStyle w:val="Heading1"/>
      </w:pPr>
      <w:bookmarkStart w:id="1" w:name="O_361389"/>
      <w:bookmarkEnd w:id="1"/>
      <w:r w:rsidRPr="00107A1D">
        <w:t>Modification History</w:t>
      </w:r>
    </w:p>
    <w:tbl>
      <w:tblPr>
        <w:tblW w:w="0" w:type="auto"/>
        <w:tblLayout w:type="fixed"/>
        <w:tblCellMar>
          <w:left w:w="62" w:type="dxa"/>
          <w:right w:w="62" w:type="dxa"/>
        </w:tblCellMar>
        <w:tblLook w:val="0000"/>
      </w:tblPr>
      <w:tblGrid>
        <w:gridCol w:w="3174"/>
        <w:gridCol w:w="5913"/>
      </w:tblGrid>
      <w:tr w:rsidTr="00107A1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A1D" w:rsidP="00107A1D">
            <w:pPr>
              <w:pStyle w:val="BodyText"/>
            </w:pPr>
            <w:r w:rsidRPr="00107A1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A1D">
            <w:pPr>
              <w:pStyle w:val="BodyText"/>
              <w:rPr>
                <w:lang w:val="en-NZ"/>
              </w:rPr>
            </w:pPr>
            <w:r w:rsidRPr="00107A1D">
              <w:rPr>
                <w:rStyle w:val="SpecialBold"/>
              </w:rPr>
              <w:t>Comments</w:t>
            </w:r>
          </w:p>
        </w:tc>
      </w:tr>
      <w:tr w:rsidTr="00107A1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A1D">
            <w:pPr>
              <w:pStyle w:val="BodyText"/>
              <w:rPr>
                <w:lang w:val="en-NZ"/>
              </w:rPr>
            </w:pPr>
            <w:r w:rsidRPr="00107A1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A1D" w:rsidP="00107A1D">
            <w:pPr>
              <w:pStyle w:val="BodyText"/>
            </w:pPr>
            <w:r w:rsidRPr="00107A1D">
              <w:t xml:space="preserve">This Unit first released with </w:t>
            </w:r>
            <w:r w:rsidRPr="00107A1D">
              <w:rPr>
                <w:rStyle w:val="Emphasis"/>
              </w:rPr>
              <w:t>ICA11 Inf</w:t>
            </w:r>
            <w:r w:rsidRPr="00107A1D">
              <w:rPr>
                <w:rStyle w:val="Emphasis"/>
              </w:rPr>
              <w:t>ormation and Communications Technology Training Package version 1.0</w:t>
            </w:r>
          </w:p>
        </w:tc>
      </w:tr>
    </w:tbl>
    <w:p w:rsidR="00000000" w:rsidRPr="00107A1D" w:rsidP="00107A1D">
      <w:pPr>
        <w:pStyle w:val="BodyText"/>
      </w:pPr>
    </w:p>
    <w:p w:rsidR="00000000" w:rsidRPr="00107A1D" w:rsidP="00107A1D">
      <w:pPr>
        <w:pStyle w:val="AllowPageBreak"/>
      </w:pPr>
    </w:p>
    <w:p w:rsidR="00000000" w:rsidRPr="00107A1D" w:rsidP="00107A1D">
      <w:pPr>
        <w:pStyle w:val="Heading1"/>
      </w:pPr>
      <w:bookmarkStart w:id="2" w:name="O_361390"/>
      <w:bookmarkEnd w:id="2"/>
      <w:r w:rsidRPr="00107A1D">
        <w:t>Unit Descriptor</w:t>
      </w:r>
    </w:p>
    <w:p w:rsidR="00000000" w:rsidRPr="00107A1D" w:rsidP="00107A1D">
      <w:pPr>
        <w:pStyle w:val="BodyText"/>
      </w:pPr>
      <w:r w:rsidRPr="00107A1D">
        <w:t xml:space="preserve">This unit describes the performance outcomes, skills and knowledge required to determine client business requirements and verify the accuracy </w:t>
      </w:r>
      <w:r w:rsidRPr="00107A1D">
        <w:t>of the information gathered.</w:t>
      </w:r>
    </w:p>
    <w:p w:rsidR="00000000" w:rsidRPr="00107A1D" w:rsidP="00107A1D">
      <w:pPr>
        <w:pStyle w:val="AllowPageBreak"/>
      </w:pPr>
    </w:p>
    <w:p w:rsidR="00000000" w:rsidRPr="00107A1D" w:rsidP="00107A1D">
      <w:pPr>
        <w:pStyle w:val="Heading1"/>
      </w:pPr>
      <w:bookmarkStart w:id="3" w:name="O_361391"/>
      <w:bookmarkEnd w:id="3"/>
      <w:r w:rsidRPr="00107A1D">
        <w:t>Application of the Unit</w:t>
      </w:r>
    </w:p>
    <w:p w:rsidR="00000000" w:rsidRPr="00107A1D" w:rsidP="00107A1D">
      <w:pPr>
        <w:pStyle w:val="BodyText"/>
      </w:pPr>
      <w:r w:rsidRPr="00107A1D">
        <w:t>This unit applies to information technology (IT) personnel who are required to gather information to determine business system requirements to meet client expectations and needs.</w:t>
      </w:r>
    </w:p>
    <w:p w:rsidR="00000000" w:rsidRPr="00107A1D" w:rsidP="00107A1D">
      <w:pPr>
        <w:pStyle w:val="AllowPageBreak"/>
      </w:pPr>
    </w:p>
    <w:p w:rsidR="00000000" w:rsidRPr="00107A1D" w:rsidP="00107A1D">
      <w:pPr>
        <w:pStyle w:val="Heading1"/>
      </w:pPr>
      <w:bookmarkStart w:id="4" w:name="O_361392"/>
      <w:bookmarkEnd w:id="4"/>
      <w:r w:rsidRPr="00107A1D">
        <w:t>Licensing/Regulatory Information</w:t>
      </w:r>
    </w:p>
    <w:p w:rsidR="00000000" w:rsidRPr="00107A1D" w:rsidP="00107A1D">
      <w:pPr>
        <w:pStyle w:val="BodyText"/>
      </w:pPr>
      <w:r w:rsidRPr="00107A1D">
        <w:t>No licensing, legislative, regulatory or certification requirements apply to this unit at the time of endorsement but users should confirm requirements with the relevant federal, state or territory authority.</w:t>
      </w:r>
    </w:p>
    <w:p w:rsidR="00000000" w:rsidRPr="00107A1D" w:rsidP="00107A1D">
      <w:pPr>
        <w:pStyle w:val="AllowPageBreak"/>
      </w:pPr>
    </w:p>
    <w:p w:rsidR="00000000" w:rsidRPr="00107A1D" w:rsidP="00107A1D">
      <w:pPr>
        <w:pStyle w:val="Heading1"/>
      </w:pPr>
      <w:bookmarkStart w:id="5" w:name="O_361393"/>
      <w:bookmarkEnd w:id="5"/>
      <w:r w:rsidRPr="00107A1D">
        <w:t>Pre-Requisites</w:t>
      </w:r>
    </w:p>
    <w:p w:rsidR="00000000" w:rsidRPr="00107A1D" w:rsidP="00107A1D">
      <w:pPr>
        <w:pStyle w:val="BodyText"/>
      </w:pPr>
      <w:r w:rsidRPr="00107A1D">
        <w:t>Not applicable.</w:t>
      </w:r>
    </w:p>
    <w:p w:rsidR="00000000" w:rsidRPr="00107A1D" w:rsidP="00107A1D">
      <w:pPr>
        <w:pStyle w:val="AllowPageBreak"/>
      </w:pPr>
    </w:p>
    <w:p w:rsidR="00000000" w:rsidRPr="00107A1D" w:rsidP="00107A1D">
      <w:pPr>
        <w:pStyle w:val="Heading1"/>
      </w:pPr>
      <w:bookmarkStart w:id="6" w:name="O_361394"/>
      <w:bookmarkEnd w:id="6"/>
      <w:r w:rsidRPr="00107A1D">
        <w:t>Employability Skills Information</w:t>
      </w:r>
    </w:p>
    <w:p w:rsidR="00000000" w:rsidRPr="00107A1D" w:rsidP="00107A1D">
      <w:pPr>
        <w:pStyle w:val="BodyText"/>
      </w:pPr>
      <w:r w:rsidRPr="00107A1D">
        <w:t>This unit contains employability skills.</w:t>
      </w:r>
    </w:p>
    <w:p w:rsidR="00000000" w:rsidRPr="00107A1D" w:rsidP="00107A1D">
      <w:pPr>
        <w:pStyle w:val="AllowPageBreak"/>
      </w:pPr>
    </w:p>
    <w:p w:rsidR="00000000" w:rsidRPr="00107A1D" w:rsidP="00107A1D">
      <w:pPr>
        <w:pStyle w:val="Heading1"/>
      </w:pPr>
      <w:bookmarkStart w:id="7" w:name="O_361395"/>
      <w:bookmarkEnd w:id="7"/>
      <w:r w:rsidRPr="00107A1D">
        <w:t>Elements and Performance Criteria Pre-Content</w:t>
      </w:r>
    </w:p>
    <w:tbl>
      <w:tblPr>
        <w:tblW w:w="0" w:type="auto"/>
        <w:tblLayout w:type="fixed"/>
        <w:tblCellMar>
          <w:left w:w="62" w:type="dxa"/>
          <w:right w:w="62" w:type="dxa"/>
        </w:tblCellMar>
        <w:tblLook w:val="0000"/>
      </w:tblPr>
      <w:tblGrid>
        <w:gridCol w:w="2532"/>
        <w:gridCol w:w="6528"/>
      </w:tblGrid>
      <w:tr w:rsidTr="00107A1D">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07A1D" w:rsidP="00107A1D">
            <w:pPr>
              <w:pStyle w:val="BodyText"/>
            </w:pPr>
            <w:r w:rsidRPr="00107A1D">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07A1D">
            <w:pPr>
              <w:pStyle w:val="BodyText"/>
              <w:rPr>
                <w:lang w:val="en-NZ"/>
              </w:rPr>
            </w:pPr>
            <w:r w:rsidRPr="00107A1D">
              <w:rPr>
                <w:rStyle w:val="SpecialBold"/>
              </w:rPr>
              <w:t>Performance Criteria</w:t>
            </w:r>
          </w:p>
        </w:tc>
      </w:tr>
      <w:tr w:rsidTr="00107A1D">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07A1D" w:rsidP="00107A1D">
            <w:pPr>
              <w:pStyle w:val="BodyText"/>
            </w:pPr>
            <w:r w:rsidRPr="00107A1D">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07A1D" w:rsidP="00107A1D">
            <w:pPr>
              <w:pStyle w:val="BodyText"/>
            </w:pPr>
            <w:r w:rsidRPr="00107A1D">
              <w:rPr>
                <w:rStyle w:val="Emphasis"/>
              </w:rPr>
              <w:t>Performance criteria describe the performance needed to demonstrate achievement of the element. Where bold italicised text is used, further information is detailed in the required skills and</w:t>
            </w:r>
            <w:r w:rsidRPr="00107A1D">
              <w:rPr>
                <w:rStyle w:val="Emphasis"/>
              </w:rPr>
              <w:t xml:space="preserve"> knowledge section and the range statement. Assessment of performance is to be consistent with the evidence guide.</w:t>
            </w:r>
          </w:p>
        </w:tc>
      </w:tr>
    </w:tbl>
    <w:p w:rsidR="00000000" w:rsidRPr="00107A1D" w:rsidP="00107A1D">
      <w:pPr>
        <w:pStyle w:val="BodyText"/>
      </w:pPr>
    </w:p>
    <w:p w:rsidR="00000000" w:rsidRPr="00107A1D" w:rsidP="00107A1D">
      <w:pPr>
        <w:pStyle w:val="AllowPageBreak"/>
      </w:pPr>
    </w:p>
    <w:p w:rsidR="00000000" w:rsidRPr="00107A1D" w:rsidP="00107A1D">
      <w:pPr>
        <w:pStyle w:val="Heading1"/>
      </w:pPr>
      <w:bookmarkStart w:id="8" w:name="O_361396"/>
      <w:bookmarkEnd w:id="8"/>
      <w:r w:rsidRPr="00107A1D">
        <w:t>Elements and Performance Criteria</w:t>
      </w:r>
    </w:p>
    <w:tbl>
      <w:tblPr>
        <w:tblW w:w="0" w:type="auto"/>
        <w:tblLayout w:type="fixed"/>
        <w:tblCellMar>
          <w:left w:w="62" w:type="dxa"/>
          <w:right w:w="62" w:type="dxa"/>
        </w:tblCellMar>
        <w:tblLook w:val="0000"/>
      </w:tblPr>
      <w:tblGrid>
        <w:gridCol w:w="2553"/>
        <w:gridCol w:w="6507"/>
      </w:tblGrid>
      <w:tr w:rsidTr="00107A1D">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A1D">
            <w:pPr>
              <w:pStyle w:val="BodyText"/>
              <w:rPr>
                <w:lang w:val="en-NZ"/>
              </w:rPr>
            </w:pPr>
            <w:r w:rsidRPr="00107A1D">
              <w:t>1. Determine context of business need or problem</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A1D" w:rsidP="00107A1D">
            <w:pPr>
              <w:pStyle w:val="BodyText"/>
            </w:pPr>
            <w:r w:rsidRPr="00107A1D">
              <w:t xml:space="preserve">1.1 Establish the business </w:t>
            </w:r>
            <w:r w:rsidRPr="00107A1D">
              <w:rPr>
                <w:rStyle w:val="BoldandItalics"/>
              </w:rPr>
              <w:t>problem</w:t>
            </w:r>
            <w:r w:rsidRPr="00107A1D">
              <w:t xml:space="preserve"> to b</w:t>
            </w:r>
            <w:r w:rsidRPr="00107A1D">
              <w:t xml:space="preserve">e investigated, including determining </w:t>
            </w:r>
            <w:r w:rsidRPr="00107A1D">
              <w:rPr>
                <w:rStyle w:val="BoldandItalics"/>
              </w:rPr>
              <w:t>system</w:t>
            </w:r>
            <w:r w:rsidRPr="00107A1D">
              <w:t xml:space="preserve"> boundaries, scope and the development methodology to be used</w:t>
            </w:r>
          </w:p>
          <w:p w:rsidR="00000000" w:rsidRPr="00107A1D" w:rsidP="00107A1D">
            <w:pPr>
              <w:pStyle w:val="BodyText"/>
            </w:pPr>
            <w:r w:rsidRPr="00107A1D">
              <w:t xml:space="preserve">1.2 Choose </w:t>
            </w:r>
            <w:r w:rsidRPr="00107A1D">
              <w:rPr>
                <w:rStyle w:val="BoldandItalics"/>
              </w:rPr>
              <w:t>information-gathering method</w:t>
            </w:r>
            <w:r w:rsidRPr="00107A1D">
              <w:t xml:space="preserve"> and develop questions appropriate to business problem</w:t>
            </w:r>
          </w:p>
          <w:p w:rsidR="00000000" w:rsidRPr="00107A1D" w:rsidP="00107A1D">
            <w:pPr>
              <w:pStyle w:val="BodyText"/>
            </w:pPr>
            <w:r w:rsidRPr="00107A1D">
              <w:t>1.3 Develop objectives and identify expected outcomes to</w:t>
            </w:r>
            <w:r w:rsidRPr="00107A1D">
              <w:t xml:space="preserve"> be achieved</w:t>
            </w:r>
          </w:p>
          <w:p w:rsidR="00000000" w:rsidRPr="00107A1D" w:rsidP="00107A1D">
            <w:pPr>
              <w:pStyle w:val="BodyText"/>
            </w:pPr>
            <w:r w:rsidRPr="00107A1D">
              <w:t>1.4 Document the business problem</w:t>
            </w:r>
          </w:p>
          <w:p w:rsidR="00000000" w:rsidP="00107A1D">
            <w:pPr>
              <w:pStyle w:val="BodyText"/>
              <w:rPr>
                <w:lang w:val="en-NZ"/>
              </w:rPr>
            </w:pPr>
            <w:r w:rsidRPr="00107A1D">
              <w:t xml:space="preserve">1.5 Submit </w:t>
            </w:r>
            <w:r w:rsidRPr="00107A1D">
              <w:rPr>
                <w:rStyle w:val="BoldandItalics"/>
              </w:rPr>
              <w:t>documentation</w:t>
            </w:r>
            <w:r w:rsidRPr="00107A1D">
              <w:t xml:space="preserve"> to </w:t>
            </w:r>
            <w:r w:rsidRPr="00107A1D">
              <w:rPr>
                <w:rStyle w:val="BoldandItalics"/>
              </w:rPr>
              <w:t>appropriate person</w:t>
            </w:r>
            <w:r w:rsidRPr="00107A1D">
              <w:t xml:space="preserve"> for substantiation</w:t>
            </w:r>
          </w:p>
        </w:tc>
      </w:tr>
      <w:tr w:rsidTr="00107A1D">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A1D">
            <w:pPr>
              <w:pStyle w:val="BodyText"/>
              <w:rPr>
                <w:lang w:val="en-NZ"/>
              </w:rPr>
            </w:pPr>
            <w:r w:rsidRPr="00107A1D">
              <w:t>2. Gather information</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A1D" w:rsidP="00107A1D">
            <w:pPr>
              <w:pStyle w:val="BodyText"/>
            </w:pPr>
            <w:r w:rsidRPr="00107A1D">
              <w:t xml:space="preserve">2.1 Use chosen information-gathering method to identify </w:t>
            </w:r>
            <w:r w:rsidRPr="00107A1D">
              <w:rPr>
                <w:rStyle w:val="BoldandItalics"/>
              </w:rPr>
              <w:t>clients</w:t>
            </w:r>
            <w:r w:rsidRPr="00107A1D">
              <w:t xml:space="preserve"> of the system and problems they encounter</w:t>
            </w:r>
          </w:p>
          <w:p w:rsidR="00000000" w:rsidRPr="00107A1D" w:rsidP="00107A1D">
            <w:pPr>
              <w:pStyle w:val="BodyText"/>
            </w:pPr>
            <w:r w:rsidRPr="00107A1D">
              <w:t>2.2 Record client responses</w:t>
            </w:r>
          </w:p>
          <w:p w:rsidR="00000000" w:rsidRPr="00107A1D" w:rsidP="00107A1D">
            <w:pPr>
              <w:pStyle w:val="BodyText"/>
            </w:pPr>
            <w:r w:rsidRPr="00107A1D">
              <w:t xml:space="preserve">2.3 Analyse gathered information to identify new </w:t>
            </w:r>
            <w:r w:rsidRPr="00107A1D">
              <w:rPr>
                <w:rStyle w:val="BoldandItalics"/>
              </w:rPr>
              <w:t>system requirements</w:t>
            </w:r>
            <w:r w:rsidRPr="00107A1D">
              <w:t xml:space="preserve"> and establish problem specifications</w:t>
            </w:r>
          </w:p>
          <w:p w:rsidR="00000000" w:rsidRPr="00107A1D" w:rsidP="00107A1D">
            <w:pPr>
              <w:pStyle w:val="BodyText"/>
            </w:pPr>
            <w:r w:rsidRPr="00107A1D">
              <w:t>2.4 Document system requirements and problems</w:t>
            </w:r>
          </w:p>
          <w:p w:rsidR="00000000" w:rsidP="00107A1D">
            <w:pPr>
              <w:pStyle w:val="BodyText"/>
              <w:rPr>
                <w:lang w:val="en-NZ"/>
              </w:rPr>
            </w:pPr>
            <w:r w:rsidRPr="00107A1D">
              <w:t>2.5 Analyse physical requirements and identify changes required to implement</w:t>
            </w:r>
            <w:r w:rsidRPr="00107A1D">
              <w:t xml:space="preserve"> new systems</w:t>
            </w:r>
          </w:p>
        </w:tc>
      </w:tr>
      <w:tr w:rsidTr="00107A1D">
        <w:tblPrEx>
          <w:tblW w:w="0" w:type="auto"/>
          <w:tblLayout w:type="fixed"/>
          <w:tblCellMar>
            <w:left w:w="62" w:type="dxa"/>
            <w:right w:w="62" w:type="dxa"/>
          </w:tblCellMar>
          <w:tblLook w:val="0000"/>
        </w:tblPrEx>
        <w:tc>
          <w:tcPr>
            <w:tcW w:w="2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A1D">
            <w:pPr>
              <w:pStyle w:val="BodyText"/>
              <w:rPr>
                <w:lang w:val="en-NZ"/>
              </w:rPr>
            </w:pPr>
            <w:r w:rsidRPr="00107A1D">
              <w:t>3. Confirm system specifications</w:t>
            </w:r>
          </w:p>
        </w:tc>
        <w:tc>
          <w:tcPr>
            <w:tcW w:w="6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A1D" w:rsidP="00107A1D">
            <w:pPr>
              <w:pStyle w:val="BodyText"/>
            </w:pPr>
            <w:r w:rsidRPr="00107A1D">
              <w:t>3.1 Check documentation to ensure it meets client business needs</w:t>
            </w:r>
          </w:p>
          <w:p w:rsidR="00000000" w:rsidRPr="00107A1D" w:rsidP="00107A1D">
            <w:pPr>
              <w:pStyle w:val="BodyText"/>
            </w:pPr>
            <w:r w:rsidRPr="00107A1D">
              <w:t>3.2 Submit documentation to the client for verification of accuracy and approval</w:t>
            </w:r>
          </w:p>
          <w:p w:rsidR="00000000" w:rsidRPr="00107A1D" w:rsidP="00107A1D">
            <w:pPr>
              <w:pStyle w:val="BodyText"/>
            </w:pPr>
            <w:r w:rsidRPr="00107A1D">
              <w:t>3.3 Make changes to the documentation as necessary and indicate</w:t>
            </w:r>
            <w:r w:rsidRPr="00107A1D">
              <w:t>d by the client</w:t>
            </w:r>
          </w:p>
          <w:p w:rsidR="00000000" w:rsidRPr="00107A1D" w:rsidP="00107A1D">
            <w:pPr>
              <w:pStyle w:val="BodyText"/>
            </w:pPr>
            <w:r w:rsidRPr="00107A1D">
              <w:t>3.4 Submit documentation to client for final approval or sign-off</w:t>
            </w:r>
          </w:p>
        </w:tc>
      </w:tr>
    </w:tbl>
    <w:p w:rsidR="00000000" w:rsidRPr="00107A1D" w:rsidP="00107A1D">
      <w:pPr>
        <w:pStyle w:val="BodyText"/>
      </w:pPr>
    </w:p>
    <w:p w:rsidR="00000000" w:rsidRPr="00107A1D" w:rsidP="00107A1D">
      <w:pPr>
        <w:pStyle w:val="AllowPageBreak"/>
      </w:pPr>
    </w:p>
    <w:p w:rsidR="00000000" w:rsidRPr="00107A1D" w:rsidP="00107A1D">
      <w:pPr>
        <w:pStyle w:val="Heading1"/>
      </w:pPr>
      <w:bookmarkStart w:id="9" w:name="O_361397"/>
      <w:bookmarkEnd w:id="9"/>
      <w:r w:rsidRPr="00107A1D">
        <w:t>Required Skills and Knowledge</w:t>
      </w:r>
    </w:p>
    <w:p w:rsidR="00000000" w:rsidRPr="00107A1D" w:rsidP="00107A1D">
      <w:pPr>
        <w:pStyle w:val="BodyText"/>
      </w:pPr>
      <w:r w:rsidRPr="00107A1D">
        <w:rPr>
          <w:rStyle w:val="Emphasis"/>
        </w:rPr>
        <w:t>This section describes the skills and knowledge required for this unit.</w:t>
      </w:r>
    </w:p>
    <w:p w:rsidR="00000000" w:rsidRPr="00107A1D" w:rsidP="00107A1D">
      <w:pPr>
        <w:pStyle w:val="BodyText"/>
      </w:pPr>
    </w:p>
    <w:p w:rsidR="00000000" w:rsidRPr="00107A1D" w:rsidP="00107A1D">
      <w:pPr>
        <w:pStyle w:val="BodyText"/>
      </w:pPr>
      <w:r w:rsidRPr="00107A1D">
        <w:rPr>
          <w:rStyle w:val="SpecialBold"/>
        </w:rPr>
        <w:t>Required skills</w:t>
      </w:r>
    </w:p>
    <w:p w:rsidR="00000000" w:rsidRPr="00107A1D" w:rsidP="00107A1D">
      <w:pPr>
        <w:pStyle w:val="BodyText"/>
      </w:pPr>
    </w:p>
    <w:p w:rsidR="00000000" w:rsidRPr="00107A1D" w:rsidP="00107A1D">
      <w:pPr>
        <w:pStyle w:val="ListBullet"/>
      </w:pPr>
      <w:r w:rsidRPr="00107A1D">
        <w:t>communication skills to:</w:t>
      </w:r>
    </w:p>
    <w:p w:rsidR="00000000" w:rsidRPr="00107A1D" w:rsidP="00107A1D">
      <w:pPr>
        <w:pStyle w:val="ListBullet2"/>
      </w:pPr>
      <w:r w:rsidRPr="00107A1D">
        <w:t>collect and present information</w:t>
      </w:r>
    </w:p>
    <w:p w:rsidR="00000000" w:rsidRPr="00107A1D" w:rsidP="00107A1D">
      <w:pPr>
        <w:pStyle w:val="ListBullet2"/>
      </w:pPr>
      <w:r w:rsidRPr="00107A1D">
        <w:t>liaise and negotiate with internal and external personnel</w:t>
      </w:r>
    </w:p>
    <w:p w:rsidR="00000000" w:rsidRPr="00107A1D" w:rsidP="00107A1D">
      <w:pPr>
        <w:pStyle w:val="ListBullet2"/>
      </w:pPr>
      <w:r w:rsidRPr="00107A1D">
        <w:t>participate in teams</w:t>
      </w:r>
    </w:p>
    <w:p w:rsidR="00000000" w:rsidRPr="00107A1D" w:rsidP="00107A1D">
      <w:pPr>
        <w:pStyle w:val="ListBullet"/>
      </w:pPr>
      <w:r w:rsidRPr="00107A1D">
        <w:t>initiative and enterprise skills to identify, analyse and evaluate information from a variety of sources</w:t>
      </w:r>
    </w:p>
    <w:p w:rsidR="00000000" w:rsidRPr="00107A1D" w:rsidP="00107A1D">
      <w:pPr>
        <w:pStyle w:val="ListBullet"/>
      </w:pPr>
      <w:r w:rsidRPr="00107A1D">
        <w:t>literacy skills to:</w:t>
      </w:r>
    </w:p>
    <w:p w:rsidR="00000000" w:rsidRPr="00107A1D" w:rsidP="00107A1D">
      <w:pPr>
        <w:pStyle w:val="ListBullet2"/>
      </w:pPr>
      <w:r w:rsidRPr="00107A1D">
        <w:t>gather, analyse an</w:t>
      </w:r>
      <w:r w:rsidRPr="00107A1D">
        <w:t>d evaluate information</w:t>
      </w:r>
    </w:p>
    <w:p w:rsidR="00000000" w:rsidRPr="00107A1D" w:rsidP="00107A1D">
      <w:pPr>
        <w:pStyle w:val="ListBullet2"/>
      </w:pPr>
      <w:r w:rsidRPr="00107A1D">
        <w:t>prepare documentation</w:t>
      </w:r>
    </w:p>
    <w:p w:rsidR="00000000" w:rsidRPr="00107A1D" w:rsidP="00107A1D">
      <w:pPr>
        <w:pStyle w:val="ListBullet"/>
      </w:pPr>
      <w:r w:rsidRPr="00107A1D">
        <w:t>problem-solving skills to:</w:t>
      </w:r>
    </w:p>
    <w:p w:rsidR="00000000" w:rsidRPr="00107A1D" w:rsidP="00107A1D">
      <w:pPr>
        <w:pStyle w:val="ListBullet2"/>
      </w:pPr>
      <w:r w:rsidRPr="00107A1D">
        <w:t>participate in the development of strategic initiatives and contribute to solutions</w:t>
      </w:r>
    </w:p>
    <w:p w:rsidR="00000000" w:rsidRPr="00107A1D" w:rsidP="00107A1D">
      <w:pPr>
        <w:pStyle w:val="ListBullet2"/>
      </w:pPr>
      <w:r w:rsidRPr="00107A1D">
        <w:t>troubleshoot common system problems</w:t>
      </w:r>
    </w:p>
    <w:p w:rsidR="00000000" w:rsidRPr="00107A1D" w:rsidP="00107A1D">
      <w:pPr>
        <w:pStyle w:val="ListBullet"/>
      </w:pPr>
      <w:r w:rsidRPr="00107A1D">
        <w:t>research skills to specify, analyse and evaluate broad featur</w:t>
      </w:r>
      <w:r w:rsidRPr="00107A1D">
        <w:t>es of a particular business domain</w:t>
      </w:r>
    </w:p>
    <w:p w:rsidR="00000000" w:rsidRPr="00107A1D" w:rsidP="00107A1D">
      <w:pPr>
        <w:pStyle w:val="ListBullet"/>
      </w:pPr>
      <w:r w:rsidRPr="00107A1D">
        <w:t>technical skills to provide current advice on systems and data-gathering products.</w:t>
      </w:r>
    </w:p>
    <w:p w:rsidR="00000000" w:rsidRPr="00107A1D" w:rsidP="00107A1D">
      <w:pPr>
        <w:pStyle w:val="BodyText"/>
      </w:pPr>
    </w:p>
    <w:p w:rsidR="00000000" w:rsidRPr="00107A1D" w:rsidP="00107A1D">
      <w:pPr>
        <w:pStyle w:val="BodyText"/>
      </w:pPr>
      <w:r w:rsidRPr="00107A1D">
        <w:rPr>
          <w:rStyle w:val="SpecialBold"/>
        </w:rPr>
        <w:t>Required knowledge</w:t>
      </w:r>
    </w:p>
    <w:p w:rsidR="00000000" w:rsidRPr="00107A1D" w:rsidP="00107A1D">
      <w:pPr>
        <w:pStyle w:val="BodyText"/>
      </w:pPr>
    </w:p>
    <w:p w:rsidR="00000000" w:rsidRPr="00107A1D" w:rsidP="00107A1D">
      <w:pPr>
        <w:pStyle w:val="ListBullet"/>
      </w:pPr>
      <w:r w:rsidRPr="00107A1D">
        <w:t>data-gathering techniques</w:t>
      </w:r>
    </w:p>
    <w:p w:rsidR="00000000" w:rsidRPr="00107A1D" w:rsidP="00107A1D">
      <w:pPr>
        <w:pStyle w:val="ListBullet"/>
      </w:pPr>
      <w:r w:rsidRPr="00107A1D">
        <w:t>detailed knowledge in areas related to client business</w:t>
      </w:r>
    </w:p>
    <w:p w:rsidR="00000000" w:rsidRPr="00107A1D" w:rsidP="00107A1D">
      <w:pPr>
        <w:pStyle w:val="ListBullet"/>
      </w:pPr>
      <w:r w:rsidRPr="00107A1D">
        <w:t>functional organisational charts and their interpretation</w:t>
      </w:r>
    </w:p>
    <w:p w:rsidR="00000000" w:rsidRPr="00107A1D" w:rsidP="00107A1D">
      <w:pPr>
        <w:pStyle w:val="ListBullet"/>
      </w:pPr>
      <w:r w:rsidRPr="00107A1D">
        <w:t>physical requirements of the client's business, taking into account current system functionality, geography, environment, client user and cost constraints</w:t>
      </w:r>
    </w:p>
    <w:p w:rsidR="00000000" w:rsidRPr="00107A1D" w:rsidP="00107A1D">
      <w:pPr>
        <w:pStyle w:val="ListBullet"/>
      </w:pPr>
      <w:r w:rsidRPr="00107A1D">
        <w:t>products related to data capture</w:t>
      </w:r>
    </w:p>
    <w:p w:rsidR="00000000" w:rsidRPr="00107A1D" w:rsidP="00107A1D">
      <w:pPr>
        <w:pStyle w:val="ListBullet"/>
      </w:pPr>
      <w:r w:rsidRPr="00107A1D">
        <w:t>role of st</w:t>
      </w:r>
      <w:r w:rsidRPr="00107A1D">
        <w:t>akeholders and the degree of stakeholder involvement.</w:t>
      </w:r>
    </w:p>
    <w:p w:rsidR="00000000" w:rsidRPr="00107A1D" w:rsidP="00107A1D">
      <w:pPr>
        <w:pStyle w:val="AllowPageBreak"/>
      </w:pPr>
    </w:p>
    <w:p w:rsidR="00000000" w:rsidRPr="00107A1D" w:rsidP="00107A1D">
      <w:pPr>
        <w:pStyle w:val="Heading1"/>
      </w:pPr>
      <w:bookmarkStart w:id="10" w:name="O_361398"/>
      <w:bookmarkEnd w:id="10"/>
      <w:r w:rsidRPr="00107A1D">
        <w:t>Evidence Guide</w:t>
      </w:r>
    </w:p>
    <w:p w:rsidR="00000000" w:rsidRPr="00107A1D" w:rsidP="00107A1D">
      <w:pPr>
        <w:pStyle w:val="BodyText"/>
      </w:pPr>
      <w:r w:rsidRPr="00107A1D">
        <w:rPr>
          <w:rStyle w:val="Emphasis"/>
        </w:rPr>
        <w:t>The evidence guide provides advice on assessment and must be read in conjunction with the performance criteria, required skills and knowledge, range statement and the Ass</w:t>
      </w:r>
      <w:r w:rsidRPr="00107A1D">
        <w:rPr>
          <w:rStyle w:val="Emphasis"/>
        </w:rPr>
        <w:t>essment Guidelines for the Training Package.</w:t>
      </w:r>
    </w:p>
    <w:p w:rsidR="00000000" w:rsidRPr="00107A1D" w:rsidP="00107A1D">
      <w:pPr>
        <w:pStyle w:val="BodyText"/>
      </w:pPr>
    </w:p>
    <w:tbl>
      <w:tblPr>
        <w:tblW w:w="0" w:type="auto"/>
        <w:tblLayout w:type="fixed"/>
        <w:tblCellMar>
          <w:left w:w="62" w:type="dxa"/>
          <w:right w:w="62" w:type="dxa"/>
        </w:tblCellMar>
        <w:tblLook w:val="0000"/>
      </w:tblPr>
      <w:tblGrid>
        <w:gridCol w:w="2542"/>
        <w:gridCol w:w="6518"/>
      </w:tblGrid>
      <w:tr w:rsidTr="00107A1D">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A1D">
            <w:pPr>
              <w:pStyle w:val="BodyText"/>
              <w:rPr>
                <w:lang w:val="en-NZ"/>
              </w:rPr>
            </w:pPr>
            <w:r w:rsidRPr="00107A1D">
              <w:rPr>
                <w:rStyle w:val="SpecialBold"/>
              </w:rPr>
              <w:t>Overview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A1D">
            <w:pPr>
              <w:pStyle w:val="BodyText"/>
              <w:rPr>
                <w:lang w:val="en-NZ"/>
              </w:rPr>
            </w:pPr>
          </w:p>
        </w:tc>
      </w:tr>
      <w:tr w:rsidTr="00107A1D">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A1D">
            <w:pPr>
              <w:pStyle w:val="BodyText"/>
              <w:rPr>
                <w:lang w:val="en-NZ"/>
              </w:rPr>
            </w:pPr>
            <w:r w:rsidRPr="00107A1D">
              <w:rPr>
                <w:rStyle w:val="SpecialBold"/>
              </w:rPr>
              <w:t>Critical aspects for assessment and evidence required to demonstrate competency in this unit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A1D" w:rsidP="00107A1D">
            <w:pPr>
              <w:pStyle w:val="BodyText"/>
            </w:pPr>
            <w:r w:rsidRPr="00107A1D">
              <w:t>Evidence of the ability to:</w:t>
            </w:r>
          </w:p>
          <w:p w:rsidR="00000000" w:rsidRPr="00107A1D" w:rsidP="00107A1D">
            <w:pPr>
              <w:pStyle w:val="ListBullet"/>
            </w:pPr>
            <w:r w:rsidRPr="00107A1D">
              <w:t xml:space="preserve">use investigative techniques to interview and document </w:t>
            </w:r>
          </w:p>
          <w:p w:rsidR="00000000" w:rsidP="00107A1D">
            <w:pPr>
              <w:pStyle w:val="ListBullet"/>
              <w:rPr>
                <w:lang w:val="en-NZ"/>
              </w:rPr>
            </w:pPr>
            <w:r w:rsidRPr="00107A1D">
              <w:t>produce a clear statement of business expectations and needs, including critical business requirements.</w:t>
            </w:r>
          </w:p>
        </w:tc>
      </w:tr>
      <w:tr w:rsidTr="00107A1D">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A1D">
            <w:pPr>
              <w:pStyle w:val="BodyText"/>
              <w:rPr>
                <w:lang w:val="en-NZ"/>
              </w:rPr>
            </w:pPr>
            <w:r w:rsidRPr="00107A1D">
              <w:rPr>
                <w:rStyle w:val="SpecialBold"/>
              </w:rPr>
              <w:t>Context of and specific resources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A1D" w:rsidP="00107A1D">
            <w:pPr>
              <w:pStyle w:val="BodyText"/>
            </w:pPr>
            <w:r w:rsidRPr="00107A1D">
              <w:t>Assessment must ensure access to:</w:t>
            </w:r>
          </w:p>
          <w:p w:rsidR="00000000" w:rsidRPr="00107A1D" w:rsidP="00107A1D">
            <w:pPr>
              <w:pStyle w:val="ListBullet"/>
            </w:pPr>
            <w:r w:rsidRPr="00107A1D">
              <w:t>current business needs</w:t>
            </w:r>
          </w:p>
          <w:p w:rsidR="00000000" w:rsidRPr="00107A1D" w:rsidP="00107A1D">
            <w:pPr>
              <w:pStyle w:val="ListBullet"/>
            </w:pPr>
            <w:r w:rsidRPr="00107A1D">
              <w:t>a client expectations brief</w:t>
            </w:r>
          </w:p>
          <w:p w:rsidR="00000000" w:rsidRPr="00107A1D" w:rsidP="00107A1D">
            <w:pPr>
              <w:pStyle w:val="ListBullet"/>
            </w:pPr>
            <w:r w:rsidRPr="00107A1D">
              <w:t>business objecti</w:t>
            </w:r>
            <w:r w:rsidRPr="00107A1D">
              <w:t xml:space="preserve">ves </w:t>
            </w:r>
          </w:p>
          <w:p w:rsidR="00000000" w:rsidRPr="00107A1D" w:rsidP="00107A1D">
            <w:pPr>
              <w:pStyle w:val="ListBullet"/>
            </w:pPr>
            <w:r w:rsidRPr="00107A1D">
              <w:t>systems, data gathering and appropriate software products</w:t>
            </w:r>
          </w:p>
          <w:p w:rsidR="00000000" w:rsidRPr="00107A1D" w:rsidP="00107A1D">
            <w:pPr>
              <w:pStyle w:val="ListBullet"/>
            </w:pPr>
            <w:r w:rsidRPr="00107A1D">
              <w:t>appropriate learning and assessment support when required.</w:t>
            </w:r>
          </w:p>
          <w:p w:rsidR="00000000" w:rsidP="00107A1D">
            <w:pPr>
              <w:pStyle w:val="BodyText"/>
              <w:rPr>
                <w:lang w:val="en-NZ"/>
              </w:rPr>
            </w:pPr>
            <w:r w:rsidRPr="00107A1D">
              <w:t>Where applicable, physical resources should include equipment modified for people with special needs.</w:t>
            </w:r>
          </w:p>
        </w:tc>
      </w:tr>
      <w:tr w:rsidTr="00107A1D">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A1D">
            <w:pPr>
              <w:pStyle w:val="BodyText"/>
              <w:rPr>
                <w:lang w:val="en-NZ"/>
              </w:rPr>
            </w:pPr>
            <w:r w:rsidRPr="00107A1D">
              <w:rPr>
                <w:rStyle w:val="SpecialBold"/>
              </w:rPr>
              <w:t>Method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A1D" w:rsidP="00107A1D">
            <w:pPr>
              <w:pStyle w:val="BodyText"/>
            </w:pPr>
            <w:r w:rsidRPr="00107A1D">
              <w:t>A range of assessment methods should be used to assess practical skills and knowledge. The following examples are appropriate for this unit:</w:t>
            </w:r>
          </w:p>
          <w:p w:rsidR="00000000" w:rsidRPr="00107A1D" w:rsidP="00107A1D">
            <w:pPr>
              <w:pStyle w:val="ListBullet"/>
            </w:pPr>
            <w:r w:rsidRPr="00107A1D">
              <w:t xml:space="preserve">direct observation of candidate documenting a business problem </w:t>
            </w:r>
          </w:p>
          <w:p w:rsidR="00000000" w:rsidRPr="00107A1D" w:rsidP="00107A1D">
            <w:pPr>
              <w:pStyle w:val="ListBullet"/>
            </w:pPr>
            <w:r w:rsidRPr="00107A1D">
              <w:t>verbal or written questioning to assess candidate’</w:t>
            </w:r>
            <w:r w:rsidRPr="00107A1D">
              <w:t xml:space="preserve">s knowledge of techniques for gathering, analysing and documenting information </w:t>
            </w:r>
          </w:p>
          <w:p w:rsidR="00000000" w:rsidP="00107A1D">
            <w:pPr>
              <w:pStyle w:val="ListBullet"/>
              <w:rPr>
                <w:lang w:val="en-NZ"/>
              </w:rPr>
            </w:pPr>
            <w:r w:rsidRPr="00107A1D">
              <w:t>review of documented system specifications developed by candidate for approval by client.</w:t>
            </w:r>
          </w:p>
        </w:tc>
      </w:tr>
      <w:tr w:rsidTr="00107A1D">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A1D">
            <w:pPr>
              <w:pStyle w:val="BodyText"/>
              <w:rPr>
                <w:lang w:val="en-NZ"/>
              </w:rPr>
            </w:pPr>
            <w:r w:rsidRPr="00107A1D">
              <w:rPr>
                <w:rStyle w:val="SpecialBold"/>
              </w:rPr>
              <w:t>Guidance information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A1D" w:rsidP="00107A1D">
            <w:pPr>
              <w:pStyle w:val="BodyText"/>
            </w:pPr>
            <w:r w:rsidRPr="00107A1D">
              <w:t xml:space="preserve">Holistic assessment with other units relevant to </w:t>
            </w:r>
            <w:r w:rsidRPr="00107A1D">
              <w:t>the industry sector, workplace and job role is recommended, where appropriate.</w:t>
            </w:r>
          </w:p>
          <w:p w:rsidR="00000000" w:rsidRPr="00107A1D" w:rsidP="00107A1D">
            <w:pPr>
              <w:pStyle w:val="BodyText"/>
            </w:pPr>
            <w:r w:rsidRPr="00107A1D">
              <w:t xml:space="preserve">Assessment processes and techniques must be culturally appropriate, and suitable to the communication skill level, language, literacy and numeracy capacity of the candidate and </w:t>
            </w:r>
            <w:r w:rsidRPr="00107A1D">
              <w:t>the work being performed.</w:t>
            </w:r>
          </w:p>
          <w:p w:rsidR="00000000" w:rsidRPr="00107A1D" w:rsidP="00107A1D">
            <w:pPr>
              <w:pStyle w:val="BodyText"/>
            </w:pPr>
            <w:r w:rsidRPr="00107A1D">
              <w:t>Indigenous people and other people from a non-English speaking background may need additional support.</w:t>
            </w:r>
          </w:p>
          <w:p w:rsidR="00000000" w:rsidRPr="00107A1D" w:rsidP="00107A1D">
            <w:pPr>
              <w:pStyle w:val="BodyText"/>
            </w:pPr>
            <w:r w:rsidRPr="00107A1D">
              <w:t>In cases where practical assessment is used it should be combined with targeted questioning to assess required knowledge.</w:t>
            </w:r>
          </w:p>
        </w:tc>
      </w:tr>
    </w:tbl>
    <w:p w:rsidR="00000000" w:rsidRPr="00107A1D" w:rsidP="00107A1D">
      <w:pPr>
        <w:pStyle w:val="BodyText"/>
      </w:pPr>
    </w:p>
    <w:p w:rsidR="00000000" w:rsidRPr="00107A1D" w:rsidP="00107A1D">
      <w:pPr>
        <w:pStyle w:val="AllowPageBreak"/>
      </w:pPr>
    </w:p>
    <w:p w:rsidR="00000000" w:rsidRPr="00107A1D" w:rsidP="00107A1D">
      <w:pPr>
        <w:pStyle w:val="Heading1"/>
      </w:pPr>
      <w:bookmarkStart w:id="11" w:name="O_361399"/>
      <w:bookmarkEnd w:id="11"/>
      <w:r w:rsidRPr="00107A1D">
        <w:t>Range Statement</w:t>
      </w:r>
    </w:p>
    <w:p w:rsidR="00000000" w:rsidRPr="00107A1D" w:rsidP="00107A1D">
      <w:pPr>
        <w:pStyle w:val="BodyText"/>
      </w:pPr>
      <w:r w:rsidRPr="00107A1D">
        <w:rPr>
          <w:rStyle w:val="Emphasis"/>
        </w:rPr>
        <w:t xml:space="preserve">The range statement relates to the unit of competency as a whole. It allows for different work environments and situations that may affect </w:t>
      </w:r>
      <w:r w:rsidRPr="00107A1D">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107A1D">
        <w:rPr>
          <w:rStyle w:val="Emphasis"/>
        </w:rPr>
        <w:t>m, and local industry and regional contexts) may also be included.</w:t>
      </w:r>
    </w:p>
    <w:p w:rsidR="00000000" w:rsidRPr="00107A1D" w:rsidP="00107A1D">
      <w:pPr>
        <w:pStyle w:val="BodyText"/>
      </w:pPr>
    </w:p>
    <w:tbl>
      <w:tblPr>
        <w:tblW w:w="0" w:type="auto"/>
        <w:tblLayout w:type="fixed"/>
        <w:tblCellMar>
          <w:left w:w="62" w:type="dxa"/>
          <w:right w:w="62" w:type="dxa"/>
        </w:tblCellMar>
        <w:tblLook w:val="0000"/>
      </w:tblPr>
      <w:tblGrid>
        <w:gridCol w:w="2584"/>
        <w:gridCol w:w="6476"/>
      </w:tblGrid>
      <w:tr w:rsidTr="00107A1D">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A1D">
            <w:pPr>
              <w:pStyle w:val="BodyText"/>
              <w:rPr>
                <w:lang w:val="en-NZ"/>
              </w:rPr>
            </w:pPr>
            <w:r w:rsidRPr="00107A1D">
              <w:rPr>
                <w:rStyle w:val="BoldandItalics"/>
              </w:rPr>
              <w:t>Problem</w:t>
            </w:r>
            <w:r w:rsidRPr="00107A1D">
              <w:t xml:space="preserve"> may refer to:</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A1D" w:rsidP="00107A1D">
            <w:pPr>
              <w:pStyle w:val="ListBullet"/>
            </w:pPr>
            <w:r w:rsidRPr="00107A1D">
              <w:t>application</w:t>
            </w:r>
          </w:p>
          <w:p w:rsidR="00000000" w:rsidRPr="00107A1D" w:rsidP="00107A1D">
            <w:pPr>
              <w:pStyle w:val="ListBullet"/>
            </w:pPr>
            <w:r w:rsidRPr="00107A1D">
              <w:t>business</w:t>
            </w:r>
          </w:p>
          <w:p w:rsidR="00000000" w:rsidRPr="00107A1D" w:rsidP="00107A1D">
            <w:pPr>
              <w:pStyle w:val="ListBullet"/>
            </w:pPr>
            <w:r w:rsidRPr="00107A1D">
              <w:t>network</w:t>
            </w:r>
          </w:p>
          <w:p w:rsidR="00000000" w:rsidP="00107A1D">
            <w:pPr>
              <w:pStyle w:val="ListBullet"/>
              <w:rPr>
                <w:lang w:val="en-NZ"/>
              </w:rPr>
            </w:pPr>
            <w:r w:rsidRPr="00107A1D">
              <w:t>system.</w:t>
            </w:r>
          </w:p>
        </w:tc>
      </w:tr>
      <w:tr w:rsidTr="00107A1D">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A1D">
            <w:pPr>
              <w:pStyle w:val="BodyText"/>
              <w:rPr>
                <w:lang w:val="en-NZ"/>
              </w:rPr>
            </w:pPr>
            <w:r w:rsidRPr="00107A1D">
              <w:rPr>
                <w:rStyle w:val="BoldandItalics"/>
              </w:rPr>
              <w:t>System</w:t>
            </w:r>
            <w:r w:rsidRPr="00107A1D">
              <w:t xml:space="preserve"> may include:</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A1D" w:rsidP="00107A1D">
            <w:pPr>
              <w:pStyle w:val="ListBullet"/>
            </w:pPr>
            <w:r w:rsidRPr="00107A1D">
              <w:t>application</w:t>
            </w:r>
          </w:p>
          <w:p w:rsidR="00000000" w:rsidRPr="00107A1D" w:rsidP="00107A1D">
            <w:pPr>
              <w:pStyle w:val="ListBullet"/>
            </w:pPr>
            <w:r w:rsidRPr="00107A1D">
              <w:t>business</w:t>
            </w:r>
          </w:p>
          <w:p w:rsidR="00000000" w:rsidRPr="00107A1D" w:rsidP="00107A1D">
            <w:pPr>
              <w:pStyle w:val="ListBullet"/>
            </w:pPr>
            <w:r w:rsidRPr="00107A1D">
              <w:t>cabling infrastructure</w:t>
            </w:r>
          </w:p>
          <w:p w:rsidR="00000000" w:rsidRPr="00107A1D" w:rsidP="00107A1D">
            <w:pPr>
              <w:pStyle w:val="ListBullet"/>
            </w:pPr>
            <w:r w:rsidRPr="00107A1D">
              <w:t>computers</w:t>
            </w:r>
          </w:p>
          <w:p w:rsidR="00000000" w:rsidRPr="00107A1D" w:rsidP="00107A1D">
            <w:pPr>
              <w:pStyle w:val="ListBullet"/>
            </w:pPr>
            <w:r w:rsidRPr="00107A1D">
              <w:t xml:space="preserve">financial information </w:t>
            </w:r>
          </w:p>
          <w:p w:rsidR="00000000" w:rsidRPr="00107A1D" w:rsidP="00107A1D">
            <w:pPr>
              <w:pStyle w:val="ListBullet"/>
            </w:pPr>
            <w:r w:rsidRPr="00107A1D">
              <w:t xml:space="preserve">management </w:t>
            </w:r>
          </w:p>
          <w:p w:rsidR="00000000" w:rsidRPr="00107A1D" w:rsidP="00107A1D">
            <w:pPr>
              <w:pStyle w:val="ListBullet"/>
            </w:pPr>
            <w:r w:rsidRPr="00107A1D">
              <w:t>network equipment</w:t>
            </w:r>
          </w:p>
          <w:p w:rsidR="00000000" w:rsidP="00107A1D">
            <w:pPr>
              <w:pStyle w:val="ListBullet"/>
              <w:rPr>
                <w:lang w:val="en-NZ"/>
              </w:rPr>
            </w:pPr>
            <w:r w:rsidRPr="00107A1D">
              <w:t>software.</w:t>
            </w:r>
          </w:p>
        </w:tc>
      </w:tr>
      <w:tr w:rsidTr="00107A1D">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A1D">
            <w:pPr>
              <w:pStyle w:val="BodyText"/>
              <w:rPr>
                <w:lang w:val="en-NZ"/>
              </w:rPr>
            </w:pPr>
            <w:r w:rsidRPr="00107A1D">
              <w:rPr>
                <w:rStyle w:val="BoldandItalics"/>
              </w:rPr>
              <w:t>Information-gathering method</w:t>
            </w:r>
            <w:r w:rsidRPr="00107A1D">
              <w:t xml:space="preserve"> may include:</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A1D" w:rsidP="00107A1D">
            <w:pPr>
              <w:pStyle w:val="ListBullet"/>
            </w:pPr>
            <w:r w:rsidRPr="00107A1D">
              <w:t>focus groups or observation</w:t>
            </w:r>
          </w:p>
          <w:p w:rsidR="00000000" w:rsidRPr="00107A1D" w:rsidP="00107A1D">
            <w:pPr>
              <w:pStyle w:val="ListBullet"/>
            </w:pPr>
            <w:r w:rsidRPr="00107A1D">
              <w:t>interviews</w:t>
            </w:r>
          </w:p>
          <w:p w:rsidR="00000000" w:rsidRPr="00107A1D" w:rsidP="00107A1D">
            <w:pPr>
              <w:pStyle w:val="ListBullet"/>
            </w:pPr>
            <w:r w:rsidRPr="00107A1D">
              <w:t>physical-site surveys</w:t>
            </w:r>
          </w:p>
          <w:p w:rsidR="00000000" w:rsidRPr="00107A1D" w:rsidP="00107A1D">
            <w:pPr>
              <w:pStyle w:val="ListBullet"/>
            </w:pPr>
            <w:r w:rsidRPr="00107A1D">
              <w:t>questionnaires</w:t>
            </w:r>
          </w:p>
          <w:p w:rsidR="00000000" w:rsidRPr="00107A1D" w:rsidP="00107A1D">
            <w:pPr>
              <w:pStyle w:val="ListBullet"/>
            </w:pPr>
            <w:r w:rsidRPr="00107A1D">
              <w:t>surveys</w:t>
            </w:r>
          </w:p>
          <w:p w:rsidR="00000000" w:rsidP="00107A1D">
            <w:pPr>
              <w:pStyle w:val="ListBullet"/>
              <w:rPr>
                <w:lang w:val="en-NZ"/>
              </w:rPr>
            </w:pPr>
            <w:r w:rsidRPr="00107A1D">
              <w:t>vendor offerings.</w:t>
            </w:r>
          </w:p>
        </w:tc>
      </w:tr>
      <w:tr w:rsidTr="00107A1D">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A1D">
            <w:pPr>
              <w:pStyle w:val="BodyText"/>
              <w:rPr>
                <w:lang w:val="en-NZ"/>
              </w:rPr>
            </w:pPr>
            <w:r w:rsidRPr="00107A1D">
              <w:rPr>
                <w:rStyle w:val="BoldandItalics"/>
              </w:rPr>
              <w:t>Documentation</w:t>
            </w:r>
            <w:r w:rsidRPr="00107A1D">
              <w:t xml:space="preserve"> may include:</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A1D" w:rsidP="00107A1D">
            <w:pPr>
              <w:pStyle w:val="ListBullet"/>
            </w:pPr>
            <w:r w:rsidRPr="00107A1D">
              <w:t>audit trails</w:t>
            </w:r>
          </w:p>
          <w:p w:rsidR="00000000" w:rsidRPr="00107A1D" w:rsidP="00107A1D">
            <w:pPr>
              <w:pStyle w:val="ListBullet"/>
            </w:pPr>
            <w:r w:rsidRPr="00107A1D">
              <w:t>standards:</w:t>
            </w:r>
          </w:p>
          <w:p w:rsidR="00000000" w:rsidRPr="00107A1D" w:rsidP="00107A1D">
            <w:pPr>
              <w:pStyle w:val="ListBullet2"/>
            </w:pPr>
            <w:r w:rsidRPr="00107A1D">
              <w:t>Australian Standards (AS)</w:t>
            </w:r>
          </w:p>
          <w:p w:rsidR="00000000" w:rsidRPr="00107A1D" w:rsidP="00107A1D">
            <w:pPr>
              <w:pStyle w:val="ListBullet2"/>
            </w:pPr>
            <w:r w:rsidRPr="00107A1D">
              <w:t>Institute of Electrical and Electronics Engineers (IEEE)</w:t>
            </w:r>
          </w:p>
          <w:p w:rsidR="00000000" w:rsidRPr="00107A1D" w:rsidP="00107A1D">
            <w:pPr>
              <w:pStyle w:val="ListBullet2"/>
            </w:pPr>
            <w:r w:rsidRPr="00107A1D">
              <w:t>International Electrotechnical Commission (IEC)</w:t>
            </w:r>
          </w:p>
          <w:p w:rsidR="00000000" w:rsidRPr="00107A1D" w:rsidP="00107A1D">
            <w:pPr>
              <w:pStyle w:val="ListBullet2"/>
            </w:pPr>
            <w:r w:rsidRPr="00107A1D">
              <w:t>International Organization for Standardization (ISO)</w:t>
            </w:r>
          </w:p>
          <w:p w:rsidR="00000000" w:rsidRPr="00107A1D" w:rsidP="00107A1D">
            <w:pPr>
              <w:pStyle w:val="ListBullet2"/>
            </w:pPr>
            <w:r w:rsidRPr="00107A1D">
              <w:t>Internet Engineering Task Force (IETF)</w:t>
            </w:r>
          </w:p>
          <w:p w:rsidR="00000000" w:rsidRPr="00107A1D" w:rsidP="00107A1D">
            <w:pPr>
              <w:pStyle w:val="ListBullet2"/>
            </w:pPr>
            <w:r w:rsidRPr="00107A1D">
              <w:t>naming</w:t>
            </w:r>
          </w:p>
          <w:p w:rsidR="00000000" w:rsidRPr="00107A1D" w:rsidP="00107A1D">
            <w:pPr>
              <w:pStyle w:val="ListBullet"/>
            </w:pPr>
            <w:r w:rsidRPr="00107A1D">
              <w:t>project management templates</w:t>
            </w:r>
          </w:p>
          <w:p w:rsidR="00000000" w:rsidRPr="00107A1D" w:rsidP="00107A1D">
            <w:pPr>
              <w:pStyle w:val="ListBullet"/>
            </w:pPr>
            <w:r w:rsidRPr="00107A1D">
              <w:t>report writing princip</w:t>
            </w:r>
            <w:r w:rsidRPr="00107A1D">
              <w:t>les</w:t>
            </w:r>
          </w:p>
          <w:p w:rsidR="00000000" w:rsidP="00107A1D">
            <w:pPr>
              <w:pStyle w:val="ListBullet"/>
              <w:rPr>
                <w:lang w:val="en-NZ"/>
              </w:rPr>
            </w:pPr>
            <w:r w:rsidRPr="00107A1D">
              <w:t>version control.</w:t>
            </w:r>
          </w:p>
        </w:tc>
      </w:tr>
      <w:tr w:rsidTr="00107A1D">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A1D">
            <w:pPr>
              <w:pStyle w:val="BodyText"/>
              <w:rPr>
                <w:lang w:val="en-NZ"/>
              </w:rPr>
            </w:pPr>
            <w:r w:rsidRPr="00107A1D">
              <w:rPr>
                <w:rStyle w:val="BoldandItalics"/>
              </w:rPr>
              <w:t>Appropriate person</w:t>
            </w:r>
            <w:r w:rsidRPr="00107A1D">
              <w:t xml:space="preserve"> may include:</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A1D" w:rsidP="00107A1D">
            <w:pPr>
              <w:pStyle w:val="ListBullet"/>
            </w:pPr>
            <w:r w:rsidRPr="00107A1D">
              <w:t>authorised business representative</w:t>
            </w:r>
          </w:p>
          <w:p w:rsidR="00000000" w:rsidRPr="00107A1D" w:rsidP="00107A1D">
            <w:pPr>
              <w:pStyle w:val="ListBullet"/>
            </w:pPr>
            <w:r w:rsidRPr="00107A1D">
              <w:t>client</w:t>
            </w:r>
          </w:p>
          <w:p w:rsidR="00000000" w:rsidP="00107A1D">
            <w:pPr>
              <w:pStyle w:val="ListBullet"/>
              <w:rPr>
                <w:lang w:val="en-NZ"/>
              </w:rPr>
            </w:pPr>
            <w:r w:rsidRPr="00107A1D">
              <w:t>supervisor.</w:t>
            </w:r>
          </w:p>
        </w:tc>
      </w:tr>
      <w:tr w:rsidTr="00107A1D">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A1D">
            <w:pPr>
              <w:pStyle w:val="BodyText"/>
              <w:rPr>
                <w:lang w:val="en-NZ"/>
              </w:rPr>
            </w:pPr>
            <w:r w:rsidRPr="00107A1D">
              <w:rPr>
                <w:rStyle w:val="BoldandItalics"/>
              </w:rPr>
              <w:t>Clients</w:t>
            </w:r>
            <w:r w:rsidRPr="00107A1D">
              <w:t xml:space="preserve"> may include:</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A1D" w:rsidP="00107A1D">
            <w:pPr>
              <w:pStyle w:val="ListBullet"/>
            </w:pPr>
            <w:r w:rsidRPr="00107A1D">
              <w:t>customers</w:t>
            </w:r>
          </w:p>
          <w:p w:rsidR="00000000" w:rsidRPr="00107A1D" w:rsidP="00107A1D">
            <w:pPr>
              <w:pStyle w:val="ListBullet"/>
            </w:pPr>
            <w:r w:rsidRPr="00107A1D">
              <w:t>employees</w:t>
            </w:r>
          </w:p>
          <w:p w:rsidR="00000000" w:rsidRPr="00107A1D" w:rsidP="00107A1D">
            <w:pPr>
              <w:pStyle w:val="ListBullet"/>
            </w:pPr>
            <w:r w:rsidRPr="00107A1D">
              <w:t>external organisations</w:t>
            </w:r>
          </w:p>
          <w:p w:rsidR="00000000" w:rsidRPr="00107A1D" w:rsidP="00107A1D">
            <w:pPr>
              <w:pStyle w:val="ListBullet"/>
            </w:pPr>
            <w:r w:rsidRPr="00107A1D">
              <w:t>individuals</w:t>
            </w:r>
          </w:p>
          <w:p w:rsidR="00000000" w:rsidP="00107A1D">
            <w:pPr>
              <w:pStyle w:val="ListBullet"/>
              <w:rPr>
                <w:lang w:val="en-NZ"/>
              </w:rPr>
            </w:pPr>
            <w:r w:rsidRPr="00107A1D">
              <w:t>internal departments.</w:t>
            </w:r>
          </w:p>
        </w:tc>
      </w:tr>
      <w:tr w:rsidTr="00107A1D">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A1D">
            <w:pPr>
              <w:pStyle w:val="BodyText"/>
              <w:rPr>
                <w:lang w:val="en-NZ"/>
              </w:rPr>
            </w:pPr>
            <w:r w:rsidRPr="00107A1D">
              <w:rPr>
                <w:rStyle w:val="BoldandItalics"/>
              </w:rPr>
              <w:t>System requirements</w:t>
            </w:r>
            <w:r w:rsidRPr="00107A1D">
              <w:t xml:space="preserve"> may include:</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A1D" w:rsidP="00107A1D">
            <w:pPr>
              <w:pStyle w:val="ListBullet"/>
            </w:pPr>
            <w:r w:rsidRPr="00107A1D">
              <w:t>client user</w:t>
            </w:r>
          </w:p>
          <w:p w:rsidR="00000000" w:rsidRPr="00107A1D" w:rsidP="00107A1D">
            <w:pPr>
              <w:pStyle w:val="ListBullet"/>
            </w:pPr>
            <w:r w:rsidRPr="00107A1D">
              <w:t>cost constraints</w:t>
            </w:r>
          </w:p>
          <w:p w:rsidR="00000000" w:rsidRPr="00107A1D" w:rsidP="00107A1D">
            <w:pPr>
              <w:pStyle w:val="ListBullet"/>
            </w:pPr>
            <w:r w:rsidRPr="00107A1D">
              <w:t>environment</w:t>
            </w:r>
          </w:p>
          <w:p w:rsidR="00000000" w:rsidRPr="00107A1D" w:rsidP="00107A1D">
            <w:pPr>
              <w:pStyle w:val="ListBullet"/>
            </w:pPr>
            <w:r w:rsidRPr="00107A1D">
              <w:t>geography</w:t>
            </w:r>
          </w:p>
          <w:p w:rsidR="00000000" w:rsidRPr="00107A1D" w:rsidP="00107A1D">
            <w:pPr>
              <w:pStyle w:val="ListBullet"/>
            </w:pPr>
            <w:r w:rsidRPr="00107A1D">
              <w:t>system functionality.</w:t>
            </w:r>
          </w:p>
        </w:tc>
      </w:tr>
    </w:tbl>
    <w:p w:rsidR="00000000" w:rsidRPr="00107A1D" w:rsidP="00107A1D">
      <w:pPr>
        <w:pStyle w:val="BodyText"/>
      </w:pPr>
    </w:p>
    <w:p w:rsidR="00000000" w:rsidRPr="00107A1D" w:rsidP="00107A1D">
      <w:pPr>
        <w:pStyle w:val="AllowPageBreak"/>
      </w:pPr>
    </w:p>
    <w:p w:rsidR="00000000" w:rsidRPr="00107A1D" w:rsidP="00107A1D">
      <w:pPr>
        <w:pStyle w:val="Heading1"/>
      </w:pPr>
      <w:bookmarkStart w:id="12" w:name="O_361400"/>
      <w:bookmarkEnd w:id="12"/>
      <w:r w:rsidRPr="00107A1D">
        <w:t>Unit Sector(s)</w:t>
      </w:r>
    </w:p>
    <w:p w:rsidR="00000000" w:rsidRPr="00107A1D" w:rsidP="00107A1D">
      <w:pPr>
        <w:pStyle w:val="BodyText"/>
      </w:pPr>
      <w:r w:rsidRPr="00107A1D">
        <w:t>General ICT</w:t>
      </w:r>
    </w:p>
    <w:p w:rsidR="00000000" w:rsidRPr="00107A1D" w:rsidP="00107A1D"/>
    <w:sectPr w:rsidSect="00107A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A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545A" w:rsidP="00A054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A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45A" w:rsidP="00107A1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0545A" w:rsidP="00107A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545A" w:rsidP="00107A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A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A1D" w:rsidRPr="00A0545A" w:rsidP="00A054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A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45A" w:rsidP="00107A1D">
    <w:pPr>
      <w:pStyle w:val="Header"/>
      <w:framePr w:wrap="around"/>
    </w:pPr>
    <w:r>
      <w:fldChar w:fldCharType="begin"/>
    </w:r>
    <w:r>
      <w:instrText xml:space="preserve"> TITLE   \* MERGEFORMAT </w:instrText>
    </w:r>
    <w:r>
      <w:fldChar w:fldCharType="separate"/>
    </w:r>
    <w:r>
      <w:t>ICAICT401A Determine and confirm client business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A0545A" w:rsidP="00107A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36A5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4095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E6C7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A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7A1D"/>
    <w:pPr>
      <w:spacing w:before="360" w:after="60"/>
      <w:outlineLvl w:val="0"/>
    </w:pPr>
    <w:rPr>
      <w:sz w:val="32"/>
    </w:rPr>
  </w:style>
  <w:style w:type="paragraph" w:styleId="Heading2">
    <w:name w:val="heading 2"/>
    <w:basedOn w:val="HeadingBase"/>
    <w:next w:val="BodyText"/>
    <w:link w:val="Heading2Char"/>
    <w:qFormat/>
    <w:rsid w:val="00107A1D"/>
    <w:pPr>
      <w:keepLines/>
      <w:spacing w:before="240" w:after="120"/>
      <w:outlineLvl w:val="1"/>
    </w:pPr>
    <w:rPr>
      <w:sz w:val="28"/>
      <w:szCs w:val="40"/>
    </w:rPr>
  </w:style>
  <w:style w:type="paragraph" w:styleId="Heading3">
    <w:name w:val="heading 3"/>
    <w:basedOn w:val="HeadingBase"/>
    <w:next w:val="BodyText"/>
    <w:link w:val="Heading3Char"/>
    <w:qFormat/>
    <w:rsid w:val="00107A1D"/>
    <w:pPr>
      <w:spacing w:before="180" w:after="120"/>
      <w:outlineLvl w:val="2"/>
    </w:pPr>
    <w:rPr>
      <w:spacing w:val="-10"/>
      <w:kern w:val="32"/>
    </w:rPr>
  </w:style>
  <w:style w:type="paragraph" w:styleId="Heading4">
    <w:name w:val="heading 4"/>
    <w:basedOn w:val="HeadingBase"/>
    <w:next w:val="BodyText"/>
    <w:link w:val="Heading4Char"/>
    <w:qFormat/>
    <w:rsid w:val="00107A1D"/>
    <w:pPr>
      <w:spacing w:before="160" w:after="120"/>
      <w:outlineLvl w:val="3"/>
    </w:pPr>
    <w:rPr>
      <w:sz w:val="22"/>
    </w:rPr>
  </w:style>
  <w:style w:type="paragraph" w:styleId="Heading5">
    <w:name w:val="heading 5"/>
    <w:basedOn w:val="HeadingBase"/>
    <w:next w:val="Normal"/>
    <w:link w:val="Heading5Char"/>
    <w:qFormat/>
    <w:rsid w:val="00107A1D"/>
    <w:pPr>
      <w:spacing w:before="80"/>
      <w:outlineLvl w:val="4"/>
    </w:pPr>
    <w:rPr>
      <w:color w:val="918585"/>
      <w:sz w:val="20"/>
    </w:rPr>
  </w:style>
  <w:style w:type="paragraph" w:styleId="Heading6">
    <w:name w:val="heading 6"/>
    <w:basedOn w:val="HeadingBase"/>
    <w:next w:val="Normal"/>
    <w:link w:val="Heading6Char"/>
    <w:qFormat/>
    <w:rsid w:val="00107A1D"/>
    <w:pPr>
      <w:spacing w:before="60"/>
      <w:outlineLvl w:val="5"/>
    </w:pPr>
    <w:rPr>
      <w:color w:val="918585"/>
      <w:sz w:val="20"/>
    </w:rPr>
  </w:style>
  <w:style w:type="paragraph" w:styleId="Heading7">
    <w:name w:val="heading 7"/>
    <w:basedOn w:val="Normal"/>
    <w:next w:val="Normal"/>
    <w:link w:val="Heading7Char"/>
    <w:qFormat/>
    <w:rsid w:val="00107A1D"/>
    <w:pPr>
      <w:ind w:left="720"/>
      <w:outlineLvl w:val="6"/>
    </w:pPr>
    <w:rPr>
      <w:i/>
    </w:rPr>
  </w:style>
  <w:style w:type="paragraph" w:styleId="Heading8">
    <w:name w:val="heading 8"/>
    <w:basedOn w:val="Normal"/>
    <w:next w:val="Normal"/>
    <w:link w:val="Heading8Char"/>
    <w:qFormat/>
    <w:rsid w:val="00107A1D"/>
    <w:pPr>
      <w:ind w:left="720"/>
      <w:outlineLvl w:val="7"/>
    </w:pPr>
    <w:rPr>
      <w:i/>
    </w:rPr>
  </w:style>
  <w:style w:type="paragraph" w:styleId="Heading9">
    <w:name w:val="heading 9"/>
    <w:basedOn w:val="Normal"/>
    <w:next w:val="Normal"/>
    <w:link w:val="Heading9Char"/>
    <w:qFormat/>
    <w:rsid w:val="00107A1D"/>
    <w:pPr>
      <w:ind w:left="720"/>
      <w:outlineLvl w:val="8"/>
    </w:pPr>
    <w:rPr>
      <w:i/>
    </w:rPr>
  </w:style>
  <w:style w:type="character" w:default="1" w:styleId="DefaultParagraphFont">
    <w:name w:val="Default Paragraph Font"/>
    <w:uiPriority w:val="1"/>
    <w:unhideWhenUsed/>
    <w:rsid w:val="00107A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A1D"/>
  </w:style>
  <w:style w:type="character" w:customStyle="1" w:styleId="Heading1Char">
    <w:name w:val="Heading 1 Char"/>
    <w:basedOn w:val="DefaultParagraphFont"/>
    <w:link w:val="Heading1"/>
    <w:rsid w:val="00107A1D"/>
    <w:rPr>
      <w:rFonts w:ascii="Times New Roman" w:eastAsia="Times New Roman" w:hAnsi="Times New Roman" w:cs="Times New Roman"/>
      <w:b/>
      <w:sz w:val="32"/>
      <w:szCs w:val="20"/>
      <w:lang w:eastAsia="en-US"/>
    </w:rPr>
  </w:style>
  <w:style w:type="paragraph" w:styleId="BodyText">
    <w:name w:val="Body Text"/>
    <w:basedOn w:val="Normal"/>
    <w:link w:val="BodyTextChar"/>
    <w:rsid w:val="00107A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7A1D"/>
    <w:rPr>
      <w:rFonts w:ascii="Times New Roman" w:eastAsia="Times New Roman" w:hAnsi="Times New Roman" w:cs="Times New Roman"/>
      <w:sz w:val="24"/>
      <w:lang w:eastAsia="en-US"/>
    </w:rPr>
  </w:style>
  <w:style w:type="paragraph" w:styleId="Footer">
    <w:name w:val="footer"/>
    <w:basedOn w:val="Normal"/>
    <w:link w:val="FooterChar"/>
    <w:rsid w:val="00107A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A1D"/>
    <w:rPr>
      <w:rFonts w:ascii="Times New Roman" w:eastAsia="Times New Roman" w:hAnsi="Times New Roman" w:cs="Times New Roman"/>
      <w:sz w:val="16"/>
      <w:lang w:eastAsia="en-US"/>
    </w:rPr>
  </w:style>
  <w:style w:type="paragraph" w:styleId="ListBullet">
    <w:name w:val="List Bullet"/>
    <w:basedOn w:val="List"/>
    <w:rsid w:val="00107A1D"/>
    <w:pPr>
      <w:numPr>
        <w:numId w:val="13"/>
      </w:numPr>
      <w:tabs>
        <w:tab w:val="clear" w:pos="340"/>
      </w:tabs>
      <w:spacing w:before="40" w:after="40"/>
    </w:pPr>
  </w:style>
  <w:style w:type="character" w:customStyle="1" w:styleId="SpecialBold">
    <w:name w:val="Special Bold"/>
    <w:basedOn w:val="DefaultParagraphFont"/>
    <w:rsid w:val="00107A1D"/>
    <w:rPr>
      <w:b/>
      <w:spacing w:val="0"/>
    </w:rPr>
  </w:style>
  <w:style w:type="paragraph" w:styleId="ListBullet2">
    <w:name w:val="List Bullet 2"/>
    <w:basedOn w:val="List2"/>
    <w:rsid w:val="00107A1D"/>
    <w:pPr>
      <w:numPr>
        <w:numId w:val="14"/>
      </w:numPr>
      <w:tabs>
        <w:tab w:val="clear" w:pos="680"/>
      </w:tabs>
    </w:pPr>
  </w:style>
  <w:style w:type="character" w:styleId="Emphasis">
    <w:name w:val="Emphasis"/>
    <w:basedOn w:val="DefaultParagraphFont"/>
    <w:qFormat/>
    <w:rsid w:val="00107A1D"/>
    <w:rPr>
      <w:i/>
    </w:rPr>
  </w:style>
  <w:style w:type="paragraph" w:customStyle="1" w:styleId="SuperHeading">
    <w:name w:val="SuperHeading"/>
    <w:basedOn w:val="Normal"/>
    <w:rsid w:val="00107A1D"/>
    <w:pPr>
      <w:spacing w:before="240" w:after="120"/>
      <w:outlineLvl w:val="0"/>
    </w:pPr>
    <w:rPr>
      <w:rFonts w:ascii="Times New Roman" w:hAnsi="Times New Roman"/>
      <w:b/>
      <w:sz w:val="28"/>
    </w:rPr>
  </w:style>
  <w:style w:type="paragraph" w:customStyle="1" w:styleId="AllowPageBreak">
    <w:name w:val="AllowPageBreak"/>
    <w:rsid w:val="00107A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7A1D"/>
    <w:rPr>
      <w:b/>
      <w:i/>
      <w:u w:val="none"/>
    </w:rPr>
  </w:style>
  <w:style w:type="character" w:customStyle="1" w:styleId="Heading2Char">
    <w:name w:val="Heading 2 Char"/>
    <w:basedOn w:val="DefaultParagraphFont"/>
    <w:link w:val="Heading2"/>
    <w:rsid w:val="00107A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A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A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A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A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A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7A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7A1D"/>
    <w:rPr>
      <w:rFonts w:ascii="Courier New" w:eastAsia="Times New Roman" w:hAnsi="Courier New" w:cs="Times New Roman"/>
      <w:i/>
      <w:szCs w:val="20"/>
      <w:lang w:eastAsia="en-US"/>
    </w:rPr>
  </w:style>
  <w:style w:type="paragraph" w:customStyle="1" w:styleId="HeadingBase">
    <w:name w:val="Heading Base"/>
    <w:rsid w:val="00107A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A1D"/>
    <w:pPr>
      <w:tabs>
        <w:tab w:val="right" w:leader="dot" w:pos="9072"/>
      </w:tabs>
      <w:ind w:left="567"/>
    </w:pPr>
    <w:rPr>
      <w:szCs w:val="22"/>
    </w:rPr>
  </w:style>
  <w:style w:type="paragraph" w:customStyle="1" w:styleId="TOCBase">
    <w:name w:val="TOC Base"/>
    <w:rsid w:val="00107A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A1D"/>
    <w:pPr>
      <w:tabs>
        <w:tab w:val="right" w:leader="dot" w:pos="9072"/>
      </w:tabs>
      <w:spacing w:before="40" w:after="40"/>
      <w:ind w:left="284"/>
    </w:pPr>
    <w:rPr>
      <w:rFonts w:ascii="Times New Roman" w:hAnsi="Times New Roman"/>
    </w:rPr>
  </w:style>
  <w:style w:type="paragraph" w:styleId="TOC1">
    <w:name w:val="toc 1"/>
    <w:basedOn w:val="TOCBase"/>
    <w:next w:val="Normal"/>
    <w:rsid w:val="00107A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7A1D"/>
    <w:pPr>
      <w:spacing w:before="5040"/>
      <w:jc w:val="center"/>
    </w:pPr>
    <w:rPr>
      <w:sz w:val="48"/>
      <w:szCs w:val="72"/>
      <w:lang w:val="en-US"/>
    </w:rPr>
  </w:style>
  <w:style w:type="character" w:customStyle="1" w:styleId="TitleChar">
    <w:name w:val="Title Char"/>
    <w:basedOn w:val="DefaultParagraphFont"/>
    <w:link w:val="Title"/>
    <w:rsid w:val="00107A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A1D"/>
    <w:pPr>
      <w:tabs>
        <w:tab w:val="left" w:pos="3600"/>
        <w:tab w:val="left" w:pos="3958"/>
      </w:tabs>
    </w:pPr>
  </w:style>
  <w:style w:type="paragraph" w:styleId="List">
    <w:name w:val="List"/>
    <w:basedOn w:val="BodyText"/>
    <w:next w:val="BodyText"/>
    <w:rsid w:val="00107A1D"/>
    <w:pPr>
      <w:tabs>
        <w:tab w:val="left" w:pos="340"/>
      </w:tabs>
      <w:spacing w:before="60" w:after="60"/>
      <w:ind w:left="340" w:hanging="340"/>
    </w:pPr>
  </w:style>
  <w:style w:type="paragraph" w:customStyle="1" w:styleId="Note">
    <w:name w:val="Note"/>
    <w:basedOn w:val="BodyText"/>
    <w:rsid w:val="00107A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A1D"/>
    <w:pPr>
      <w:framePr w:wrap="auto" w:hAnchor="text" w:y="6049"/>
    </w:pPr>
    <w:rPr>
      <w:color w:val="000000"/>
      <w:sz w:val="40"/>
    </w:rPr>
  </w:style>
  <w:style w:type="paragraph" w:customStyle="1" w:styleId="TOCTitle">
    <w:name w:val="TOCTitle"/>
    <w:basedOn w:val="Heading1"/>
    <w:rsid w:val="00107A1D"/>
    <w:pPr>
      <w:spacing w:after="240"/>
      <w:jc w:val="center"/>
      <w:outlineLvl w:val="9"/>
    </w:pPr>
    <w:rPr>
      <w:caps/>
    </w:rPr>
  </w:style>
  <w:style w:type="paragraph" w:customStyle="1" w:styleId="Version">
    <w:name w:val="Version"/>
    <w:rsid w:val="00107A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7A1D"/>
    <w:pPr>
      <w:keepNext w:val="0"/>
      <w:tabs>
        <w:tab w:val="right" w:pos="4176"/>
      </w:tabs>
      <w:ind w:left="198" w:hanging="198"/>
    </w:pPr>
    <w:rPr>
      <w:rFonts w:ascii="Garamond" w:hAnsi="Garamond"/>
    </w:rPr>
  </w:style>
  <w:style w:type="paragraph" w:styleId="IndexHeading">
    <w:name w:val="index heading"/>
    <w:basedOn w:val="Normal"/>
    <w:next w:val="Index1"/>
    <w:semiHidden/>
    <w:rsid w:val="00107A1D"/>
    <w:pPr>
      <w:spacing w:before="120" w:after="120"/>
    </w:pPr>
    <w:rPr>
      <w:rFonts w:ascii="Arial" w:hAnsi="Arial"/>
      <w:b/>
      <w:color w:val="918585"/>
      <w:sz w:val="24"/>
    </w:rPr>
  </w:style>
  <w:style w:type="paragraph" w:styleId="Header">
    <w:name w:val="header"/>
    <w:basedOn w:val="Normal"/>
    <w:link w:val="HeaderChar"/>
    <w:rsid w:val="00107A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A1D"/>
    <w:rPr>
      <w:rFonts w:ascii="Times New Roman" w:eastAsia="Times New Roman" w:hAnsi="Times New Roman" w:cs="Times New Roman"/>
      <w:sz w:val="16"/>
      <w:szCs w:val="20"/>
      <w:lang w:val="en-GB" w:eastAsia="en-US"/>
    </w:rPr>
  </w:style>
  <w:style w:type="paragraph" w:customStyle="1" w:styleId="Chapter">
    <w:name w:val="Chapter"/>
    <w:basedOn w:val="Normal"/>
    <w:rsid w:val="00107A1D"/>
    <w:pPr>
      <w:spacing w:before="240"/>
    </w:pPr>
    <w:rPr>
      <w:rFonts w:ascii="Times New Roman" w:hAnsi="Times New Roman"/>
      <w:smallCaps/>
      <w:spacing w:val="80"/>
      <w:sz w:val="28"/>
    </w:rPr>
  </w:style>
  <w:style w:type="paragraph" w:customStyle="1" w:styleId="InChapter">
    <w:name w:val="InChapter"/>
    <w:basedOn w:val="Heading3"/>
    <w:rsid w:val="00107A1D"/>
    <w:pPr>
      <w:spacing w:after="240"/>
      <w:outlineLvl w:val="9"/>
    </w:pPr>
    <w:rPr>
      <w:noProof/>
    </w:rPr>
  </w:style>
  <w:style w:type="paragraph" w:styleId="Index2">
    <w:name w:val="index 2"/>
    <w:basedOn w:val="Normal"/>
    <w:next w:val="Normal"/>
    <w:semiHidden/>
    <w:rsid w:val="00107A1D"/>
    <w:pPr>
      <w:tabs>
        <w:tab w:val="right" w:pos="4176"/>
      </w:tabs>
      <w:ind w:left="568" w:hanging="284"/>
    </w:pPr>
    <w:rPr>
      <w:rFonts w:ascii="Garamond" w:hAnsi="Garamond"/>
    </w:rPr>
  </w:style>
  <w:style w:type="paragraph" w:customStyle="1" w:styleId="Byline">
    <w:name w:val="Byline"/>
    <w:rsid w:val="00107A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A1D"/>
    <w:pPr>
      <w:tabs>
        <w:tab w:val="clear" w:pos="3600"/>
        <w:tab w:val="clear" w:pos="3958"/>
      </w:tabs>
      <w:jc w:val="right"/>
    </w:pPr>
  </w:style>
  <w:style w:type="paragraph" w:styleId="Caption">
    <w:name w:val="caption"/>
    <w:basedOn w:val="BodyText"/>
    <w:next w:val="Normal"/>
    <w:qFormat/>
    <w:rsid w:val="00107A1D"/>
    <w:pPr>
      <w:framePr w:w="2268" w:hSpace="181" w:vSpace="181" w:wrap="around" w:vAnchor="text" w:hAnchor="page" w:x="1135" w:y="285" w:anchorLock="1"/>
    </w:pPr>
    <w:rPr>
      <w:i/>
    </w:rPr>
  </w:style>
  <w:style w:type="paragraph" w:customStyle="1" w:styleId="MiniTOCTitle">
    <w:name w:val="MiniTOCTitle"/>
    <w:basedOn w:val="Heading4"/>
    <w:rsid w:val="00107A1D"/>
    <w:pPr>
      <w:spacing w:before="240"/>
      <w:outlineLvl w:val="9"/>
    </w:pPr>
    <w:rPr>
      <w:noProof/>
      <w:sz w:val="24"/>
    </w:rPr>
  </w:style>
  <w:style w:type="paragraph" w:customStyle="1" w:styleId="MiniTOCItem">
    <w:name w:val="MiniTOCItem"/>
    <w:basedOn w:val="ListBullet"/>
    <w:rsid w:val="00107A1D"/>
    <w:pPr>
      <w:numPr>
        <w:numId w:val="0"/>
      </w:numPr>
      <w:tabs>
        <w:tab w:val="right" w:leader="dot" w:pos="6521"/>
      </w:tabs>
      <w:spacing w:before="0" w:after="0"/>
    </w:pPr>
  </w:style>
  <w:style w:type="paragraph" w:customStyle="1" w:styleId="TOFTitle">
    <w:name w:val="TOFTitle"/>
    <w:basedOn w:val="TOCTitle"/>
    <w:rsid w:val="00107A1D"/>
  </w:style>
  <w:style w:type="paragraph" w:styleId="TableofFigures">
    <w:name w:val="table of figures"/>
    <w:basedOn w:val="Normal"/>
    <w:next w:val="Normal"/>
    <w:semiHidden/>
    <w:rsid w:val="00107A1D"/>
    <w:pPr>
      <w:tabs>
        <w:tab w:val="right" w:leader="dot" w:pos="9072"/>
      </w:tabs>
      <w:ind w:left="970" w:hanging="403"/>
    </w:pPr>
    <w:rPr>
      <w:rFonts w:ascii="Times New Roman" w:hAnsi="Times New Roman"/>
      <w:b/>
    </w:rPr>
  </w:style>
  <w:style w:type="paragraph" w:styleId="ListNumber">
    <w:name w:val="List Number"/>
    <w:basedOn w:val="List"/>
    <w:rsid w:val="00107A1D"/>
    <w:pPr>
      <w:numPr>
        <w:numId w:val="11"/>
      </w:numPr>
    </w:pPr>
  </w:style>
  <w:style w:type="character" w:customStyle="1" w:styleId="WingdingSymbols">
    <w:name w:val="Wingding Symbols"/>
    <w:rsid w:val="00107A1D"/>
    <w:rPr>
      <w:rFonts w:ascii="Wingdings" w:hAnsi="Wingdings"/>
    </w:rPr>
  </w:style>
  <w:style w:type="paragraph" w:customStyle="1" w:styleId="TableHeading">
    <w:name w:val="Table Heading"/>
    <w:basedOn w:val="HeadingBase"/>
    <w:rsid w:val="00107A1D"/>
    <w:pPr>
      <w:keepLines/>
      <w:pBdr>
        <w:bottom w:val="single" w:sz="6" w:space="1" w:color="918585"/>
      </w:pBdr>
      <w:spacing w:before="240"/>
    </w:pPr>
  </w:style>
  <w:style w:type="character" w:customStyle="1" w:styleId="HotSpot">
    <w:name w:val="HotSpot"/>
    <w:rsid w:val="00107A1D"/>
    <w:rPr>
      <w:color w:val="0033CC"/>
      <w:u w:val="none"/>
    </w:rPr>
  </w:style>
  <w:style w:type="paragraph" w:customStyle="1" w:styleId="BodyTextRight">
    <w:name w:val="Body Text Right"/>
    <w:basedOn w:val="BodyText"/>
    <w:rsid w:val="00107A1D"/>
    <w:pPr>
      <w:spacing w:before="0" w:after="0"/>
      <w:jc w:val="right"/>
    </w:pPr>
  </w:style>
  <w:style w:type="paragraph" w:styleId="Index3">
    <w:name w:val="index 3"/>
    <w:basedOn w:val="ListNumber2"/>
    <w:next w:val="Normal"/>
    <w:semiHidden/>
    <w:rsid w:val="00107A1D"/>
    <w:pPr>
      <w:numPr>
        <w:numId w:val="0"/>
      </w:numPr>
      <w:tabs>
        <w:tab w:val="right" w:leader="dot" w:pos="4176"/>
      </w:tabs>
    </w:pPr>
  </w:style>
  <w:style w:type="paragraph" w:styleId="ListNumber2">
    <w:name w:val="List Number 2"/>
    <w:basedOn w:val="List2"/>
    <w:rsid w:val="00107A1D"/>
    <w:pPr>
      <w:numPr>
        <w:numId w:val="10"/>
      </w:numPr>
      <w:tabs>
        <w:tab w:val="clear" w:pos="1060"/>
      </w:tabs>
    </w:pPr>
  </w:style>
  <w:style w:type="paragraph" w:customStyle="1" w:styleId="MarginNote">
    <w:name w:val="Margin Note"/>
    <w:basedOn w:val="BodyText"/>
    <w:rsid w:val="00107A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A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A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7A1D"/>
    <w:rPr>
      <w:sz w:val="32"/>
    </w:rPr>
  </w:style>
  <w:style w:type="paragraph" w:customStyle="1" w:styleId="HeadingProcedure">
    <w:name w:val="Heading Procedure"/>
    <w:basedOn w:val="HeadingBase"/>
    <w:next w:val="Normal"/>
    <w:rsid w:val="00107A1D"/>
    <w:pPr>
      <w:tabs>
        <w:tab w:val="left" w:pos="0"/>
      </w:tabs>
      <w:spacing w:before="120" w:after="60"/>
    </w:pPr>
    <w:rPr>
      <w:i/>
      <w:color w:val="918585"/>
      <w:sz w:val="22"/>
    </w:rPr>
  </w:style>
  <w:style w:type="paragraph" w:customStyle="1" w:styleId="TableBodyText">
    <w:name w:val="Table Body Text"/>
    <w:basedOn w:val="BodyText"/>
    <w:rsid w:val="00107A1D"/>
    <w:pPr>
      <w:spacing w:before="60" w:after="60"/>
    </w:pPr>
  </w:style>
  <w:style w:type="paragraph" w:styleId="ListContinue">
    <w:name w:val="List Continue"/>
    <w:basedOn w:val="List"/>
    <w:rsid w:val="00107A1D"/>
    <w:pPr>
      <w:ind w:firstLine="0"/>
    </w:pPr>
  </w:style>
  <w:style w:type="paragraph" w:customStyle="1" w:styleId="ListNote">
    <w:name w:val="List Note"/>
    <w:basedOn w:val="List"/>
    <w:rsid w:val="00107A1D"/>
    <w:pPr>
      <w:pBdr>
        <w:top w:val="single" w:sz="6" w:space="2" w:color="918585"/>
        <w:bottom w:val="single" w:sz="6" w:space="2" w:color="918585"/>
      </w:pBdr>
      <w:tabs>
        <w:tab w:val="left" w:pos="1021"/>
      </w:tabs>
      <w:ind w:firstLine="0"/>
    </w:pPr>
  </w:style>
  <w:style w:type="paragraph" w:customStyle="1" w:styleId="Warning">
    <w:name w:val="Warning"/>
    <w:basedOn w:val="BodyText"/>
    <w:rsid w:val="00107A1D"/>
    <w:pPr>
      <w:shd w:val="clear" w:color="auto" w:fill="D9D9D9"/>
      <w:tabs>
        <w:tab w:val="left" w:pos="992"/>
      </w:tabs>
      <w:ind w:left="119" w:right="119"/>
    </w:pPr>
    <w:rPr>
      <w:sz w:val="20"/>
    </w:rPr>
  </w:style>
  <w:style w:type="paragraph" w:customStyle="1" w:styleId="MarginIcons">
    <w:name w:val="Margin Icons"/>
    <w:basedOn w:val="BodyText"/>
    <w:rsid w:val="00107A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A1D"/>
    <w:rPr>
      <w:rFonts w:ascii="Courier New" w:hAnsi="Courier New"/>
    </w:rPr>
  </w:style>
  <w:style w:type="paragraph" w:customStyle="1" w:styleId="NoteBullet">
    <w:name w:val="Note Bullet"/>
    <w:basedOn w:val="Note"/>
    <w:rsid w:val="00107A1D"/>
    <w:pPr>
      <w:tabs>
        <w:tab w:val="clear" w:pos="680"/>
      </w:tabs>
      <w:spacing w:before="60" w:after="60"/>
    </w:pPr>
  </w:style>
  <w:style w:type="paragraph" w:customStyle="1" w:styleId="SubHeading2">
    <w:name w:val="SubHeading2"/>
    <w:basedOn w:val="HeadingBase"/>
    <w:rsid w:val="00107A1D"/>
    <w:pPr>
      <w:spacing w:before="240" w:after="60"/>
    </w:pPr>
    <w:rPr>
      <w:sz w:val="20"/>
    </w:rPr>
  </w:style>
  <w:style w:type="paragraph" w:customStyle="1" w:styleId="SubHeading1">
    <w:name w:val="SubHeading1"/>
    <w:basedOn w:val="HeadingBase"/>
    <w:rsid w:val="00107A1D"/>
    <w:pPr>
      <w:spacing w:before="240" w:after="60"/>
    </w:pPr>
    <w:rPr>
      <w:color w:val="918585"/>
      <w:sz w:val="22"/>
    </w:rPr>
  </w:style>
  <w:style w:type="paragraph" w:customStyle="1" w:styleId="SideHeading">
    <w:name w:val="Side Heading"/>
    <w:basedOn w:val="HeadingBase"/>
    <w:rsid w:val="00107A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A1D"/>
    <w:pPr>
      <w:numPr>
        <w:numId w:val="12"/>
      </w:numPr>
    </w:pPr>
  </w:style>
  <w:style w:type="paragraph" w:styleId="PlainText">
    <w:name w:val="Plain Text"/>
    <w:basedOn w:val="Normal"/>
    <w:link w:val="PlainTextChar"/>
    <w:rsid w:val="00107A1D"/>
    <w:rPr>
      <w:sz w:val="20"/>
    </w:rPr>
  </w:style>
  <w:style w:type="character" w:customStyle="1" w:styleId="PlainTextChar">
    <w:name w:val="Plain Text Char"/>
    <w:basedOn w:val="DefaultParagraphFont"/>
    <w:link w:val="PlainText"/>
    <w:rsid w:val="00107A1D"/>
    <w:rPr>
      <w:rFonts w:ascii="Courier New" w:eastAsia="Times New Roman" w:hAnsi="Courier New" w:cs="Times New Roman"/>
      <w:sz w:val="20"/>
      <w:szCs w:val="20"/>
      <w:lang w:eastAsia="en-US"/>
    </w:rPr>
  </w:style>
  <w:style w:type="character" w:customStyle="1" w:styleId="MenuOption">
    <w:name w:val="Menu Option"/>
    <w:basedOn w:val="DefaultParagraphFont"/>
    <w:rsid w:val="00107A1D"/>
    <w:rPr>
      <w:b/>
      <w:smallCaps/>
    </w:rPr>
  </w:style>
  <w:style w:type="paragraph" w:customStyle="1" w:styleId="TableListNumber">
    <w:name w:val="Table List Number"/>
    <w:basedOn w:val="ListNumber"/>
    <w:rsid w:val="00107A1D"/>
    <w:pPr>
      <w:numPr>
        <w:numId w:val="0"/>
      </w:numPr>
    </w:pPr>
  </w:style>
  <w:style w:type="paragraph" w:styleId="TOC4">
    <w:name w:val="toc 4"/>
    <w:basedOn w:val="TOCBase"/>
    <w:next w:val="Normal"/>
    <w:semiHidden/>
    <w:rsid w:val="00107A1D"/>
    <w:pPr>
      <w:tabs>
        <w:tab w:val="right" w:leader="dot" w:pos="9071"/>
      </w:tabs>
      <w:ind w:left="1701"/>
    </w:pPr>
  </w:style>
  <w:style w:type="paragraph" w:customStyle="1" w:styleId="ListAlpha">
    <w:name w:val="List Alpha"/>
    <w:basedOn w:val="List"/>
    <w:rsid w:val="00107A1D"/>
    <w:pPr>
      <w:numPr>
        <w:numId w:val="9"/>
      </w:numPr>
    </w:pPr>
  </w:style>
  <w:style w:type="paragraph" w:customStyle="1" w:styleId="ListAlpha2">
    <w:name w:val="List Alpha 2"/>
    <w:basedOn w:val="List2"/>
    <w:rsid w:val="00107A1D"/>
    <w:pPr>
      <w:numPr>
        <w:numId w:val="8"/>
      </w:numPr>
    </w:pPr>
  </w:style>
  <w:style w:type="paragraph" w:styleId="List2">
    <w:name w:val="List 2"/>
    <w:basedOn w:val="BodyText"/>
    <w:rsid w:val="00107A1D"/>
    <w:pPr>
      <w:tabs>
        <w:tab w:val="left" w:pos="680"/>
      </w:tabs>
      <w:spacing w:before="60" w:after="60"/>
      <w:ind w:left="680" w:hanging="340"/>
    </w:pPr>
  </w:style>
  <w:style w:type="paragraph" w:styleId="List3">
    <w:name w:val="List 3"/>
    <w:basedOn w:val="BodyText"/>
    <w:rsid w:val="00107A1D"/>
    <w:pPr>
      <w:tabs>
        <w:tab w:val="left" w:pos="1021"/>
      </w:tabs>
      <w:spacing w:before="60" w:after="60"/>
      <w:ind w:left="1020" w:hanging="340"/>
    </w:pPr>
  </w:style>
  <w:style w:type="paragraph" w:styleId="List4">
    <w:name w:val="List 4"/>
    <w:basedOn w:val="BodyText"/>
    <w:rsid w:val="00107A1D"/>
    <w:pPr>
      <w:tabs>
        <w:tab w:val="left" w:pos="1361"/>
      </w:tabs>
      <w:spacing w:before="60" w:after="60"/>
      <w:ind w:left="1361" w:hanging="340"/>
    </w:pPr>
  </w:style>
  <w:style w:type="paragraph" w:styleId="List5">
    <w:name w:val="List 5"/>
    <w:basedOn w:val="BodyText"/>
    <w:rsid w:val="00107A1D"/>
    <w:pPr>
      <w:tabs>
        <w:tab w:val="left" w:pos="1701"/>
      </w:tabs>
      <w:spacing w:before="60" w:after="60"/>
      <w:ind w:left="1701" w:hanging="340"/>
    </w:pPr>
  </w:style>
  <w:style w:type="paragraph" w:styleId="ListBullet3">
    <w:name w:val="List Bullet 3"/>
    <w:basedOn w:val="List3"/>
    <w:rsid w:val="00107A1D"/>
    <w:pPr>
      <w:numPr>
        <w:numId w:val="15"/>
      </w:numPr>
      <w:tabs>
        <w:tab w:val="clear" w:pos="1021"/>
      </w:tabs>
      <w:ind w:left="1037" w:hanging="357"/>
    </w:pPr>
  </w:style>
  <w:style w:type="paragraph" w:styleId="ListBullet4">
    <w:name w:val="List Bullet 4"/>
    <w:basedOn w:val="List4"/>
    <w:rsid w:val="00107A1D"/>
    <w:pPr>
      <w:numPr>
        <w:numId w:val="3"/>
      </w:numPr>
    </w:pPr>
  </w:style>
  <w:style w:type="paragraph" w:styleId="ListBullet5">
    <w:name w:val="List Bullet 5"/>
    <w:basedOn w:val="List5"/>
    <w:rsid w:val="00107A1D"/>
    <w:pPr>
      <w:numPr>
        <w:numId w:val="4"/>
      </w:numPr>
    </w:pPr>
  </w:style>
  <w:style w:type="paragraph" w:styleId="ListContinue2">
    <w:name w:val="List Continue 2"/>
    <w:basedOn w:val="List2"/>
    <w:rsid w:val="00107A1D"/>
    <w:pPr>
      <w:ind w:firstLine="0"/>
    </w:pPr>
  </w:style>
  <w:style w:type="paragraph" w:styleId="ListContinue3">
    <w:name w:val="List Continue 3"/>
    <w:basedOn w:val="List3"/>
    <w:rsid w:val="00107A1D"/>
    <w:pPr>
      <w:ind w:left="1021" w:firstLine="0"/>
    </w:pPr>
  </w:style>
  <w:style w:type="paragraph" w:styleId="ListContinue4">
    <w:name w:val="List Continue 4"/>
    <w:basedOn w:val="List4"/>
    <w:rsid w:val="00107A1D"/>
    <w:pPr>
      <w:ind w:firstLine="0"/>
    </w:pPr>
  </w:style>
  <w:style w:type="paragraph" w:styleId="ListContinue5">
    <w:name w:val="List Continue 5"/>
    <w:basedOn w:val="List5"/>
    <w:rsid w:val="00107A1D"/>
    <w:pPr>
      <w:ind w:firstLine="0"/>
    </w:pPr>
  </w:style>
  <w:style w:type="paragraph" w:styleId="ListNumber3">
    <w:name w:val="List Number 3"/>
    <w:basedOn w:val="List3"/>
    <w:rsid w:val="00107A1D"/>
    <w:pPr>
      <w:numPr>
        <w:numId w:val="5"/>
      </w:numPr>
    </w:pPr>
  </w:style>
  <w:style w:type="paragraph" w:styleId="ListNumber4">
    <w:name w:val="List Number 4"/>
    <w:basedOn w:val="List4"/>
    <w:rsid w:val="00107A1D"/>
    <w:pPr>
      <w:numPr>
        <w:numId w:val="6"/>
      </w:numPr>
    </w:pPr>
  </w:style>
  <w:style w:type="paragraph" w:styleId="ListNumber5">
    <w:name w:val="List Number 5"/>
    <w:basedOn w:val="List5"/>
    <w:rsid w:val="00107A1D"/>
    <w:pPr>
      <w:numPr>
        <w:numId w:val="7"/>
      </w:numPr>
    </w:pPr>
  </w:style>
  <w:style w:type="paragraph" w:styleId="BlockText">
    <w:name w:val="Block Text"/>
    <w:basedOn w:val="Normal"/>
    <w:rsid w:val="00107A1D"/>
    <w:pPr>
      <w:spacing w:after="120"/>
      <w:ind w:left="1440" w:right="1440"/>
    </w:pPr>
  </w:style>
  <w:style w:type="character" w:customStyle="1" w:styleId="Subscript">
    <w:name w:val="Subscript"/>
    <w:basedOn w:val="DefaultParagraphFont"/>
    <w:rsid w:val="00107A1D"/>
    <w:rPr>
      <w:sz w:val="16"/>
      <w:vertAlign w:val="subscript"/>
    </w:rPr>
  </w:style>
  <w:style w:type="character" w:customStyle="1" w:styleId="Superscript">
    <w:name w:val="Superscript"/>
    <w:basedOn w:val="DefaultParagraphFont"/>
    <w:rsid w:val="00107A1D"/>
    <w:rPr>
      <w:sz w:val="16"/>
      <w:vertAlign w:val="superscript"/>
    </w:rPr>
  </w:style>
  <w:style w:type="character" w:customStyle="1" w:styleId="Symbols">
    <w:name w:val="Symbols"/>
    <w:basedOn w:val="DefaultParagraphFont"/>
    <w:rsid w:val="00107A1D"/>
    <w:rPr>
      <w:rFonts w:ascii="Symbol" w:hAnsi="Symbol"/>
    </w:rPr>
  </w:style>
  <w:style w:type="character" w:customStyle="1" w:styleId="MenuOptions">
    <w:name w:val="Menu Options"/>
    <w:basedOn w:val="DefaultParagraphFont"/>
    <w:rsid w:val="00107A1D"/>
    <w:rPr>
      <w:rFonts w:ascii="Arial Narrow" w:hAnsi="Arial Narrow"/>
      <w:smallCaps/>
    </w:rPr>
  </w:style>
  <w:style w:type="character" w:customStyle="1" w:styleId="Buttons">
    <w:name w:val="Buttons"/>
    <w:basedOn w:val="DefaultParagraphFont"/>
    <w:rsid w:val="00107A1D"/>
    <w:rPr>
      <w:b/>
    </w:rPr>
  </w:style>
  <w:style w:type="character" w:customStyle="1" w:styleId="Underlined">
    <w:name w:val="Underlined"/>
    <w:basedOn w:val="DefaultParagraphFont"/>
    <w:rsid w:val="00107A1D"/>
    <w:rPr>
      <w:u w:val="single"/>
    </w:rPr>
  </w:style>
  <w:style w:type="paragraph" w:customStyle="1" w:styleId="TableBodyTextRight">
    <w:name w:val="Table Body Text Right"/>
    <w:basedOn w:val="TableBodyText"/>
    <w:rsid w:val="00107A1D"/>
    <w:pPr>
      <w:widowControl w:val="0"/>
      <w:autoSpaceDE w:val="0"/>
      <w:autoSpaceDN w:val="0"/>
      <w:adjustRightInd w:val="0"/>
      <w:jc w:val="right"/>
    </w:pPr>
    <w:rPr>
      <w:rFonts w:cs="Arial"/>
      <w:szCs w:val="18"/>
    </w:rPr>
  </w:style>
  <w:style w:type="paragraph" w:customStyle="1" w:styleId="CopyrightText">
    <w:name w:val="Copyright Text"/>
    <w:basedOn w:val="BodyText"/>
    <w:rsid w:val="00107A1D"/>
    <w:rPr>
      <w:sz w:val="18"/>
    </w:rPr>
  </w:style>
  <w:style w:type="paragraph" w:customStyle="1" w:styleId="BodySmallRight">
    <w:name w:val="Body Small Right"/>
    <w:basedOn w:val="BodyTextRight"/>
    <w:rsid w:val="00107A1D"/>
    <w:rPr>
      <w:sz w:val="18"/>
      <w:szCs w:val="18"/>
    </w:rPr>
  </w:style>
  <w:style w:type="paragraph" w:customStyle="1" w:styleId="MarginEdition">
    <w:name w:val="Margin Edition"/>
    <w:basedOn w:val="MarginNote"/>
    <w:rsid w:val="00107A1D"/>
    <w:pPr>
      <w:spacing w:before="0" w:after="0"/>
    </w:pPr>
    <w:rPr>
      <w:rFonts w:ascii="Times New Roman" w:hAnsi="Times New Roman"/>
      <w:color w:val="999999"/>
    </w:rPr>
  </w:style>
  <w:style w:type="paragraph" w:customStyle="1" w:styleId="Spacer">
    <w:name w:val="Spacer"/>
    <w:basedOn w:val="Normal"/>
    <w:rsid w:val="00107A1D"/>
    <w:rPr>
      <w:sz w:val="2"/>
      <w:szCs w:val="2"/>
    </w:rPr>
  </w:style>
  <w:style w:type="character" w:customStyle="1" w:styleId="Small">
    <w:name w:val="Small"/>
    <w:basedOn w:val="DefaultParagraphFont"/>
    <w:rsid w:val="00107A1D"/>
    <w:rPr>
      <w:sz w:val="16"/>
    </w:rPr>
  </w:style>
  <w:style w:type="paragraph" w:customStyle="1" w:styleId="WideTable">
    <w:name w:val="Wide Table"/>
    <w:basedOn w:val="Normal"/>
    <w:rsid w:val="00107A1D"/>
    <w:pPr>
      <w:ind w:left="-1418"/>
    </w:pPr>
    <w:rPr>
      <w:sz w:val="2"/>
      <w:szCs w:val="2"/>
    </w:rPr>
  </w:style>
  <w:style w:type="character" w:styleId="PageNumber">
    <w:name w:val="page number"/>
    <w:basedOn w:val="DefaultParagraphFont"/>
    <w:rsid w:val="00107A1D"/>
  </w:style>
  <w:style w:type="paragraph" w:styleId="Quote">
    <w:name w:val="Quote"/>
    <w:basedOn w:val="Heading1"/>
    <w:link w:val="QuoteChar"/>
    <w:qFormat/>
    <w:rsid w:val="00107A1D"/>
    <w:rPr>
      <w:b w:val="0"/>
      <w:sz w:val="72"/>
      <w:szCs w:val="72"/>
      <w:lang w:val="en-NZ"/>
    </w:rPr>
  </w:style>
  <w:style w:type="character" w:customStyle="1" w:styleId="QuoteChar">
    <w:name w:val="Quote Char"/>
    <w:basedOn w:val="DefaultParagraphFont"/>
    <w:link w:val="Quote"/>
    <w:rsid w:val="00107A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A1D"/>
    <w:pPr>
      <w:pageBreakBefore/>
    </w:pPr>
  </w:style>
  <w:style w:type="paragraph" w:customStyle="1" w:styleId="Border">
    <w:name w:val="Border"/>
    <w:basedOn w:val="Normal"/>
    <w:qFormat/>
    <w:rsid w:val="00107A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A1D"/>
    <w:rPr>
      <w:b/>
      <w:bCs/>
      <w:i/>
      <w:iCs/>
      <w:color w:val="auto"/>
    </w:rPr>
  </w:style>
  <w:style w:type="paragraph" w:styleId="IntenseQuote">
    <w:name w:val="Intense Quote"/>
    <w:basedOn w:val="Normal"/>
    <w:next w:val="Normal"/>
    <w:link w:val="IntenseQuoteChar"/>
    <w:uiPriority w:val="30"/>
    <w:qFormat/>
    <w:rsid w:val="00107A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A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7A1D"/>
    <w:rPr>
      <w:smallCaps/>
      <w:color w:val="auto"/>
      <w:u w:val="single"/>
    </w:rPr>
  </w:style>
  <w:style w:type="character" w:styleId="IntenseReference">
    <w:name w:val="Intense Reference"/>
    <w:basedOn w:val="DefaultParagraphFont"/>
    <w:uiPriority w:val="32"/>
    <w:qFormat/>
    <w:rsid w:val="00107A1D"/>
    <w:rPr>
      <w:b/>
      <w:bCs/>
      <w:smallCaps/>
      <w:color w:val="auto"/>
      <w:spacing w:val="5"/>
      <w:u w:val="single"/>
    </w:rPr>
  </w:style>
  <w:style w:type="paragraph" w:customStyle="1" w:styleId="2ColumnHeading">
    <w:name w:val="2Column Heading"/>
    <w:basedOn w:val="BodyText"/>
    <w:qFormat/>
    <w:rsid w:val="00107A1D"/>
    <w:pPr>
      <w:spacing w:after="60"/>
      <w:ind w:left="-2268"/>
    </w:pPr>
    <w:rPr>
      <w:b/>
    </w:rPr>
  </w:style>
  <w:style w:type="paragraph" w:customStyle="1" w:styleId="Heading1TOC">
    <w:name w:val="Heading1 TOC"/>
    <w:basedOn w:val="Normal"/>
    <w:qFormat/>
    <w:rsid w:val="00107A1D"/>
    <w:pPr>
      <w:spacing w:before="240" w:after="120"/>
    </w:pPr>
    <w:rPr>
      <w:rFonts w:ascii="Times New Roman" w:hAnsi="Times New Roman"/>
      <w:b/>
      <w:sz w:val="32"/>
    </w:rPr>
  </w:style>
  <w:style w:type="paragraph" w:customStyle="1" w:styleId="Heading2TOC">
    <w:name w:val="Heading2 TOC"/>
    <w:basedOn w:val="Normal"/>
    <w:qFormat/>
    <w:rsid w:val="00107A1D"/>
    <w:pPr>
      <w:spacing w:before="240" w:after="60"/>
    </w:pPr>
    <w:rPr>
      <w:rFonts w:ascii="Times New Roman" w:hAnsi="Times New Roman"/>
      <w:b/>
      <w:sz w:val="28"/>
    </w:rPr>
  </w:style>
  <w:style w:type="character" w:customStyle="1" w:styleId="Underline">
    <w:name w:val="Underline"/>
    <w:basedOn w:val="DefaultParagraphFont"/>
    <w:qFormat/>
    <w:rsid w:val="00107A1D"/>
    <w:rPr>
      <w:u w:val="single"/>
    </w:rPr>
  </w:style>
  <w:style w:type="paragraph" w:styleId="BalloonText">
    <w:name w:val="Balloon Text"/>
    <w:basedOn w:val="Normal"/>
    <w:link w:val="BalloonTextChar"/>
    <w:rsid w:val="00107A1D"/>
    <w:rPr>
      <w:rFonts w:ascii="Tahoma" w:hAnsi="Tahoma" w:cs="Tahoma"/>
      <w:sz w:val="16"/>
      <w:szCs w:val="16"/>
    </w:rPr>
  </w:style>
  <w:style w:type="character" w:customStyle="1" w:styleId="BalloonTextChar">
    <w:name w:val="Balloon Text Char"/>
    <w:basedOn w:val="DefaultParagraphFont"/>
    <w:link w:val="BalloonText"/>
    <w:rsid w:val="00107A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7A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7A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7A1D"/>
    <w:rPr>
      <w:b/>
      <w:color w:val="660033"/>
      <w:spacing w:val="0"/>
    </w:rPr>
  </w:style>
  <w:style w:type="paragraph" w:customStyle="1" w:styleId="Nameditemlist">
    <w:name w:val="Named item list"/>
    <w:basedOn w:val="BodyText"/>
    <w:qFormat/>
    <w:rsid w:val="00107A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964</Words>
  <Characters>6398</Characters>
  <Application>Microsoft Office Word</Application>
  <DocSecurity>0</DocSecurity>
  <Lines>228</Lines>
  <Paragraphs>142</Paragraphs>
  <ScaleCrop>false</ScaleCrop>
  <Company>Author-it Software Corporation Ltd.</Company>
  <LinksUpToDate>false</LinksUpToDate>
  <CharactersWithSpaces>7296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ICAICT401A Determine and confirm client business requirements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2012-05-29T03:49:00Z</dcterms:created>
  <dcterms:modified xsi:type="dcterms:W3CDTF">2012-05-29T03:49:00Z</dcterms:modified>
</cp:coreProperties>
</file>