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9C6" w:rsidP="001369C6">
      <w:pPr>
        <w:pStyle w:val="Title"/>
      </w:pPr>
      <w:r>
        <w:fldChar w:fldCharType="begin"/>
      </w:r>
      <w:r>
        <w:instrText xml:space="preserve"> TITLE   \* MERGEFORMAT </w:instrText>
      </w:r>
      <w:r>
        <w:fldChar w:fldCharType="separate"/>
      </w:r>
      <w:r>
        <w:t>ICAICT308A Use advanced features of computer applications</w:t>
      </w:r>
      <w:r>
        <w:fldChar w:fldCharType="end"/>
      </w:r>
    </w:p>
    <w:p w:rsidR="001369C6" w:rsidP="001369C6">
      <w:pPr>
        <w:pStyle w:val="Version"/>
        <w:sectPr w:rsidSect="00C441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105" w:rsidP="00C44105">
      <w:pPr>
        <w:pStyle w:val="SuperHeading"/>
      </w:pPr>
      <w:r w:rsidRPr="00C44105">
        <w:t>ICAICT308A Use advanced features of computer applications</w:t>
      </w:r>
    </w:p>
    <w:p w:rsidR="00000000" w:rsidRPr="00C44105" w:rsidP="00C44105">
      <w:pPr>
        <w:pStyle w:val="Heading1"/>
      </w:pPr>
      <w:bookmarkStart w:id="1" w:name="O_353067"/>
      <w:bookmarkEnd w:id="1"/>
      <w:r w:rsidRPr="00C44105">
        <w:t>Modification History</w:t>
      </w:r>
    </w:p>
    <w:tbl>
      <w:tblPr>
        <w:tblW w:w="0" w:type="auto"/>
        <w:tblLayout w:type="fixed"/>
        <w:tblCellMar>
          <w:left w:w="62" w:type="dxa"/>
          <w:right w:w="62" w:type="dxa"/>
        </w:tblCellMar>
        <w:tblLook w:val="0000"/>
      </w:tblPr>
      <w:tblGrid>
        <w:gridCol w:w="3153"/>
        <w:gridCol w:w="5873"/>
      </w:tblGrid>
      <w:tr w:rsidTr="00C4410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BodyText"/>
            </w:pPr>
            <w:r w:rsidRPr="00C4410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rPr>
                <w:rStyle w:val="SpecialBold"/>
              </w:rPr>
              <w:t>Comments</w:t>
            </w:r>
          </w:p>
        </w:tc>
      </w:tr>
      <w:tr w:rsidTr="00C4410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t>ICAICT308A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BodyText"/>
            </w:pPr>
            <w:r w:rsidRPr="00C44105">
              <w:t xml:space="preserve">This version first released with </w:t>
            </w:r>
            <w:r w:rsidRPr="00C44105">
              <w:rPr>
                <w:rStyle w:val="Emphasis"/>
              </w:rPr>
              <w:t>ICA11 Information and Communications Technology Training Package version 1.0</w:t>
            </w:r>
          </w:p>
        </w:tc>
      </w:tr>
    </w:tbl>
    <w:p w:rsidR="00000000" w:rsidRPr="00C44105" w:rsidP="00C44105">
      <w:pPr>
        <w:pStyle w:val="BodyText"/>
      </w:pPr>
    </w:p>
    <w:p w:rsidR="00000000" w:rsidRPr="00C44105" w:rsidP="00C44105">
      <w:pPr>
        <w:pStyle w:val="AllowPageBreak"/>
      </w:pPr>
    </w:p>
    <w:p w:rsidR="00000000" w:rsidRPr="00C44105" w:rsidP="00C44105">
      <w:pPr>
        <w:pStyle w:val="Heading1"/>
      </w:pPr>
      <w:bookmarkStart w:id="2" w:name="O_353068"/>
      <w:bookmarkEnd w:id="2"/>
      <w:r w:rsidRPr="00C44105">
        <w:t>Unit Descriptor</w:t>
      </w:r>
    </w:p>
    <w:p w:rsidR="00000000" w:rsidRPr="00C44105" w:rsidP="00C44105">
      <w:pPr>
        <w:pStyle w:val="BodyText"/>
      </w:pPr>
      <w:r w:rsidRPr="00C44105">
        <w:t>This unit describes the performance outcomes, skills and knowledge required to use computer applications employing advanced features. It involves manipulating data and accessing support resources to solve routine problems.</w:t>
      </w:r>
    </w:p>
    <w:p w:rsidR="00000000" w:rsidRPr="00C44105" w:rsidP="00C44105">
      <w:pPr>
        <w:pStyle w:val="AllowPageBreak"/>
      </w:pPr>
    </w:p>
    <w:p w:rsidR="00000000" w:rsidRPr="00C44105" w:rsidP="00C44105">
      <w:pPr>
        <w:pStyle w:val="Heading1"/>
      </w:pPr>
      <w:bookmarkStart w:id="3" w:name="O_353069"/>
      <w:bookmarkEnd w:id="3"/>
      <w:r w:rsidRPr="00C44105">
        <w:t>Application of the Unit</w:t>
      </w:r>
    </w:p>
    <w:p w:rsidR="00000000" w:rsidRPr="00C44105" w:rsidP="00C44105">
      <w:pPr>
        <w:pStyle w:val="BodyText"/>
      </w:pPr>
      <w:r w:rsidRPr="00C44105">
        <w:t>This unit applies to individuals who are expert users or advanced users and capable of tutoring colleagues in the use of commercial applications.</w:t>
      </w:r>
    </w:p>
    <w:p w:rsidR="00000000" w:rsidRPr="00C44105" w:rsidP="00C44105">
      <w:pPr>
        <w:pStyle w:val="AllowPageBreak"/>
      </w:pPr>
    </w:p>
    <w:p w:rsidR="00000000" w:rsidRPr="00C44105" w:rsidP="00C44105">
      <w:pPr>
        <w:pStyle w:val="Heading1"/>
      </w:pPr>
      <w:bookmarkStart w:id="4" w:name="O_353070"/>
      <w:bookmarkEnd w:id="4"/>
      <w:r w:rsidRPr="00C44105">
        <w:t>Licensing/Regulatory Information</w:t>
      </w:r>
    </w:p>
    <w:p w:rsidR="00000000" w:rsidRPr="00C44105" w:rsidP="00C44105">
      <w:pPr>
        <w:pStyle w:val="BodyText"/>
      </w:pPr>
      <w:r w:rsidRPr="00C44105">
        <w:t>No licensing, legislative, regulator</w:t>
      </w:r>
      <w:r w:rsidRPr="00C44105">
        <w:t>y or certification requirements apply to this unit at the time of endorsement but users should confirm requirements with the relevant federal, state or territory authority.</w:t>
      </w:r>
    </w:p>
    <w:p w:rsidR="00000000" w:rsidRPr="00C44105" w:rsidP="00C44105">
      <w:pPr>
        <w:pStyle w:val="AllowPageBreak"/>
      </w:pPr>
    </w:p>
    <w:p w:rsidR="00000000" w:rsidRPr="00C44105" w:rsidP="00C44105">
      <w:pPr>
        <w:pStyle w:val="Heading1"/>
      </w:pPr>
      <w:bookmarkStart w:id="5" w:name="O_353071"/>
      <w:bookmarkEnd w:id="5"/>
      <w:r w:rsidRPr="00C44105">
        <w:t>Pre-Requisites</w:t>
      </w:r>
    </w:p>
    <w:p w:rsidR="00000000" w:rsidRPr="00C44105" w:rsidP="00C44105">
      <w:pPr>
        <w:pStyle w:val="BodyText"/>
      </w:pPr>
      <w:r w:rsidRPr="00C44105">
        <w:t>Not applicable.</w:t>
      </w:r>
    </w:p>
    <w:p w:rsidR="00000000" w:rsidRPr="00C44105" w:rsidP="00C44105">
      <w:pPr>
        <w:pStyle w:val="AllowPageBreak"/>
      </w:pPr>
    </w:p>
    <w:p w:rsidR="00000000" w:rsidRPr="00C44105" w:rsidP="00C44105">
      <w:pPr>
        <w:pStyle w:val="Heading1"/>
      </w:pPr>
      <w:bookmarkStart w:id="6" w:name="O_353072"/>
      <w:bookmarkEnd w:id="6"/>
      <w:r w:rsidRPr="00C44105">
        <w:t>Employability Skil</w:t>
      </w:r>
      <w:r w:rsidRPr="00C44105">
        <w:t>ls Information</w:t>
      </w:r>
    </w:p>
    <w:p w:rsidR="00000000" w:rsidRPr="00C44105" w:rsidP="00C44105">
      <w:pPr>
        <w:pStyle w:val="BodyText"/>
      </w:pPr>
      <w:r w:rsidRPr="00C44105">
        <w:t>This unit contains employability skills.</w:t>
      </w:r>
    </w:p>
    <w:p w:rsidR="00000000" w:rsidRPr="00C44105" w:rsidP="00C44105">
      <w:pPr>
        <w:pStyle w:val="AllowPageBreak"/>
      </w:pPr>
    </w:p>
    <w:p w:rsidR="00000000" w:rsidRPr="00C44105" w:rsidP="00C44105">
      <w:pPr>
        <w:pStyle w:val="Heading1"/>
      </w:pPr>
      <w:bookmarkStart w:id="7" w:name="O_353073"/>
      <w:bookmarkEnd w:id="7"/>
      <w:r w:rsidRPr="00C44105">
        <w:t>Elements and Performance Criteria Pre-Content</w:t>
      </w:r>
    </w:p>
    <w:tbl>
      <w:tblPr>
        <w:tblW w:w="0" w:type="auto"/>
        <w:tblLayout w:type="fixed"/>
        <w:tblCellMar>
          <w:left w:w="62" w:type="dxa"/>
          <w:right w:w="62" w:type="dxa"/>
        </w:tblCellMar>
        <w:tblLook w:val="0000"/>
      </w:tblPr>
      <w:tblGrid>
        <w:gridCol w:w="4140"/>
        <w:gridCol w:w="4140"/>
      </w:tblGrid>
      <w:tr w:rsidTr="001369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105" w:rsidP="00C44105">
            <w:pPr>
              <w:pStyle w:val="BodyText"/>
            </w:pPr>
            <w:r w:rsidRPr="00C4410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105">
            <w:pPr>
              <w:pStyle w:val="BodyText"/>
              <w:rPr>
                <w:lang w:val="en-NZ"/>
              </w:rPr>
            </w:pPr>
            <w:r w:rsidRPr="00C44105">
              <w:rPr>
                <w:rStyle w:val="SpecialBold"/>
              </w:rPr>
              <w:t>Performance Criteria</w:t>
            </w:r>
          </w:p>
        </w:tc>
      </w:tr>
      <w:tr w:rsidTr="001369C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105" w:rsidP="00C44105">
            <w:pPr>
              <w:pStyle w:val="BodyText"/>
            </w:pPr>
            <w:r w:rsidRPr="00C4410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105" w:rsidP="00C44105">
            <w:pPr>
              <w:pStyle w:val="BodyText"/>
            </w:pPr>
            <w:r w:rsidRPr="00C4410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44105">
              <w:rPr>
                <w:rStyle w:val="Emphasis"/>
              </w:rPr>
              <w:t>nce is to be consistent with the evidence guide.</w:t>
            </w:r>
          </w:p>
        </w:tc>
      </w:tr>
    </w:tbl>
    <w:p w:rsidR="00000000" w:rsidRPr="00C44105" w:rsidP="00C44105">
      <w:pPr>
        <w:pStyle w:val="BodyText"/>
      </w:pPr>
    </w:p>
    <w:p w:rsidR="00000000" w:rsidRPr="00C44105" w:rsidP="00C44105">
      <w:pPr>
        <w:pStyle w:val="AllowPageBreak"/>
      </w:pPr>
    </w:p>
    <w:p w:rsidR="00000000" w:rsidRPr="00C44105" w:rsidP="00C44105">
      <w:pPr>
        <w:pStyle w:val="Heading1"/>
      </w:pPr>
      <w:bookmarkStart w:id="8" w:name="O_353074"/>
      <w:bookmarkEnd w:id="8"/>
      <w:r w:rsidRPr="00C44105">
        <w:t>Elements and Performance Criteria</w:t>
      </w:r>
    </w:p>
    <w:tbl>
      <w:tblPr>
        <w:tblW w:w="0" w:type="auto"/>
        <w:tblLayout w:type="fixed"/>
        <w:tblCellMar>
          <w:left w:w="62" w:type="dxa"/>
          <w:right w:w="62" w:type="dxa"/>
        </w:tblCellMar>
        <w:tblLook w:val="0000"/>
      </w:tblPr>
      <w:tblGrid>
        <w:gridCol w:w="2380"/>
        <w:gridCol w:w="5900"/>
      </w:tblGrid>
      <w:tr w:rsidTr="00C44105">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t>1. Manipulate data</w:t>
            </w:r>
          </w:p>
        </w:tc>
        <w:tc>
          <w:tcPr>
            <w:tcW w:w="5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BodyText"/>
            </w:pPr>
            <w:r w:rsidRPr="00C44105">
              <w:t xml:space="preserve">1.1 Employ </w:t>
            </w:r>
            <w:r w:rsidRPr="00C44105">
              <w:rPr>
                <w:rStyle w:val="BoldandItalics"/>
              </w:rPr>
              <w:t>advanced features</w:t>
            </w:r>
            <w:r w:rsidRPr="00C44105">
              <w:t xml:space="preserve"> of </w:t>
            </w:r>
            <w:r w:rsidRPr="00C44105">
              <w:rPr>
                <w:rStyle w:val="BoldandItalics"/>
              </w:rPr>
              <w:t>applications</w:t>
            </w:r>
            <w:r w:rsidRPr="00C44105">
              <w:t xml:space="preserve"> in the preparation and presentation of data</w:t>
            </w:r>
          </w:p>
          <w:p w:rsidR="00000000" w:rsidRPr="00C44105" w:rsidP="00C44105">
            <w:pPr>
              <w:pStyle w:val="BodyText"/>
            </w:pPr>
            <w:r w:rsidRPr="00C44105">
              <w:t>1.2 Transfer data between applications, linkin</w:t>
            </w:r>
            <w:r w:rsidRPr="00C44105">
              <w:t>g and embedding related data files as required</w:t>
            </w:r>
          </w:p>
          <w:p w:rsidR="00000000" w:rsidRPr="00C44105" w:rsidP="00C44105">
            <w:pPr>
              <w:pStyle w:val="BodyText"/>
            </w:pPr>
            <w:r w:rsidRPr="00C44105">
              <w:t xml:space="preserve">1.3 Create and employ </w:t>
            </w:r>
            <w:r w:rsidRPr="00C44105">
              <w:rPr>
                <w:rStyle w:val="BoldandItalics"/>
              </w:rPr>
              <w:t>objects</w:t>
            </w:r>
            <w:r w:rsidRPr="00C44105">
              <w:t>, macros and templates for routine activities</w:t>
            </w:r>
          </w:p>
          <w:p w:rsidR="00000000" w:rsidP="00C44105">
            <w:pPr>
              <w:pStyle w:val="BodyText"/>
              <w:rPr>
                <w:lang w:val="en-NZ"/>
              </w:rPr>
            </w:pPr>
            <w:r w:rsidRPr="00C44105">
              <w:t>1.4 Use shortcuts and features to increase personal productivity</w:t>
            </w:r>
          </w:p>
        </w:tc>
      </w:tr>
      <w:tr w:rsidTr="00C44105">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t>2. Access and use support resources</w:t>
            </w:r>
          </w:p>
        </w:tc>
        <w:tc>
          <w:tcPr>
            <w:tcW w:w="5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BodyText"/>
            </w:pPr>
            <w:r w:rsidRPr="00C44105">
              <w:t>2.1 Solve routine problems using</w:t>
            </w:r>
            <w:r w:rsidRPr="00C44105">
              <w:t xml:space="preserve"> support resources</w:t>
            </w:r>
          </w:p>
          <w:p w:rsidR="00000000" w:rsidRPr="00C44105" w:rsidP="00C44105">
            <w:pPr>
              <w:pStyle w:val="BodyText"/>
            </w:pPr>
            <w:r w:rsidRPr="00C44105">
              <w:t>2.2 Use online help to overcome difficulties with applications</w:t>
            </w:r>
          </w:p>
          <w:p w:rsidR="00000000" w:rsidRPr="00C44105" w:rsidP="00C44105">
            <w:pPr>
              <w:pStyle w:val="BodyText"/>
            </w:pPr>
            <w:r w:rsidRPr="00C44105">
              <w:t>2.3 Solve problems with manuals and training booklets</w:t>
            </w:r>
          </w:p>
          <w:p w:rsidR="00000000" w:rsidRPr="00C44105" w:rsidP="00C44105">
            <w:pPr>
              <w:pStyle w:val="BodyText"/>
            </w:pPr>
            <w:r w:rsidRPr="00C44105">
              <w:t xml:space="preserve">2.4 Access and apply technical support for </w:t>
            </w:r>
            <w:r w:rsidRPr="00C44105">
              <w:rPr>
                <w:rStyle w:val="BoldandItalics"/>
              </w:rPr>
              <w:t>system</w:t>
            </w:r>
            <w:r w:rsidRPr="00C44105">
              <w:t xml:space="preserve"> problems, using troubleshooting results and alert messages</w:t>
            </w:r>
          </w:p>
        </w:tc>
      </w:tr>
    </w:tbl>
    <w:p w:rsidR="00000000" w:rsidRPr="00C44105" w:rsidP="00C44105">
      <w:pPr>
        <w:pStyle w:val="BodyText"/>
      </w:pPr>
    </w:p>
    <w:p w:rsidR="00000000" w:rsidRPr="00C44105" w:rsidP="00C44105">
      <w:pPr>
        <w:pStyle w:val="AllowPageBreak"/>
      </w:pPr>
    </w:p>
    <w:p w:rsidR="00000000" w:rsidRPr="00C44105" w:rsidP="00C44105">
      <w:pPr>
        <w:pStyle w:val="Heading1"/>
      </w:pPr>
      <w:bookmarkStart w:id="9" w:name="O_353075"/>
      <w:bookmarkEnd w:id="9"/>
      <w:r w:rsidRPr="00C44105">
        <w:t>Required Skills and Knowledge</w:t>
      </w:r>
    </w:p>
    <w:p w:rsidR="00000000" w:rsidRPr="00C44105" w:rsidP="00C44105">
      <w:pPr>
        <w:pStyle w:val="BodyText"/>
      </w:pPr>
      <w:r w:rsidRPr="00C44105">
        <w:rPr>
          <w:rStyle w:val="Emphasis"/>
        </w:rPr>
        <w:t>This section describes the skills and knowledge required for this unit.</w:t>
      </w:r>
    </w:p>
    <w:p w:rsidR="00000000" w:rsidRPr="00C44105" w:rsidP="00C44105">
      <w:pPr>
        <w:pStyle w:val="BodyText"/>
      </w:pPr>
    </w:p>
    <w:p w:rsidR="00000000" w:rsidRPr="00C44105" w:rsidP="00C44105">
      <w:pPr>
        <w:pStyle w:val="BodyText"/>
      </w:pPr>
      <w:r w:rsidRPr="00C44105">
        <w:rPr>
          <w:rStyle w:val="SpecialBold"/>
        </w:rPr>
        <w:t>Required skills</w:t>
      </w:r>
    </w:p>
    <w:p w:rsidR="00000000" w:rsidRPr="00C44105" w:rsidP="00C44105">
      <w:pPr>
        <w:pStyle w:val="ListBullet"/>
      </w:pPr>
      <w:r w:rsidRPr="00C44105">
        <w:t>communication skills to:</w:t>
      </w:r>
    </w:p>
    <w:p w:rsidR="00000000" w:rsidRPr="00C44105" w:rsidP="00C44105">
      <w:pPr>
        <w:pStyle w:val="ListBullet2"/>
      </w:pPr>
      <w:r w:rsidRPr="00C44105">
        <w:t>communicate with supervisors and peers</w:t>
      </w:r>
    </w:p>
    <w:p w:rsidR="00000000" w:rsidRPr="00C44105" w:rsidP="00C44105">
      <w:pPr>
        <w:pStyle w:val="ListBullet2"/>
      </w:pPr>
      <w:r w:rsidRPr="00C44105">
        <w:t>seek assistance and expert advice</w:t>
      </w:r>
    </w:p>
    <w:p w:rsidR="00000000" w:rsidRPr="00C44105" w:rsidP="00C44105">
      <w:pPr>
        <w:pStyle w:val="ListBullet2"/>
      </w:pPr>
      <w:r w:rsidRPr="00C44105">
        <w:t>use online help</w:t>
      </w:r>
    </w:p>
    <w:p w:rsidR="00000000" w:rsidRPr="00C44105" w:rsidP="00C44105">
      <w:pPr>
        <w:pStyle w:val="ListBullet"/>
      </w:pPr>
      <w:r w:rsidRPr="00C44105">
        <w:t>literacy skills to interpret technical documentation, equipment manuals and specifications</w:t>
      </w:r>
    </w:p>
    <w:p w:rsidR="00000000" w:rsidRPr="00C44105" w:rsidP="00C44105">
      <w:pPr>
        <w:pStyle w:val="ListBullet"/>
      </w:pPr>
      <w:r w:rsidRPr="00C44105">
        <w:t>planning and organisational skills to prioritise and monitor own work</w:t>
      </w:r>
    </w:p>
    <w:p w:rsidR="00000000" w:rsidRPr="00C44105" w:rsidP="00C44105">
      <w:pPr>
        <w:pStyle w:val="ListBullet"/>
      </w:pPr>
      <w:r w:rsidRPr="00C44105">
        <w:t>problem-solving skills to solve operational problems as they arise</w:t>
      </w:r>
    </w:p>
    <w:p w:rsidR="00000000" w:rsidRPr="00C44105" w:rsidP="00C44105">
      <w:pPr>
        <w:pStyle w:val="ListBullet"/>
      </w:pPr>
      <w:r w:rsidRPr="00C44105">
        <w:t>research skills to source su</w:t>
      </w:r>
      <w:r w:rsidRPr="00C44105">
        <w:t>pport resources to solve routine problems</w:t>
      </w:r>
    </w:p>
    <w:p w:rsidR="00000000" w:rsidRPr="00C44105" w:rsidP="00C44105">
      <w:pPr>
        <w:pStyle w:val="ListBullet"/>
      </w:pPr>
      <w:r w:rsidRPr="00C44105">
        <w:t xml:space="preserve">safety awareness skills to work systematically with required attention to detail without injury to self or others, or damage to goods or equipment </w:t>
      </w:r>
    </w:p>
    <w:p w:rsidR="00000000" w:rsidRPr="00C44105" w:rsidP="00C44105">
      <w:pPr>
        <w:pStyle w:val="ListBullet"/>
      </w:pPr>
      <w:r w:rsidRPr="00C44105">
        <w:t>technical skills to:</w:t>
      </w:r>
    </w:p>
    <w:p w:rsidR="00000000" w:rsidRPr="00C44105" w:rsidP="00C44105">
      <w:pPr>
        <w:pStyle w:val="ListBullet2"/>
      </w:pPr>
      <w:r w:rsidRPr="00C44105">
        <w:t>apply technical support for system problems</w:t>
      </w:r>
    </w:p>
    <w:p w:rsidR="00000000" w:rsidRPr="00C44105" w:rsidP="00C44105">
      <w:pPr>
        <w:pStyle w:val="ListBullet2"/>
      </w:pPr>
      <w:r w:rsidRPr="00C44105">
        <w:t>operate software applications</w:t>
      </w:r>
    </w:p>
    <w:p w:rsidR="00000000" w:rsidRPr="00C44105" w:rsidP="00C44105">
      <w:pPr>
        <w:pStyle w:val="ListBullet2"/>
      </w:pPr>
      <w:r w:rsidRPr="00C44105">
        <w:t>use applications features</w:t>
      </w:r>
    </w:p>
    <w:p w:rsidR="00000000" w:rsidRPr="00C44105" w:rsidP="00C44105">
      <w:pPr>
        <w:pStyle w:val="ListBullet2"/>
      </w:pPr>
      <w:r w:rsidRPr="00C44105">
        <w:t>use online help.</w:t>
      </w:r>
    </w:p>
    <w:p w:rsidR="00000000" w:rsidRPr="00C44105" w:rsidP="00C44105">
      <w:pPr>
        <w:pStyle w:val="BodyText"/>
      </w:pPr>
    </w:p>
    <w:p w:rsidR="00000000" w:rsidRPr="00C44105" w:rsidP="00C44105">
      <w:pPr>
        <w:pStyle w:val="BodyText"/>
      </w:pPr>
      <w:r w:rsidRPr="00C44105">
        <w:rPr>
          <w:rStyle w:val="SpecialBold"/>
        </w:rPr>
        <w:t>Required knowledge</w:t>
      </w:r>
    </w:p>
    <w:p w:rsidR="00000000" w:rsidRPr="00C44105" w:rsidP="00C44105">
      <w:pPr>
        <w:pStyle w:val="ListBullet"/>
      </w:pPr>
      <w:r w:rsidRPr="00C44105">
        <w:t>basic knowledge of operating systems software and system tools</w:t>
      </w:r>
    </w:p>
    <w:p w:rsidR="00000000" w:rsidRPr="00C44105" w:rsidP="00C44105">
      <w:pPr>
        <w:pStyle w:val="ListBullet"/>
      </w:pPr>
      <w:r w:rsidRPr="00C44105">
        <w:t>vendor product directions in computer applications</w:t>
      </w:r>
    </w:p>
    <w:p w:rsidR="00000000" w:rsidRPr="00C44105" w:rsidP="00C44105">
      <w:pPr>
        <w:pStyle w:val="ListBullet"/>
      </w:pPr>
      <w:r w:rsidRPr="00C44105">
        <w:t>vendor applications and their features.</w:t>
      </w:r>
    </w:p>
    <w:p w:rsidR="00000000" w:rsidRPr="00C44105" w:rsidP="00C44105">
      <w:pPr>
        <w:pStyle w:val="AllowPageBreak"/>
      </w:pPr>
    </w:p>
    <w:p w:rsidR="00000000" w:rsidRPr="00C44105" w:rsidP="00C44105">
      <w:pPr>
        <w:pStyle w:val="Heading1"/>
      </w:pPr>
      <w:bookmarkStart w:id="10" w:name="O_353076"/>
      <w:bookmarkEnd w:id="10"/>
      <w:r w:rsidRPr="00C44105">
        <w:t>Evidence Guide</w:t>
      </w:r>
    </w:p>
    <w:p w:rsidR="00000000" w:rsidRPr="00C44105" w:rsidP="00C44105">
      <w:pPr>
        <w:pStyle w:val="BodyText"/>
      </w:pPr>
      <w:r w:rsidRPr="00C4410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44105" w:rsidP="00C44105">
      <w:pPr>
        <w:pStyle w:val="BodyText"/>
      </w:pPr>
    </w:p>
    <w:tbl>
      <w:tblPr>
        <w:tblW w:w="0" w:type="auto"/>
        <w:tblLayout w:type="fixed"/>
        <w:tblCellMar>
          <w:left w:w="62" w:type="dxa"/>
          <w:right w:w="62" w:type="dxa"/>
        </w:tblCellMar>
        <w:tblLook w:val="0000"/>
      </w:tblPr>
      <w:tblGrid>
        <w:gridCol w:w="2424"/>
        <w:gridCol w:w="5856"/>
      </w:tblGrid>
      <w:tr w:rsidTr="00C44105">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rPr>
                <w:rStyle w:val="SpecialBold"/>
              </w:rPr>
              <w:t xml:space="preserve">Overview </w:t>
            </w:r>
            <w:r w:rsidRPr="00C44105">
              <w:rPr>
                <w:rStyle w:val="SpecialBold"/>
              </w:rPr>
              <w:t>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p>
        </w:tc>
      </w:tr>
      <w:tr w:rsidTr="00C44105">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rPr>
                <w:rStyle w:val="SpecialBold"/>
              </w:rPr>
              <w:t>Critical aspects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BodyText"/>
            </w:pPr>
            <w:r w:rsidRPr="00C44105">
              <w:t>Evidence of the ability to:</w:t>
            </w:r>
          </w:p>
          <w:p w:rsidR="00000000" w:rsidRPr="00C44105" w:rsidP="00C44105">
            <w:pPr>
              <w:pStyle w:val="ListBullet"/>
            </w:pPr>
            <w:r w:rsidRPr="00C44105">
              <w:t>use at least three computer applications employing advanced features and import and export capacities for efficiency a</w:t>
            </w:r>
            <w:r w:rsidRPr="00C44105">
              <w:t>nd productivity purposes</w:t>
            </w:r>
          </w:p>
          <w:p w:rsidR="00000000" w:rsidP="00C44105">
            <w:pPr>
              <w:pStyle w:val="ListBullet"/>
              <w:rPr>
                <w:lang w:val="en-NZ"/>
              </w:rPr>
            </w:pPr>
            <w:r w:rsidRPr="00C44105">
              <w:t>solve routine problems using support resources.</w:t>
            </w:r>
          </w:p>
        </w:tc>
      </w:tr>
      <w:tr w:rsidTr="00C44105">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BodyText"/>
            </w:pPr>
            <w:r w:rsidRPr="00C44105">
              <w:t>Assessment must ensure access to:</w:t>
            </w:r>
          </w:p>
          <w:p w:rsidR="00000000" w:rsidRPr="00C44105" w:rsidP="00C44105">
            <w:pPr>
              <w:pStyle w:val="ListBullet"/>
            </w:pPr>
            <w:r w:rsidRPr="00C44105">
              <w:t>site where advanced features of computer applications may be used</w:t>
            </w:r>
          </w:p>
          <w:p w:rsidR="00000000" w:rsidRPr="00C44105" w:rsidP="00C44105">
            <w:pPr>
              <w:pStyle w:val="ListBullet"/>
            </w:pPr>
            <w:r w:rsidRPr="00C44105">
              <w:t>computer applications currently used in industry</w:t>
            </w:r>
          </w:p>
          <w:p w:rsidR="00000000" w:rsidRPr="00C44105" w:rsidP="00C44105">
            <w:pPr>
              <w:pStyle w:val="ListBullet"/>
            </w:pPr>
            <w:r w:rsidRPr="00C44105">
              <w:t>documents or information containing data suitable to demonstrate advanced features of computer applications</w:t>
            </w:r>
          </w:p>
          <w:p w:rsidR="00000000" w:rsidRPr="00C44105" w:rsidP="00C44105">
            <w:pPr>
              <w:pStyle w:val="ListBullet"/>
            </w:pPr>
            <w:r w:rsidRPr="00C44105">
              <w:t>support resources, including online, manuals and training booklets</w:t>
            </w:r>
          </w:p>
          <w:p w:rsidR="00000000" w:rsidRPr="00C44105" w:rsidP="00C44105">
            <w:pPr>
              <w:pStyle w:val="ListBullet"/>
            </w:pPr>
            <w:r w:rsidRPr="00C44105">
              <w:t>appropriate learning and assessm</w:t>
            </w:r>
            <w:r w:rsidRPr="00C44105">
              <w:t>ent support when required</w:t>
            </w:r>
          </w:p>
          <w:p w:rsidR="00000000" w:rsidP="00C44105">
            <w:pPr>
              <w:pStyle w:val="ListBullet"/>
              <w:rPr>
                <w:lang w:val="en-NZ"/>
              </w:rPr>
            </w:pPr>
            <w:r w:rsidRPr="00C44105">
              <w:t>modified equipment for people with special needs.</w:t>
            </w:r>
          </w:p>
        </w:tc>
      </w:tr>
      <w:tr w:rsidTr="00C44105">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BodyText"/>
            </w:pPr>
            <w:r w:rsidRPr="00C44105">
              <w:t>A range of assessment methods should be used to assess practical skills and knowledge. The following examples are appropriate for this unit:</w:t>
            </w:r>
          </w:p>
          <w:p w:rsidR="00000000" w:rsidRPr="00C44105" w:rsidP="00C44105">
            <w:pPr>
              <w:pStyle w:val="ListBullet"/>
            </w:pPr>
            <w:r w:rsidRPr="00C44105">
              <w:t>verbal or writte</w:t>
            </w:r>
            <w:r w:rsidRPr="00C44105">
              <w:t>n questioning to assess candidate’s knowledge of:</w:t>
            </w:r>
          </w:p>
          <w:p w:rsidR="00000000" w:rsidRPr="00C44105" w:rsidP="00C44105">
            <w:pPr>
              <w:pStyle w:val="ListBullet2"/>
            </w:pPr>
            <w:r w:rsidRPr="00C44105">
              <w:t>support resources, including online, manuals and training booklets</w:t>
            </w:r>
          </w:p>
          <w:p w:rsidR="00000000" w:rsidRPr="00C44105" w:rsidP="00C44105">
            <w:pPr>
              <w:pStyle w:val="ListBullet2"/>
            </w:pPr>
            <w:r w:rsidRPr="00C44105">
              <w:t>advanced features of a number of computer applications</w:t>
            </w:r>
          </w:p>
          <w:p w:rsidR="00000000" w:rsidRPr="00C44105" w:rsidP="00C44105">
            <w:pPr>
              <w:pStyle w:val="ListBullet"/>
            </w:pPr>
            <w:r w:rsidRPr="00C44105">
              <w:t>direct observation of candidate:</w:t>
            </w:r>
          </w:p>
          <w:p w:rsidR="00000000" w:rsidRPr="00C44105" w:rsidP="00C44105">
            <w:pPr>
              <w:pStyle w:val="ListBullet2"/>
            </w:pPr>
            <w:r w:rsidRPr="00C44105">
              <w:t>manipulating data between applications</w:t>
            </w:r>
          </w:p>
          <w:p w:rsidR="00000000" w:rsidP="00C44105">
            <w:pPr>
              <w:pStyle w:val="ListBullet2"/>
              <w:rPr>
                <w:lang w:val="en-NZ"/>
              </w:rPr>
            </w:pPr>
            <w:r w:rsidRPr="00C44105">
              <w:t>creating and employing objects, macros and templates.</w:t>
            </w:r>
          </w:p>
        </w:tc>
      </w:tr>
      <w:tr w:rsidTr="00C44105">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rPr>
                <w:rStyle w:val="SpecialBold"/>
              </w:rPr>
              <w:t>Guidance information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BodyText"/>
            </w:pPr>
            <w:r w:rsidRPr="00C44105">
              <w:t>Holistic assessment with other units relevant to the industry sector, workplace and job role is recommended, where appropriate.</w:t>
            </w:r>
          </w:p>
          <w:p w:rsidR="00000000" w:rsidRPr="00C44105" w:rsidP="00C44105">
            <w:pPr>
              <w:pStyle w:val="BodyText"/>
            </w:pPr>
            <w:r w:rsidRPr="00C44105">
              <w:t>Assessment processes and techniques must be culturally appropriate, and suitable to the communication skill level, language, literacy and numeracy capacity of the candidate and the work being performed.</w:t>
            </w:r>
          </w:p>
          <w:p w:rsidR="00000000" w:rsidRPr="00C44105" w:rsidP="00C44105">
            <w:pPr>
              <w:pStyle w:val="BodyText"/>
            </w:pPr>
            <w:r w:rsidRPr="00C44105">
              <w:t>Indigenous people and other people from a non-English</w:t>
            </w:r>
            <w:r w:rsidRPr="00C44105">
              <w:t xml:space="preserve"> speaking background may need additional support.</w:t>
            </w:r>
          </w:p>
          <w:p w:rsidR="00000000" w:rsidRPr="00C44105" w:rsidP="00C44105">
            <w:pPr>
              <w:pStyle w:val="BodyText"/>
            </w:pPr>
            <w:r w:rsidRPr="00C44105">
              <w:t>In cases where practical assessment is used it should be combined with targeted questioning to assess required knowledge.</w:t>
            </w:r>
          </w:p>
        </w:tc>
      </w:tr>
    </w:tbl>
    <w:p w:rsidR="00000000" w:rsidRPr="00C44105" w:rsidP="00C44105">
      <w:pPr>
        <w:pStyle w:val="BodyText"/>
      </w:pPr>
    </w:p>
    <w:p w:rsidR="00000000" w:rsidRPr="00C44105" w:rsidP="00C44105">
      <w:pPr>
        <w:pStyle w:val="AllowPageBreak"/>
      </w:pPr>
    </w:p>
    <w:p w:rsidR="00000000" w:rsidRPr="00C44105" w:rsidP="00C44105">
      <w:pPr>
        <w:pStyle w:val="Heading1"/>
      </w:pPr>
      <w:bookmarkStart w:id="11" w:name="O_353077"/>
      <w:bookmarkEnd w:id="11"/>
      <w:r w:rsidRPr="00C44105">
        <w:t>Range Statement</w:t>
      </w:r>
    </w:p>
    <w:p w:rsidR="00000000" w:rsidRPr="00C44105" w:rsidP="00C44105">
      <w:pPr>
        <w:pStyle w:val="BodyText"/>
      </w:pPr>
      <w:r w:rsidRPr="00C44105">
        <w:rPr>
          <w:rStyle w:val="Emphasis"/>
        </w:rPr>
        <w:t>The range statement relates to the unit of compet</w:t>
      </w:r>
      <w:r w:rsidRPr="00C44105">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C44105">
        <w:rPr>
          <w:rStyle w:val="Emphasis"/>
        </w:rPr>
        <w:t>essment (depending on the work situation, needs of the candidate, accessibility of the item, and local industry and regional contexts) may also be included.</w:t>
      </w:r>
    </w:p>
    <w:p w:rsidR="00000000" w:rsidRPr="00C44105" w:rsidP="00C44105">
      <w:pPr>
        <w:pStyle w:val="BodyText"/>
      </w:pPr>
    </w:p>
    <w:tbl>
      <w:tblPr>
        <w:tblW w:w="0" w:type="auto"/>
        <w:tblLayout w:type="fixed"/>
        <w:tblCellMar>
          <w:left w:w="62" w:type="dxa"/>
          <w:right w:w="62" w:type="dxa"/>
        </w:tblCellMar>
        <w:tblLook w:val="0000"/>
      </w:tblPr>
      <w:tblGrid>
        <w:gridCol w:w="2391"/>
        <w:gridCol w:w="5889"/>
      </w:tblGrid>
      <w:tr w:rsidTr="00C44105">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rPr>
                <w:rStyle w:val="BoldandItalics"/>
              </w:rPr>
              <w:t>Advanced features</w:t>
            </w:r>
            <w:r w:rsidRPr="00C44105">
              <w:t xml:space="preserve"> may include:</w:t>
            </w:r>
          </w:p>
        </w:tc>
        <w:tc>
          <w:tcPr>
            <w:tcW w:w="5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ListBullet"/>
            </w:pPr>
            <w:r w:rsidRPr="00C44105">
              <w:t>conditional formatting</w:t>
            </w:r>
          </w:p>
          <w:p w:rsidR="00000000" w:rsidRPr="00C44105" w:rsidP="00C44105">
            <w:pPr>
              <w:pStyle w:val="ListBullet"/>
            </w:pPr>
            <w:r w:rsidRPr="00C44105">
              <w:t>cross-referencing</w:t>
            </w:r>
          </w:p>
          <w:p w:rsidR="00000000" w:rsidRPr="00C44105" w:rsidP="00C44105">
            <w:pPr>
              <w:pStyle w:val="ListBullet"/>
            </w:pPr>
            <w:r w:rsidRPr="00C44105">
              <w:t>form controls</w:t>
            </w:r>
          </w:p>
          <w:p w:rsidR="00000000" w:rsidRPr="00C44105" w:rsidP="00C44105">
            <w:pPr>
              <w:pStyle w:val="ListBullet"/>
            </w:pPr>
            <w:r w:rsidRPr="00C44105">
              <w:t>forms</w:t>
            </w:r>
          </w:p>
          <w:p w:rsidR="00000000" w:rsidRPr="00C44105" w:rsidP="00C44105">
            <w:pPr>
              <w:pStyle w:val="ListBullet"/>
            </w:pPr>
            <w:r w:rsidRPr="00C44105">
              <w:t>formulas</w:t>
            </w:r>
          </w:p>
          <w:p w:rsidR="00000000" w:rsidRPr="00C44105" w:rsidP="00C44105">
            <w:pPr>
              <w:pStyle w:val="ListBullet"/>
            </w:pPr>
            <w:r w:rsidRPr="00C44105">
              <w:t>graphics</w:t>
            </w:r>
          </w:p>
          <w:p w:rsidR="00000000" w:rsidRPr="00C44105" w:rsidP="00C44105">
            <w:pPr>
              <w:pStyle w:val="ListBullet"/>
            </w:pPr>
            <w:r w:rsidRPr="00C44105">
              <w:t>hyperlinks</w:t>
            </w:r>
          </w:p>
          <w:p w:rsidR="00000000" w:rsidRPr="00C44105" w:rsidP="00C44105">
            <w:pPr>
              <w:pStyle w:val="ListBullet"/>
            </w:pPr>
            <w:r w:rsidRPr="00C44105">
              <w:t>macros</w:t>
            </w:r>
          </w:p>
          <w:p w:rsidR="00000000" w:rsidRPr="00C44105" w:rsidP="00C44105">
            <w:pPr>
              <w:pStyle w:val="ListBullet"/>
            </w:pPr>
            <w:r w:rsidRPr="00C44105">
              <w:t>mail merge</w:t>
            </w:r>
          </w:p>
          <w:p w:rsidR="00000000" w:rsidRPr="00C44105" w:rsidP="00C44105">
            <w:pPr>
              <w:pStyle w:val="ListBullet"/>
            </w:pPr>
            <w:r w:rsidRPr="00C44105">
              <w:t>master documents</w:t>
            </w:r>
          </w:p>
          <w:p w:rsidR="00000000" w:rsidRPr="00C44105" w:rsidP="00C44105">
            <w:pPr>
              <w:pStyle w:val="ListBullet"/>
            </w:pPr>
            <w:r w:rsidRPr="00C44105">
              <w:t>names</w:t>
            </w:r>
          </w:p>
          <w:p w:rsidR="00000000" w:rsidRPr="00C44105" w:rsidP="00C44105">
            <w:pPr>
              <w:pStyle w:val="ListBullet"/>
            </w:pPr>
            <w:r w:rsidRPr="00C44105">
              <w:t>object linking and embedding (OLE)</w:t>
            </w:r>
          </w:p>
          <w:p w:rsidR="00000000" w:rsidRPr="00C44105" w:rsidP="00C44105">
            <w:pPr>
              <w:pStyle w:val="ListBullet"/>
            </w:pPr>
            <w:r w:rsidRPr="00C44105">
              <w:t>ranges</w:t>
            </w:r>
          </w:p>
          <w:p w:rsidR="00000000" w:rsidRPr="00C44105" w:rsidP="00C44105">
            <w:pPr>
              <w:pStyle w:val="ListBullet"/>
            </w:pPr>
            <w:r w:rsidRPr="00C44105">
              <w:t>sections</w:t>
            </w:r>
          </w:p>
          <w:p w:rsidR="00000000" w:rsidRPr="00C44105" w:rsidP="00C44105">
            <w:pPr>
              <w:pStyle w:val="ListBullet"/>
            </w:pPr>
            <w:r w:rsidRPr="00C44105">
              <w:t>styles</w:t>
            </w:r>
          </w:p>
          <w:p w:rsidR="00000000" w:rsidRPr="00C44105" w:rsidP="00C44105">
            <w:pPr>
              <w:pStyle w:val="ListBullet"/>
            </w:pPr>
            <w:r w:rsidRPr="00C44105">
              <w:t>tables</w:t>
            </w:r>
          </w:p>
          <w:p w:rsidR="00000000" w:rsidRPr="00C44105" w:rsidP="00C44105">
            <w:pPr>
              <w:pStyle w:val="ListBullet"/>
            </w:pPr>
            <w:r w:rsidRPr="00C44105">
              <w:t>templates</w:t>
            </w:r>
          </w:p>
          <w:p w:rsidR="00000000" w:rsidP="00C44105">
            <w:pPr>
              <w:pStyle w:val="ListBullet"/>
              <w:rPr>
                <w:lang w:val="en-NZ"/>
              </w:rPr>
            </w:pPr>
            <w:r w:rsidRPr="00C44105">
              <w:t>validation.</w:t>
            </w:r>
          </w:p>
        </w:tc>
      </w:tr>
      <w:tr w:rsidTr="00C44105">
        <w:tblPrEx>
          <w:tblW w:w="0" w:type="auto"/>
          <w:tblLayout w:type="fixed"/>
          <w:tblCellMar>
            <w:left w:w="62" w:type="dxa"/>
            <w:right w:w="62" w:type="dxa"/>
          </w:tblCellMar>
          <w:tblLook w:val="0000"/>
        </w:tblPrEx>
        <w:trPr>
          <w:trHeight w:val="293"/>
        </w:trPr>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rPr>
                <w:rStyle w:val="BoldandItalics"/>
              </w:rPr>
              <w:t>Applications</w:t>
            </w:r>
            <w:r w:rsidRPr="00C44105">
              <w:t xml:space="preserve"> may include:</w:t>
            </w:r>
          </w:p>
        </w:tc>
        <w:tc>
          <w:tcPr>
            <w:tcW w:w="5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ListBullet"/>
            </w:pPr>
            <w:r w:rsidRPr="00C44105">
              <w:t>commercial software applications and organisation-specific software:</w:t>
            </w:r>
          </w:p>
          <w:p w:rsidR="00000000" w:rsidRPr="00C44105" w:rsidP="00C44105">
            <w:pPr>
              <w:pStyle w:val="ListBullet2"/>
            </w:pPr>
            <w:r w:rsidRPr="00C44105">
              <w:t>communication packages</w:t>
            </w:r>
          </w:p>
          <w:p w:rsidR="00000000" w:rsidRPr="00C44105" w:rsidP="00C44105">
            <w:pPr>
              <w:pStyle w:val="ListBullet2"/>
            </w:pPr>
            <w:r w:rsidRPr="00C44105">
              <w:t>database</w:t>
            </w:r>
          </w:p>
          <w:p w:rsidR="00000000" w:rsidRPr="00C44105" w:rsidP="00C44105">
            <w:pPr>
              <w:pStyle w:val="ListBullet2"/>
            </w:pPr>
            <w:r w:rsidRPr="00C44105">
              <w:t>graphic</w:t>
            </w:r>
          </w:p>
          <w:p w:rsidR="00000000" w:rsidRPr="00C44105" w:rsidP="00C44105">
            <w:pPr>
              <w:pStyle w:val="ListBullet2"/>
            </w:pPr>
            <w:r w:rsidRPr="00C44105">
              <w:t>presentation functionalities</w:t>
            </w:r>
          </w:p>
          <w:p w:rsidR="00000000" w:rsidRPr="00C44105" w:rsidP="00C44105">
            <w:pPr>
              <w:pStyle w:val="ListBullet2"/>
            </w:pPr>
            <w:r w:rsidRPr="00C44105">
              <w:t>spreadsheet</w:t>
            </w:r>
          </w:p>
          <w:p w:rsidR="00000000" w:rsidRPr="00C44105" w:rsidP="00C44105">
            <w:pPr>
              <w:pStyle w:val="ListBullet2"/>
            </w:pPr>
            <w:r w:rsidRPr="00C44105">
              <w:t>word-processing</w:t>
            </w:r>
          </w:p>
          <w:p w:rsidR="00000000" w:rsidRPr="00C44105" w:rsidP="00C44105">
            <w:pPr>
              <w:pStyle w:val="ListBullet"/>
            </w:pPr>
            <w:r w:rsidRPr="00C44105">
              <w:t>presentation applications contained in:</w:t>
            </w:r>
          </w:p>
          <w:p w:rsidR="00000000" w:rsidRPr="00C44105" w:rsidP="00C44105">
            <w:pPr>
              <w:pStyle w:val="ListBullet2"/>
            </w:pPr>
            <w:r w:rsidRPr="00C44105">
              <w:t>Claris Works</w:t>
            </w:r>
          </w:p>
          <w:p w:rsidR="00000000" w:rsidRPr="00C44105" w:rsidP="00C44105">
            <w:pPr>
              <w:pStyle w:val="ListBullet2"/>
            </w:pPr>
            <w:r w:rsidRPr="00C44105">
              <w:t>Lotus Suite</w:t>
            </w:r>
          </w:p>
          <w:p w:rsidR="00000000" w:rsidRPr="00C44105" w:rsidP="00C44105">
            <w:pPr>
              <w:pStyle w:val="ListBullet2"/>
            </w:pPr>
            <w:r w:rsidRPr="00C44105">
              <w:t>Microsoft Office</w:t>
            </w:r>
          </w:p>
          <w:p w:rsidR="00000000" w:rsidRPr="00C44105" w:rsidP="00C44105">
            <w:pPr>
              <w:pStyle w:val="ListBullet2"/>
            </w:pPr>
            <w:r w:rsidRPr="00C44105">
              <w:t xml:space="preserve">Star Office </w:t>
            </w:r>
          </w:p>
          <w:p w:rsidR="00000000" w:rsidP="00C44105">
            <w:pPr>
              <w:pStyle w:val="ListBullet2"/>
              <w:rPr>
                <w:lang w:val="en-NZ"/>
              </w:rPr>
            </w:pPr>
            <w:r w:rsidRPr="00C44105">
              <w:t>other similar applications.</w:t>
            </w:r>
          </w:p>
        </w:tc>
      </w:tr>
      <w:tr w:rsidTr="00C44105">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rPr>
                <w:rStyle w:val="BoldandItalics"/>
              </w:rPr>
              <w:t>Objects</w:t>
            </w:r>
            <w:r w:rsidRPr="00C44105">
              <w:t xml:space="preserve"> may include:</w:t>
            </w:r>
          </w:p>
        </w:tc>
        <w:tc>
          <w:tcPr>
            <w:tcW w:w="5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ListBullet"/>
            </w:pPr>
            <w:r w:rsidRPr="00C44105">
              <w:t>buttons</w:t>
            </w:r>
          </w:p>
          <w:p w:rsidR="00000000" w:rsidRPr="00C44105" w:rsidP="00C44105">
            <w:pPr>
              <w:pStyle w:val="ListBullet"/>
            </w:pPr>
            <w:r w:rsidRPr="00C44105">
              <w:t>checkboxes</w:t>
            </w:r>
          </w:p>
          <w:p w:rsidR="00000000" w:rsidRPr="00C44105" w:rsidP="00C44105">
            <w:pPr>
              <w:pStyle w:val="ListBullet"/>
            </w:pPr>
            <w:r w:rsidRPr="00C44105">
              <w:t>drop-down lists</w:t>
            </w:r>
          </w:p>
          <w:p w:rsidR="00000000" w:rsidRPr="00C44105" w:rsidP="00C44105">
            <w:pPr>
              <w:pStyle w:val="ListBullet"/>
            </w:pPr>
            <w:r w:rsidRPr="00C44105">
              <w:t>option buttons</w:t>
            </w:r>
          </w:p>
          <w:p w:rsidR="00000000" w:rsidP="00C44105">
            <w:pPr>
              <w:pStyle w:val="ListBullet"/>
              <w:rPr>
                <w:lang w:val="en-NZ"/>
              </w:rPr>
            </w:pPr>
            <w:r w:rsidRPr="00C44105">
              <w:t>text boxes.</w:t>
            </w:r>
          </w:p>
        </w:tc>
      </w:tr>
      <w:tr w:rsidTr="00C44105">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105">
            <w:pPr>
              <w:pStyle w:val="BodyText"/>
              <w:rPr>
                <w:lang w:val="en-NZ"/>
              </w:rPr>
            </w:pPr>
            <w:r w:rsidRPr="00C44105">
              <w:rPr>
                <w:rStyle w:val="BoldandItalics"/>
              </w:rPr>
              <w:t>System</w:t>
            </w:r>
            <w:r w:rsidRPr="00C44105">
              <w:t xml:space="preserve"> may include:</w:t>
            </w:r>
          </w:p>
        </w:tc>
        <w:tc>
          <w:tcPr>
            <w:tcW w:w="5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105" w:rsidP="00C44105">
            <w:pPr>
              <w:pStyle w:val="ListBullet"/>
            </w:pPr>
            <w:r w:rsidRPr="00C44105">
              <w:t>application</w:t>
            </w:r>
          </w:p>
          <w:p w:rsidR="00000000" w:rsidRPr="00C44105" w:rsidP="00C44105">
            <w:pPr>
              <w:pStyle w:val="ListBullet"/>
            </w:pPr>
            <w:r w:rsidRPr="00C44105">
              <w:t>business</w:t>
            </w:r>
          </w:p>
          <w:p w:rsidR="00000000" w:rsidRPr="00C44105" w:rsidP="00C44105">
            <w:pPr>
              <w:pStyle w:val="ListBullet"/>
            </w:pPr>
            <w:r w:rsidRPr="00C44105">
              <w:t>computers</w:t>
            </w:r>
          </w:p>
          <w:p w:rsidR="00000000" w:rsidRPr="00C44105" w:rsidP="00C44105">
            <w:pPr>
              <w:pStyle w:val="ListBullet"/>
            </w:pPr>
            <w:r w:rsidRPr="00C44105">
              <w:t>financial system</w:t>
            </w:r>
          </w:p>
          <w:p w:rsidR="00000000" w:rsidRPr="00C44105" w:rsidP="00C44105">
            <w:pPr>
              <w:pStyle w:val="ListBullet"/>
            </w:pPr>
            <w:r w:rsidRPr="00C44105">
              <w:t>information system</w:t>
            </w:r>
          </w:p>
          <w:p w:rsidR="00000000" w:rsidRPr="00C44105" w:rsidP="00C44105">
            <w:pPr>
              <w:pStyle w:val="ListBullet"/>
            </w:pPr>
            <w:r w:rsidRPr="00C44105">
              <w:t>management system</w:t>
            </w:r>
          </w:p>
          <w:p w:rsidR="00000000" w:rsidRPr="00C44105" w:rsidP="00C44105">
            <w:pPr>
              <w:pStyle w:val="ListBullet"/>
            </w:pPr>
            <w:r w:rsidRPr="00C44105">
              <w:t>network</w:t>
            </w:r>
          </w:p>
          <w:p w:rsidR="00000000" w:rsidRPr="00C44105" w:rsidP="00C44105">
            <w:pPr>
              <w:pStyle w:val="ListBullet"/>
            </w:pPr>
            <w:r w:rsidRPr="00C44105">
              <w:t>software.</w:t>
            </w:r>
          </w:p>
        </w:tc>
      </w:tr>
    </w:tbl>
    <w:p w:rsidR="00000000" w:rsidRPr="00C44105" w:rsidP="00C44105">
      <w:pPr>
        <w:pStyle w:val="BodyText"/>
      </w:pPr>
    </w:p>
    <w:p w:rsidR="00000000" w:rsidRPr="00C44105" w:rsidP="00C44105">
      <w:pPr>
        <w:pStyle w:val="AllowPageBreak"/>
      </w:pPr>
    </w:p>
    <w:p w:rsidR="00000000" w:rsidRPr="00C44105" w:rsidP="00C44105">
      <w:pPr>
        <w:pStyle w:val="Heading1"/>
      </w:pPr>
      <w:bookmarkStart w:id="12" w:name="O_353078"/>
      <w:bookmarkEnd w:id="12"/>
      <w:r w:rsidRPr="00C44105">
        <w:t>Unit Sector(s)</w:t>
      </w:r>
    </w:p>
    <w:p w:rsidR="00000000" w:rsidRPr="00C44105" w:rsidP="00C44105">
      <w:pPr>
        <w:pStyle w:val="BodyText"/>
      </w:pPr>
      <w:r w:rsidRPr="00C44105">
        <w:t>General ICT</w:t>
      </w:r>
    </w:p>
    <w:p w:rsidR="00000000" w:rsidRPr="00C44105" w:rsidP="00C44105">
      <w:pPr>
        <w:pStyle w:val="AllowPageBreak"/>
      </w:pPr>
    </w:p>
    <w:p w:rsidR="00000000" w:rsidRPr="00C44105" w:rsidP="00C44105">
      <w:pPr>
        <w:pStyle w:val="Heading1"/>
      </w:pPr>
      <w:bookmarkStart w:id="13" w:name="O_353079"/>
      <w:bookmarkEnd w:id="13"/>
      <w:r w:rsidRPr="00C44105">
        <w:t>Custom Content Section</w:t>
      </w:r>
    </w:p>
    <w:p w:rsidR="00000000" w:rsidRPr="00C44105" w:rsidP="00C44105">
      <w:pPr>
        <w:pStyle w:val="BodyText"/>
      </w:pPr>
      <w:r w:rsidRPr="00C44105">
        <w:t>Not applicable.</w:t>
      </w:r>
    </w:p>
    <w:p w:rsidR="00000000" w:rsidRPr="00C44105" w:rsidP="00C44105"/>
    <w:sectPr w:rsidSect="00C441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1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69C6" w:rsidP="00136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1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C6" w:rsidP="00C441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69C6" w:rsidP="00C441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69C6" w:rsidP="00C441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1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69C6" w:rsidP="001369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1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C6" w:rsidP="00C44105">
    <w:pPr>
      <w:pStyle w:val="Header"/>
      <w:framePr w:wrap="around"/>
    </w:pPr>
    <w:r>
      <w:fldChar w:fldCharType="begin"/>
    </w:r>
    <w:r>
      <w:instrText xml:space="preserve"> TITLE   \* MERGEFORMAT </w:instrText>
    </w:r>
    <w:r>
      <w:fldChar w:fldCharType="separate"/>
    </w:r>
    <w:r>
      <w:t>ICAICT308A Use advanced features of computer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69C6" w:rsidP="00C441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45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8A4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44C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1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4105"/>
    <w:pPr>
      <w:spacing w:before="360" w:after="60"/>
      <w:outlineLvl w:val="0"/>
    </w:pPr>
    <w:rPr>
      <w:sz w:val="32"/>
    </w:rPr>
  </w:style>
  <w:style w:type="paragraph" w:styleId="Heading2">
    <w:name w:val="heading 2"/>
    <w:basedOn w:val="HeadingBase"/>
    <w:next w:val="BodyText"/>
    <w:link w:val="Heading2Char"/>
    <w:qFormat/>
    <w:rsid w:val="00C44105"/>
    <w:pPr>
      <w:keepLines/>
      <w:spacing w:before="240" w:after="120"/>
      <w:outlineLvl w:val="1"/>
    </w:pPr>
    <w:rPr>
      <w:sz w:val="28"/>
      <w:szCs w:val="40"/>
    </w:rPr>
  </w:style>
  <w:style w:type="paragraph" w:styleId="Heading3">
    <w:name w:val="heading 3"/>
    <w:basedOn w:val="HeadingBase"/>
    <w:next w:val="BodyText"/>
    <w:link w:val="Heading3Char"/>
    <w:qFormat/>
    <w:rsid w:val="00C44105"/>
    <w:pPr>
      <w:spacing w:before="180" w:after="120"/>
      <w:outlineLvl w:val="2"/>
    </w:pPr>
    <w:rPr>
      <w:spacing w:val="-10"/>
      <w:kern w:val="32"/>
    </w:rPr>
  </w:style>
  <w:style w:type="paragraph" w:styleId="Heading4">
    <w:name w:val="heading 4"/>
    <w:basedOn w:val="HeadingBase"/>
    <w:next w:val="BodyText"/>
    <w:link w:val="Heading4Char"/>
    <w:qFormat/>
    <w:rsid w:val="00C44105"/>
    <w:pPr>
      <w:spacing w:before="160" w:after="120"/>
      <w:outlineLvl w:val="3"/>
    </w:pPr>
    <w:rPr>
      <w:sz w:val="22"/>
    </w:rPr>
  </w:style>
  <w:style w:type="paragraph" w:styleId="Heading5">
    <w:name w:val="heading 5"/>
    <w:basedOn w:val="HeadingBase"/>
    <w:next w:val="Normal"/>
    <w:link w:val="Heading5Char"/>
    <w:qFormat/>
    <w:rsid w:val="00C44105"/>
    <w:pPr>
      <w:spacing w:before="80"/>
      <w:outlineLvl w:val="4"/>
    </w:pPr>
    <w:rPr>
      <w:color w:val="918585"/>
      <w:sz w:val="20"/>
    </w:rPr>
  </w:style>
  <w:style w:type="paragraph" w:styleId="Heading6">
    <w:name w:val="heading 6"/>
    <w:basedOn w:val="HeadingBase"/>
    <w:next w:val="Normal"/>
    <w:link w:val="Heading6Char"/>
    <w:qFormat/>
    <w:rsid w:val="00C44105"/>
    <w:pPr>
      <w:spacing w:before="60"/>
      <w:outlineLvl w:val="5"/>
    </w:pPr>
    <w:rPr>
      <w:color w:val="918585"/>
      <w:sz w:val="20"/>
    </w:rPr>
  </w:style>
  <w:style w:type="paragraph" w:styleId="Heading7">
    <w:name w:val="heading 7"/>
    <w:basedOn w:val="Normal"/>
    <w:next w:val="Normal"/>
    <w:link w:val="Heading7Char"/>
    <w:qFormat/>
    <w:rsid w:val="00C44105"/>
    <w:pPr>
      <w:ind w:left="720"/>
      <w:outlineLvl w:val="6"/>
    </w:pPr>
    <w:rPr>
      <w:i/>
    </w:rPr>
  </w:style>
  <w:style w:type="paragraph" w:styleId="Heading8">
    <w:name w:val="heading 8"/>
    <w:basedOn w:val="Normal"/>
    <w:next w:val="Normal"/>
    <w:link w:val="Heading8Char"/>
    <w:qFormat/>
    <w:rsid w:val="00C44105"/>
    <w:pPr>
      <w:ind w:left="720"/>
      <w:outlineLvl w:val="7"/>
    </w:pPr>
    <w:rPr>
      <w:i/>
    </w:rPr>
  </w:style>
  <w:style w:type="paragraph" w:styleId="Heading9">
    <w:name w:val="heading 9"/>
    <w:basedOn w:val="Normal"/>
    <w:next w:val="Normal"/>
    <w:link w:val="Heading9Char"/>
    <w:qFormat/>
    <w:rsid w:val="00C44105"/>
    <w:pPr>
      <w:ind w:left="720"/>
      <w:outlineLvl w:val="8"/>
    </w:pPr>
    <w:rPr>
      <w:i/>
    </w:rPr>
  </w:style>
  <w:style w:type="character" w:default="1" w:styleId="DefaultParagraphFont">
    <w:name w:val="Default Paragraph Font"/>
    <w:uiPriority w:val="1"/>
    <w:unhideWhenUsed/>
    <w:rsid w:val="00C441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105"/>
  </w:style>
  <w:style w:type="character" w:customStyle="1" w:styleId="Heading1Char">
    <w:name w:val="Heading 1 Char"/>
    <w:basedOn w:val="DefaultParagraphFont"/>
    <w:link w:val="Heading1"/>
    <w:rsid w:val="00C44105"/>
    <w:rPr>
      <w:rFonts w:ascii="Times New Roman" w:eastAsia="Times New Roman" w:hAnsi="Times New Roman" w:cs="Times New Roman"/>
      <w:b/>
      <w:sz w:val="32"/>
      <w:szCs w:val="20"/>
      <w:lang w:eastAsia="en-US"/>
    </w:rPr>
  </w:style>
  <w:style w:type="paragraph" w:styleId="BodyText">
    <w:name w:val="Body Text"/>
    <w:basedOn w:val="Normal"/>
    <w:link w:val="BodyTextChar"/>
    <w:rsid w:val="00C441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105"/>
    <w:rPr>
      <w:rFonts w:ascii="Times New Roman" w:eastAsia="Times New Roman" w:hAnsi="Times New Roman" w:cs="Times New Roman"/>
      <w:sz w:val="24"/>
      <w:lang w:val="en-US" w:eastAsia="en-US"/>
    </w:rPr>
  </w:style>
  <w:style w:type="paragraph" w:styleId="Footer">
    <w:name w:val="footer"/>
    <w:basedOn w:val="Normal"/>
    <w:link w:val="FooterChar"/>
    <w:rsid w:val="00C441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105"/>
    <w:rPr>
      <w:rFonts w:ascii="Times New Roman" w:eastAsia="Times New Roman" w:hAnsi="Times New Roman" w:cs="Times New Roman"/>
      <w:sz w:val="16"/>
      <w:lang w:val="en-US" w:eastAsia="en-US"/>
    </w:rPr>
  </w:style>
  <w:style w:type="paragraph" w:styleId="ListBullet">
    <w:name w:val="List Bullet"/>
    <w:basedOn w:val="List"/>
    <w:rsid w:val="00C44105"/>
    <w:pPr>
      <w:numPr>
        <w:numId w:val="13"/>
      </w:numPr>
      <w:tabs>
        <w:tab w:val="clear" w:pos="340"/>
      </w:tabs>
      <w:spacing w:before="40" w:after="40"/>
    </w:pPr>
  </w:style>
  <w:style w:type="character" w:customStyle="1" w:styleId="SpecialBold">
    <w:name w:val="Special Bold"/>
    <w:basedOn w:val="DefaultParagraphFont"/>
    <w:rsid w:val="00C44105"/>
    <w:rPr>
      <w:b/>
      <w:spacing w:val="0"/>
    </w:rPr>
  </w:style>
  <w:style w:type="paragraph" w:styleId="ListBullet2">
    <w:name w:val="List Bullet 2"/>
    <w:basedOn w:val="List2"/>
    <w:rsid w:val="00C44105"/>
    <w:pPr>
      <w:numPr>
        <w:numId w:val="14"/>
      </w:numPr>
      <w:tabs>
        <w:tab w:val="clear" w:pos="680"/>
      </w:tabs>
    </w:pPr>
  </w:style>
  <w:style w:type="paragraph" w:styleId="Header">
    <w:name w:val="header"/>
    <w:basedOn w:val="Normal"/>
    <w:link w:val="HeaderChar"/>
    <w:rsid w:val="00C441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10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4105"/>
    <w:rPr>
      <w:i/>
    </w:rPr>
  </w:style>
  <w:style w:type="paragraph" w:customStyle="1" w:styleId="SuperHeading">
    <w:name w:val="SuperHeading"/>
    <w:basedOn w:val="Normal"/>
    <w:rsid w:val="00C44105"/>
    <w:pPr>
      <w:spacing w:before="240" w:after="120"/>
      <w:outlineLvl w:val="0"/>
    </w:pPr>
    <w:rPr>
      <w:rFonts w:ascii="Times New Roman" w:hAnsi="Times New Roman"/>
      <w:b/>
      <w:sz w:val="28"/>
    </w:rPr>
  </w:style>
  <w:style w:type="paragraph" w:customStyle="1" w:styleId="AllowPageBreak">
    <w:name w:val="AllowPageBreak"/>
    <w:rsid w:val="00C441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4105"/>
    <w:rPr>
      <w:b/>
      <w:i/>
      <w:u w:val="none"/>
    </w:rPr>
  </w:style>
  <w:style w:type="character" w:customStyle="1" w:styleId="Heading2Char">
    <w:name w:val="Heading 2 Char"/>
    <w:basedOn w:val="DefaultParagraphFont"/>
    <w:link w:val="Heading2"/>
    <w:rsid w:val="00C441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1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1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1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1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1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41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4105"/>
    <w:rPr>
      <w:rFonts w:ascii="Courier New" w:eastAsia="Times New Roman" w:hAnsi="Courier New" w:cs="Times New Roman"/>
      <w:i/>
      <w:szCs w:val="20"/>
      <w:lang w:val="en-US" w:eastAsia="en-US"/>
    </w:rPr>
  </w:style>
  <w:style w:type="paragraph" w:customStyle="1" w:styleId="HeadingBase">
    <w:name w:val="Heading Base"/>
    <w:rsid w:val="00C441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105"/>
    <w:pPr>
      <w:tabs>
        <w:tab w:val="right" w:leader="dot" w:pos="9072"/>
      </w:tabs>
      <w:ind w:left="567"/>
    </w:pPr>
    <w:rPr>
      <w:szCs w:val="22"/>
    </w:rPr>
  </w:style>
  <w:style w:type="paragraph" w:customStyle="1" w:styleId="TOCBase">
    <w:name w:val="TOC Base"/>
    <w:rsid w:val="00C441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105"/>
    <w:pPr>
      <w:tabs>
        <w:tab w:val="right" w:leader="dot" w:pos="9072"/>
      </w:tabs>
      <w:spacing w:before="40" w:after="40"/>
      <w:ind w:left="284"/>
    </w:pPr>
    <w:rPr>
      <w:rFonts w:ascii="Times New Roman" w:hAnsi="Times New Roman"/>
    </w:rPr>
  </w:style>
  <w:style w:type="paragraph" w:styleId="TOC1">
    <w:name w:val="toc 1"/>
    <w:basedOn w:val="TOCBase"/>
    <w:next w:val="Normal"/>
    <w:rsid w:val="00C441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4105"/>
    <w:pPr>
      <w:spacing w:before="5040"/>
      <w:jc w:val="center"/>
    </w:pPr>
    <w:rPr>
      <w:sz w:val="48"/>
      <w:szCs w:val="72"/>
      <w:lang w:val="en-US"/>
    </w:rPr>
  </w:style>
  <w:style w:type="character" w:customStyle="1" w:styleId="TitleChar">
    <w:name w:val="Title Char"/>
    <w:basedOn w:val="DefaultParagraphFont"/>
    <w:link w:val="Title"/>
    <w:rsid w:val="00C441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105"/>
    <w:pPr>
      <w:tabs>
        <w:tab w:val="left" w:pos="3600"/>
        <w:tab w:val="left" w:pos="3958"/>
      </w:tabs>
    </w:pPr>
  </w:style>
  <w:style w:type="paragraph" w:styleId="List">
    <w:name w:val="List"/>
    <w:basedOn w:val="BodyText"/>
    <w:next w:val="BodyText"/>
    <w:rsid w:val="00C44105"/>
    <w:pPr>
      <w:tabs>
        <w:tab w:val="left" w:pos="340"/>
      </w:tabs>
      <w:spacing w:before="60" w:after="60"/>
      <w:ind w:left="340" w:hanging="340"/>
    </w:pPr>
  </w:style>
  <w:style w:type="paragraph" w:customStyle="1" w:styleId="Note">
    <w:name w:val="Note"/>
    <w:basedOn w:val="BodyText"/>
    <w:rsid w:val="00C441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105"/>
    <w:pPr>
      <w:framePr w:wrap="auto" w:hAnchor="text" w:y="6049"/>
    </w:pPr>
    <w:rPr>
      <w:color w:val="000000"/>
      <w:sz w:val="40"/>
    </w:rPr>
  </w:style>
  <w:style w:type="paragraph" w:customStyle="1" w:styleId="TOCTitle">
    <w:name w:val="TOCTitle"/>
    <w:basedOn w:val="Heading1"/>
    <w:rsid w:val="00C44105"/>
    <w:pPr>
      <w:spacing w:after="240"/>
      <w:jc w:val="center"/>
      <w:outlineLvl w:val="9"/>
    </w:pPr>
    <w:rPr>
      <w:caps/>
    </w:rPr>
  </w:style>
  <w:style w:type="paragraph" w:customStyle="1" w:styleId="Version">
    <w:name w:val="Version"/>
    <w:rsid w:val="00C441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105"/>
    <w:pPr>
      <w:keepNext w:val="0"/>
      <w:tabs>
        <w:tab w:val="right" w:pos="4176"/>
      </w:tabs>
      <w:ind w:left="198" w:hanging="198"/>
    </w:pPr>
    <w:rPr>
      <w:rFonts w:ascii="Garamond" w:hAnsi="Garamond"/>
    </w:rPr>
  </w:style>
  <w:style w:type="paragraph" w:styleId="IndexHeading">
    <w:name w:val="index heading"/>
    <w:basedOn w:val="Normal"/>
    <w:next w:val="Index1"/>
    <w:semiHidden/>
    <w:rsid w:val="00C44105"/>
    <w:pPr>
      <w:spacing w:before="120" w:after="120"/>
    </w:pPr>
    <w:rPr>
      <w:rFonts w:ascii="Arial" w:hAnsi="Arial"/>
      <w:b/>
      <w:color w:val="918585"/>
      <w:sz w:val="24"/>
    </w:rPr>
  </w:style>
  <w:style w:type="paragraph" w:customStyle="1" w:styleId="Chapter">
    <w:name w:val="Chapter"/>
    <w:basedOn w:val="Normal"/>
    <w:rsid w:val="00C44105"/>
    <w:pPr>
      <w:spacing w:before="240"/>
    </w:pPr>
    <w:rPr>
      <w:rFonts w:ascii="Times New Roman" w:hAnsi="Times New Roman"/>
      <w:smallCaps/>
      <w:spacing w:val="80"/>
      <w:sz w:val="28"/>
    </w:rPr>
  </w:style>
  <w:style w:type="paragraph" w:customStyle="1" w:styleId="InChapter">
    <w:name w:val="InChapter"/>
    <w:basedOn w:val="Heading3"/>
    <w:rsid w:val="00C44105"/>
    <w:pPr>
      <w:spacing w:after="240"/>
      <w:outlineLvl w:val="9"/>
    </w:pPr>
    <w:rPr>
      <w:noProof/>
    </w:rPr>
  </w:style>
  <w:style w:type="paragraph" w:styleId="Index2">
    <w:name w:val="index 2"/>
    <w:basedOn w:val="Normal"/>
    <w:next w:val="Normal"/>
    <w:semiHidden/>
    <w:rsid w:val="00C44105"/>
    <w:pPr>
      <w:tabs>
        <w:tab w:val="right" w:pos="4176"/>
      </w:tabs>
      <w:ind w:left="568" w:hanging="284"/>
    </w:pPr>
    <w:rPr>
      <w:rFonts w:ascii="Garamond" w:hAnsi="Garamond"/>
    </w:rPr>
  </w:style>
  <w:style w:type="paragraph" w:customStyle="1" w:styleId="Byline">
    <w:name w:val="Byline"/>
    <w:rsid w:val="00C441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105"/>
    <w:pPr>
      <w:tabs>
        <w:tab w:val="clear" w:pos="3600"/>
        <w:tab w:val="clear" w:pos="3958"/>
      </w:tabs>
      <w:jc w:val="right"/>
    </w:pPr>
  </w:style>
  <w:style w:type="paragraph" w:styleId="Caption">
    <w:name w:val="caption"/>
    <w:basedOn w:val="BodyText"/>
    <w:next w:val="Normal"/>
    <w:qFormat/>
    <w:rsid w:val="00C44105"/>
    <w:pPr>
      <w:framePr w:w="2268" w:hSpace="181" w:vSpace="181" w:wrap="around" w:vAnchor="text" w:hAnchor="page" w:x="1135" w:y="285" w:anchorLock="1"/>
    </w:pPr>
    <w:rPr>
      <w:i/>
    </w:rPr>
  </w:style>
  <w:style w:type="paragraph" w:customStyle="1" w:styleId="MiniTOCTitle">
    <w:name w:val="MiniTOCTitle"/>
    <w:basedOn w:val="Heading4"/>
    <w:rsid w:val="00C44105"/>
    <w:pPr>
      <w:spacing w:before="240"/>
      <w:outlineLvl w:val="9"/>
    </w:pPr>
    <w:rPr>
      <w:noProof/>
      <w:sz w:val="24"/>
    </w:rPr>
  </w:style>
  <w:style w:type="paragraph" w:customStyle="1" w:styleId="MiniTOCItem">
    <w:name w:val="MiniTOCItem"/>
    <w:basedOn w:val="ListBullet"/>
    <w:rsid w:val="00C44105"/>
    <w:pPr>
      <w:numPr>
        <w:numId w:val="0"/>
      </w:numPr>
      <w:tabs>
        <w:tab w:val="right" w:leader="dot" w:pos="6521"/>
      </w:tabs>
      <w:spacing w:before="0" w:after="0"/>
    </w:pPr>
  </w:style>
  <w:style w:type="paragraph" w:customStyle="1" w:styleId="TOFTitle">
    <w:name w:val="TOFTitle"/>
    <w:basedOn w:val="TOCTitle"/>
    <w:rsid w:val="00C44105"/>
  </w:style>
  <w:style w:type="paragraph" w:styleId="TableofFigures">
    <w:name w:val="table of figures"/>
    <w:basedOn w:val="Normal"/>
    <w:next w:val="Normal"/>
    <w:semiHidden/>
    <w:rsid w:val="00C44105"/>
    <w:pPr>
      <w:tabs>
        <w:tab w:val="right" w:leader="dot" w:pos="9072"/>
      </w:tabs>
      <w:ind w:left="970" w:hanging="403"/>
    </w:pPr>
    <w:rPr>
      <w:rFonts w:ascii="Times New Roman" w:hAnsi="Times New Roman"/>
      <w:b/>
    </w:rPr>
  </w:style>
  <w:style w:type="paragraph" w:styleId="ListNumber">
    <w:name w:val="List Number"/>
    <w:basedOn w:val="List"/>
    <w:rsid w:val="00C44105"/>
    <w:pPr>
      <w:numPr>
        <w:numId w:val="11"/>
      </w:numPr>
    </w:pPr>
  </w:style>
  <w:style w:type="character" w:customStyle="1" w:styleId="WingdingSymbols">
    <w:name w:val="Wingding Symbols"/>
    <w:rsid w:val="00C44105"/>
    <w:rPr>
      <w:rFonts w:ascii="Wingdings" w:hAnsi="Wingdings"/>
    </w:rPr>
  </w:style>
  <w:style w:type="paragraph" w:customStyle="1" w:styleId="TableHeading">
    <w:name w:val="Table Heading"/>
    <w:basedOn w:val="HeadingBase"/>
    <w:rsid w:val="00C44105"/>
    <w:pPr>
      <w:keepLines/>
      <w:pBdr>
        <w:bottom w:val="single" w:sz="6" w:space="1" w:color="918585"/>
      </w:pBdr>
      <w:spacing w:before="240"/>
    </w:pPr>
  </w:style>
  <w:style w:type="character" w:customStyle="1" w:styleId="HotSpot">
    <w:name w:val="HotSpot"/>
    <w:rsid w:val="00C44105"/>
    <w:rPr>
      <w:color w:val="0033CC"/>
      <w:u w:val="none"/>
    </w:rPr>
  </w:style>
  <w:style w:type="paragraph" w:customStyle="1" w:styleId="BodyTextRight">
    <w:name w:val="Body Text Right"/>
    <w:basedOn w:val="BodyText"/>
    <w:rsid w:val="00C44105"/>
    <w:pPr>
      <w:spacing w:before="0" w:after="0"/>
      <w:jc w:val="right"/>
    </w:pPr>
  </w:style>
  <w:style w:type="paragraph" w:styleId="Index3">
    <w:name w:val="index 3"/>
    <w:basedOn w:val="ListNumber2"/>
    <w:next w:val="Normal"/>
    <w:semiHidden/>
    <w:rsid w:val="00C44105"/>
    <w:pPr>
      <w:numPr>
        <w:numId w:val="0"/>
      </w:numPr>
      <w:tabs>
        <w:tab w:val="right" w:leader="dot" w:pos="4176"/>
      </w:tabs>
    </w:pPr>
  </w:style>
  <w:style w:type="paragraph" w:styleId="ListNumber2">
    <w:name w:val="List Number 2"/>
    <w:basedOn w:val="List2"/>
    <w:rsid w:val="00C44105"/>
    <w:pPr>
      <w:numPr>
        <w:numId w:val="10"/>
      </w:numPr>
      <w:tabs>
        <w:tab w:val="clear" w:pos="1060"/>
      </w:tabs>
    </w:pPr>
  </w:style>
  <w:style w:type="paragraph" w:customStyle="1" w:styleId="MarginNote">
    <w:name w:val="Margin Note"/>
    <w:basedOn w:val="BodyText"/>
    <w:rsid w:val="00C441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1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1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4105"/>
    <w:rPr>
      <w:sz w:val="32"/>
    </w:rPr>
  </w:style>
  <w:style w:type="paragraph" w:customStyle="1" w:styleId="HeadingProcedure">
    <w:name w:val="Heading Procedure"/>
    <w:basedOn w:val="HeadingBase"/>
    <w:next w:val="Normal"/>
    <w:rsid w:val="00C44105"/>
    <w:pPr>
      <w:tabs>
        <w:tab w:val="left" w:pos="0"/>
      </w:tabs>
      <w:spacing w:before="120" w:after="60"/>
    </w:pPr>
    <w:rPr>
      <w:i/>
      <w:color w:val="918585"/>
      <w:sz w:val="22"/>
    </w:rPr>
  </w:style>
  <w:style w:type="paragraph" w:customStyle="1" w:styleId="TableBodyText">
    <w:name w:val="Table Body Text"/>
    <w:basedOn w:val="BodyText"/>
    <w:rsid w:val="00C44105"/>
    <w:pPr>
      <w:spacing w:before="60" w:after="60"/>
    </w:pPr>
  </w:style>
  <w:style w:type="paragraph" w:styleId="ListContinue">
    <w:name w:val="List Continue"/>
    <w:basedOn w:val="List"/>
    <w:rsid w:val="00C44105"/>
    <w:pPr>
      <w:ind w:firstLine="0"/>
    </w:pPr>
  </w:style>
  <w:style w:type="paragraph" w:customStyle="1" w:styleId="ListNote">
    <w:name w:val="List Note"/>
    <w:basedOn w:val="List"/>
    <w:rsid w:val="00C44105"/>
    <w:pPr>
      <w:pBdr>
        <w:top w:val="single" w:sz="6" w:space="2" w:color="918585"/>
        <w:bottom w:val="single" w:sz="6" w:space="2" w:color="918585"/>
      </w:pBdr>
      <w:tabs>
        <w:tab w:val="left" w:pos="1021"/>
      </w:tabs>
      <w:ind w:firstLine="0"/>
    </w:pPr>
  </w:style>
  <w:style w:type="paragraph" w:customStyle="1" w:styleId="Warning">
    <w:name w:val="Warning"/>
    <w:basedOn w:val="BodyText"/>
    <w:rsid w:val="00C44105"/>
    <w:pPr>
      <w:shd w:val="clear" w:color="auto" w:fill="D9D9D9"/>
      <w:tabs>
        <w:tab w:val="left" w:pos="992"/>
      </w:tabs>
      <w:ind w:left="119" w:right="119"/>
    </w:pPr>
    <w:rPr>
      <w:sz w:val="20"/>
    </w:rPr>
  </w:style>
  <w:style w:type="paragraph" w:customStyle="1" w:styleId="MarginIcons">
    <w:name w:val="Margin Icons"/>
    <w:basedOn w:val="BodyText"/>
    <w:rsid w:val="00C441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105"/>
    <w:rPr>
      <w:rFonts w:ascii="Courier New" w:hAnsi="Courier New"/>
    </w:rPr>
  </w:style>
  <w:style w:type="paragraph" w:customStyle="1" w:styleId="NoteBullet">
    <w:name w:val="Note Bullet"/>
    <w:basedOn w:val="Note"/>
    <w:rsid w:val="00C44105"/>
    <w:pPr>
      <w:tabs>
        <w:tab w:val="clear" w:pos="680"/>
      </w:tabs>
      <w:spacing w:before="60" w:after="60"/>
    </w:pPr>
  </w:style>
  <w:style w:type="paragraph" w:customStyle="1" w:styleId="SubHeading2">
    <w:name w:val="SubHeading2"/>
    <w:basedOn w:val="HeadingBase"/>
    <w:rsid w:val="00C44105"/>
    <w:pPr>
      <w:spacing w:before="240" w:after="60"/>
    </w:pPr>
    <w:rPr>
      <w:sz w:val="20"/>
    </w:rPr>
  </w:style>
  <w:style w:type="paragraph" w:customStyle="1" w:styleId="SubHeading1">
    <w:name w:val="SubHeading1"/>
    <w:basedOn w:val="HeadingBase"/>
    <w:rsid w:val="00C44105"/>
    <w:pPr>
      <w:spacing w:before="240" w:after="60"/>
    </w:pPr>
    <w:rPr>
      <w:color w:val="918585"/>
      <w:sz w:val="22"/>
    </w:rPr>
  </w:style>
  <w:style w:type="paragraph" w:customStyle="1" w:styleId="SideHeading">
    <w:name w:val="Side Heading"/>
    <w:basedOn w:val="HeadingBase"/>
    <w:rsid w:val="00C441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105"/>
    <w:pPr>
      <w:numPr>
        <w:numId w:val="12"/>
      </w:numPr>
    </w:pPr>
  </w:style>
  <w:style w:type="paragraph" w:styleId="PlainText">
    <w:name w:val="Plain Text"/>
    <w:basedOn w:val="Normal"/>
    <w:link w:val="PlainTextChar"/>
    <w:rsid w:val="00C44105"/>
    <w:rPr>
      <w:sz w:val="20"/>
    </w:rPr>
  </w:style>
  <w:style w:type="character" w:customStyle="1" w:styleId="PlainTextChar">
    <w:name w:val="Plain Text Char"/>
    <w:basedOn w:val="DefaultParagraphFont"/>
    <w:link w:val="PlainText"/>
    <w:rsid w:val="00C441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4105"/>
    <w:rPr>
      <w:b/>
      <w:smallCaps/>
    </w:rPr>
  </w:style>
  <w:style w:type="paragraph" w:customStyle="1" w:styleId="TableListNumber">
    <w:name w:val="Table List Number"/>
    <w:basedOn w:val="ListNumber"/>
    <w:rsid w:val="00C44105"/>
    <w:pPr>
      <w:numPr>
        <w:numId w:val="0"/>
      </w:numPr>
    </w:pPr>
  </w:style>
  <w:style w:type="paragraph" w:styleId="TOC4">
    <w:name w:val="toc 4"/>
    <w:basedOn w:val="TOCBase"/>
    <w:next w:val="Normal"/>
    <w:semiHidden/>
    <w:rsid w:val="00C44105"/>
    <w:pPr>
      <w:tabs>
        <w:tab w:val="right" w:leader="dot" w:pos="9071"/>
      </w:tabs>
      <w:ind w:left="1701"/>
    </w:pPr>
  </w:style>
  <w:style w:type="paragraph" w:customStyle="1" w:styleId="ListAlpha">
    <w:name w:val="List Alpha"/>
    <w:basedOn w:val="List"/>
    <w:rsid w:val="00C44105"/>
    <w:pPr>
      <w:numPr>
        <w:numId w:val="9"/>
      </w:numPr>
    </w:pPr>
  </w:style>
  <w:style w:type="paragraph" w:customStyle="1" w:styleId="ListAlpha2">
    <w:name w:val="List Alpha 2"/>
    <w:basedOn w:val="List2"/>
    <w:rsid w:val="00C44105"/>
    <w:pPr>
      <w:numPr>
        <w:numId w:val="8"/>
      </w:numPr>
    </w:pPr>
  </w:style>
  <w:style w:type="paragraph" w:styleId="List2">
    <w:name w:val="List 2"/>
    <w:basedOn w:val="BodyText"/>
    <w:rsid w:val="00C44105"/>
    <w:pPr>
      <w:tabs>
        <w:tab w:val="left" w:pos="680"/>
      </w:tabs>
      <w:spacing w:before="60" w:after="60"/>
      <w:ind w:left="680" w:hanging="340"/>
    </w:pPr>
  </w:style>
  <w:style w:type="paragraph" w:styleId="List3">
    <w:name w:val="List 3"/>
    <w:basedOn w:val="BodyText"/>
    <w:rsid w:val="00C44105"/>
    <w:pPr>
      <w:tabs>
        <w:tab w:val="left" w:pos="1021"/>
      </w:tabs>
      <w:spacing w:before="60" w:after="60"/>
      <w:ind w:left="1020" w:hanging="340"/>
    </w:pPr>
  </w:style>
  <w:style w:type="paragraph" w:styleId="List4">
    <w:name w:val="List 4"/>
    <w:basedOn w:val="BodyText"/>
    <w:rsid w:val="00C44105"/>
    <w:pPr>
      <w:tabs>
        <w:tab w:val="left" w:pos="1361"/>
      </w:tabs>
      <w:spacing w:before="60" w:after="60"/>
      <w:ind w:left="1361" w:hanging="340"/>
    </w:pPr>
  </w:style>
  <w:style w:type="paragraph" w:styleId="List5">
    <w:name w:val="List 5"/>
    <w:basedOn w:val="BodyText"/>
    <w:rsid w:val="00C44105"/>
    <w:pPr>
      <w:tabs>
        <w:tab w:val="left" w:pos="1701"/>
      </w:tabs>
      <w:spacing w:before="60" w:after="60"/>
      <w:ind w:left="1701" w:hanging="340"/>
    </w:pPr>
  </w:style>
  <w:style w:type="paragraph" w:styleId="ListBullet3">
    <w:name w:val="List Bullet 3"/>
    <w:basedOn w:val="List3"/>
    <w:rsid w:val="00C44105"/>
    <w:pPr>
      <w:numPr>
        <w:numId w:val="15"/>
      </w:numPr>
      <w:tabs>
        <w:tab w:val="clear" w:pos="1021"/>
      </w:tabs>
      <w:ind w:left="1037" w:hanging="357"/>
    </w:pPr>
  </w:style>
  <w:style w:type="paragraph" w:styleId="ListBullet4">
    <w:name w:val="List Bullet 4"/>
    <w:basedOn w:val="List4"/>
    <w:rsid w:val="00C44105"/>
    <w:pPr>
      <w:numPr>
        <w:numId w:val="3"/>
      </w:numPr>
    </w:pPr>
  </w:style>
  <w:style w:type="paragraph" w:styleId="ListBullet5">
    <w:name w:val="List Bullet 5"/>
    <w:basedOn w:val="List5"/>
    <w:rsid w:val="00C44105"/>
    <w:pPr>
      <w:numPr>
        <w:numId w:val="4"/>
      </w:numPr>
    </w:pPr>
  </w:style>
  <w:style w:type="paragraph" w:styleId="ListContinue2">
    <w:name w:val="List Continue 2"/>
    <w:basedOn w:val="List2"/>
    <w:rsid w:val="00C44105"/>
    <w:pPr>
      <w:ind w:firstLine="0"/>
    </w:pPr>
  </w:style>
  <w:style w:type="paragraph" w:styleId="ListContinue3">
    <w:name w:val="List Continue 3"/>
    <w:basedOn w:val="List3"/>
    <w:rsid w:val="00C44105"/>
    <w:pPr>
      <w:ind w:left="1021" w:firstLine="0"/>
    </w:pPr>
  </w:style>
  <w:style w:type="paragraph" w:styleId="ListContinue4">
    <w:name w:val="List Continue 4"/>
    <w:basedOn w:val="List4"/>
    <w:rsid w:val="00C44105"/>
    <w:pPr>
      <w:ind w:firstLine="0"/>
    </w:pPr>
  </w:style>
  <w:style w:type="paragraph" w:styleId="ListContinue5">
    <w:name w:val="List Continue 5"/>
    <w:basedOn w:val="List5"/>
    <w:rsid w:val="00C44105"/>
    <w:pPr>
      <w:ind w:firstLine="0"/>
    </w:pPr>
  </w:style>
  <w:style w:type="paragraph" w:styleId="ListNumber3">
    <w:name w:val="List Number 3"/>
    <w:basedOn w:val="List3"/>
    <w:rsid w:val="00C44105"/>
    <w:pPr>
      <w:numPr>
        <w:numId w:val="5"/>
      </w:numPr>
    </w:pPr>
  </w:style>
  <w:style w:type="paragraph" w:styleId="ListNumber4">
    <w:name w:val="List Number 4"/>
    <w:basedOn w:val="List4"/>
    <w:rsid w:val="00C44105"/>
    <w:pPr>
      <w:numPr>
        <w:numId w:val="6"/>
      </w:numPr>
    </w:pPr>
  </w:style>
  <w:style w:type="paragraph" w:styleId="ListNumber5">
    <w:name w:val="List Number 5"/>
    <w:basedOn w:val="List5"/>
    <w:rsid w:val="00C44105"/>
    <w:pPr>
      <w:numPr>
        <w:numId w:val="7"/>
      </w:numPr>
    </w:pPr>
  </w:style>
  <w:style w:type="paragraph" w:styleId="BlockText">
    <w:name w:val="Block Text"/>
    <w:basedOn w:val="Normal"/>
    <w:rsid w:val="00C44105"/>
    <w:pPr>
      <w:spacing w:after="120"/>
      <w:ind w:left="1440" w:right="1440"/>
    </w:pPr>
  </w:style>
  <w:style w:type="character" w:customStyle="1" w:styleId="Subscript">
    <w:name w:val="Subscript"/>
    <w:basedOn w:val="DefaultParagraphFont"/>
    <w:rsid w:val="00C44105"/>
    <w:rPr>
      <w:sz w:val="16"/>
      <w:vertAlign w:val="subscript"/>
    </w:rPr>
  </w:style>
  <w:style w:type="character" w:customStyle="1" w:styleId="Superscript">
    <w:name w:val="Superscript"/>
    <w:basedOn w:val="DefaultParagraphFont"/>
    <w:rsid w:val="00C44105"/>
    <w:rPr>
      <w:sz w:val="16"/>
      <w:vertAlign w:val="superscript"/>
    </w:rPr>
  </w:style>
  <w:style w:type="character" w:customStyle="1" w:styleId="Symbols">
    <w:name w:val="Symbols"/>
    <w:basedOn w:val="DefaultParagraphFont"/>
    <w:rsid w:val="00C44105"/>
    <w:rPr>
      <w:rFonts w:ascii="Symbol" w:hAnsi="Symbol"/>
    </w:rPr>
  </w:style>
  <w:style w:type="character" w:customStyle="1" w:styleId="MenuOptions">
    <w:name w:val="Menu Options"/>
    <w:basedOn w:val="DefaultParagraphFont"/>
    <w:rsid w:val="00C44105"/>
    <w:rPr>
      <w:rFonts w:ascii="Arial Narrow" w:hAnsi="Arial Narrow"/>
      <w:smallCaps/>
    </w:rPr>
  </w:style>
  <w:style w:type="character" w:customStyle="1" w:styleId="Buttons">
    <w:name w:val="Buttons"/>
    <w:basedOn w:val="DefaultParagraphFont"/>
    <w:rsid w:val="00C44105"/>
    <w:rPr>
      <w:b/>
    </w:rPr>
  </w:style>
  <w:style w:type="character" w:customStyle="1" w:styleId="Underlined">
    <w:name w:val="Underlined"/>
    <w:basedOn w:val="DefaultParagraphFont"/>
    <w:rsid w:val="00C44105"/>
    <w:rPr>
      <w:u w:val="single"/>
    </w:rPr>
  </w:style>
  <w:style w:type="paragraph" w:customStyle="1" w:styleId="TableBodyTextRight">
    <w:name w:val="Table Body Text Right"/>
    <w:basedOn w:val="TableBodyText"/>
    <w:rsid w:val="00C44105"/>
    <w:pPr>
      <w:widowControl w:val="0"/>
      <w:autoSpaceDE w:val="0"/>
      <w:autoSpaceDN w:val="0"/>
      <w:adjustRightInd w:val="0"/>
      <w:jc w:val="right"/>
    </w:pPr>
    <w:rPr>
      <w:rFonts w:cs="Arial"/>
      <w:szCs w:val="18"/>
    </w:rPr>
  </w:style>
  <w:style w:type="paragraph" w:customStyle="1" w:styleId="CopyrightText">
    <w:name w:val="Copyright Text"/>
    <w:basedOn w:val="BodyText"/>
    <w:rsid w:val="00C44105"/>
    <w:rPr>
      <w:sz w:val="18"/>
    </w:rPr>
  </w:style>
  <w:style w:type="paragraph" w:customStyle="1" w:styleId="BodySmallRight">
    <w:name w:val="Body Small Right"/>
    <w:basedOn w:val="BodyTextRight"/>
    <w:rsid w:val="00C44105"/>
    <w:rPr>
      <w:sz w:val="18"/>
      <w:szCs w:val="18"/>
    </w:rPr>
  </w:style>
  <w:style w:type="paragraph" w:customStyle="1" w:styleId="MarginEdition">
    <w:name w:val="Margin Edition"/>
    <w:basedOn w:val="MarginNote"/>
    <w:rsid w:val="00C44105"/>
    <w:pPr>
      <w:spacing w:before="0" w:after="0"/>
    </w:pPr>
    <w:rPr>
      <w:rFonts w:ascii="Times New Roman" w:hAnsi="Times New Roman"/>
      <w:color w:val="999999"/>
    </w:rPr>
  </w:style>
  <w:style w:type="paragraph" w:customStyle="1" w:styleId="Spacer">
    <w:name w:val="Spacer"/>
    <w:basedOn w:val="Normal"/>
    <w:rsid w:val="00C44105"/>
    <w:rPr>
      <w:sz w:val="2"/>
      <w:szCs w:val="2"/>
    </w:rPr>
  </w:style>
  <w:style w:type="character" w:customStyle="1" w:styleId="Small">
    <w:name w:val="Small"/>
    <w:basedOn w:val="DefaultParagraphFont"/>
    <w:rsid w:val="00C44105"/>
    <w:rPr>
      <w:sz w:val="16"/>
    </w:rPr>
  </w:style>
  <w:style w:type="paragraph" w:customStyle="1" w:styleId="WideTable">
    <w:name w:val="Wide Table"/>
    <w:basedOn w:val="Normal"/>
    <w:rsid w:val="00C44105"/>
    <w:pPr>
      <w:ind w:left="-1418"/>
    </w:pPr>
    <w:rPr>
      <w:sz w:val="2"/>
      <w:szCs w:val="2"/>
    </w:rPr>
  </w:style>
  <w:style w:type="character" w:styleId="PageNumber">
    <w:name w:val="page number"/>
    <w:basedOn w:val="DefaultParagraphFont"/>
    <w:rsid w:val="00C44105"/>
  </w:style>
  <w:style w:type="paragraph" w:styleId="Quote">
    <w:name w:val="Quote"/>
    <w:basedOn w:val="Heading1"/>
    <w:link w:val="QuoteChar"/>
    <w:qFormat/>
    <w:rsid w:val="00C44105"/>
    <w:rPr>
      <w:b w:val="0"/>
      <w:sz w:val="72"/>
      <w:szCs w:val="72"/>
      <w:lang w:val="en-NZ"/>
    </w:rPr>
  </w:style>
  <w:style w:type="character" w:customStyle="1" w:styleId="QuoteChar">
    <w:name w:val="Quote Char"/>
    <w:basedOn w:val="DefaultParagraphFont"/>
    <w:link w:val="Quote"/>
    <w:rsid w:val="00C441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105"/>
    <w:pPr>
      <w:pageBreakBefore/>
    </w:pPr>
  </w:style>
  <w:style w:type="paragraph" w:customStyle="1" w:styleId="Border">
    <w:name w:val="Border"/>
    <w:basedOn w:val="Normal"/>
    <w:qFormat/>
    <w:rsid w:val="00C441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105"/>
    <w:rPr>
      <w:b/>
      <w:bCs/>
      <w:i/>
      <w:iCs/>
      <w:color w:val="auto"/>
    </w:rPr>
  </w:style>
  <w:style w:type="paragraph" w:styleId="IntenseQuote">
    <w:name w:val="Intense Quote"/>
    <w:basedOn w:val="Normal"/>
    <w:next w:val="Normal"/>
    <w:link w:val="IntenseQuoteChar"/>
    <w:uiPriority w:val="30"/>
    <w:qFormat/>
    <w:rsid w:val="00C441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1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4105"/>
    <w:rPr>
      <w:smallCaps/>
      <w:color w:val="auto"/>
      <w:u w:val="single"/>
    </w:rPr>
  </w:style>
  <w:style w:type="character" w:styleId="IntenseReference">
    <w:name w:val="Intense Reference"/>
    <w:basedOn w:val="DefaultParagraphFont"/>
    <w:uiPriority w:val="32"/>
    <w:qFormat/>
    <w:rsid w:val="00C44105"/>
    <w:rPr>
      <w:b/>
      <w:bCs/>
      <w:smallCaps/>
      <w:color w:val="auto"/>
      <w:spacing w:val="5"/>
      <w:u w:val="single"/>
    </w:rPr>
  </w:style>
  <w:style w:type="paragraph" w:customStyle="1" w:styleId="2ColumnHeading">
    <w:name w:val="2Column Heading"/>
    <w:basedOn w:val="BodyText"/>
    <w:qFormat/>
    <w:rsid w:val="00C44105"/>
    <w:pPr>
      <w:spacing w:after="60"/>
      <w:ind w:left="-2268"/>
    </w:pPr>
    <w:rPr>
      <w:b/>
    </w:rPr>
  </w:style>
  <w:style w:type="paragraph" w:customStyle="1" w:styleId="Heading1TOC">
    <w:name w:val="Heading1 TOC"/>
    <w:basedOn w:val="Normal"/>
    <w:qFormat/>
    <w:rsid w:val="00C44105"/>
    <w:pPr>
      <w:spacing w:before="240" w:after="120"/>
    </w:pPr>
    <w:rPr>
      <w:rFonts w:ascii="Times New Roman" w:hAnsi="Times New Roman"/>
      <w:b/>
      <w:sz w:val="32"/>
    </w:rPr>
  </w:style>
  <w:style w:type="paragraph" w:customStyle="1" w:styleId="Heading2TOC">
    <w:name w:val="Heading2 TOC"/>
    <w:basedOn w:val="Normal"/>
    <w:qFormat/>
    <w:rsid w:val="00C44105"/>
    <w:pPr>
      <w:spacing w:before="240" w:after="60"/>
    </w:pPr>
    <w:rPr>
      <w:rFonts w:ascii="Times New Roman" w:hAnsi="Times New Roman"/>
      <w:b/>
      <w:sz w:val="28"/>
    </w:rPr>
  </w:style>
  <w:style w:type="character" w:customStyle="1" w:styleId="Underline">
    <w:name w:val="Underline"/>
    <w:basedOn w:val="DefaultParagraphFont"/>
    <w:qFormat/>
    <w:rsid w:val="00C44105"/>
    <w:rPr>
      <w:u w:val="single"/>
    </w:rPr>
  </w:style>
  <w:style w:type="paragraph" w:styleId="BalloonText">
    <w:name w:val="Balloon Text"/>
    <w:basedOn w:val="Normal"/>
    <w:link w:val="BalloonTextChar"/>
    <w:rsid w:val="00C44105"/>
    <w:rPr>
      <w:rFonts w:ascii="Tahoma" w:hAnsi="Tahoma" w:cs="Tahoma"/>
      <w:sz w:val="16"/>
      <w:szCs w:val="16"/>
    </w:rPr>
  </w:style>
  <w:style w:type="character" w:customStyle="1" w:styleId="BalloonTextChar">
    <w:name w:val="Balloon Text Char"/>
    <w:basedOn w:val="DefaultParagraphFont"/>
    <w:link w:val="BalloonText"/>
    <w:rsid w:val="00C441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41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1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887</Words>
  <Characters>5779</Characters>
  <Application>Microsoft Office Word</Application>
  <DocSecurity>0</DocSecurity>
  <Lines>223</Lines>
  <Paragraphs>137</Paragraphs>
  <ScaleCrop>false</ScaleCrop>
  <Company>Author-it Software Corporation Ltd.</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ICAICT308A Use advanced features of computer applications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2012-05-26T17:13:00Z</dcterms:created>
  <dcterms:modified xsi:type="dcterms:W3CDTF">2012-05-26T17:13:00Z</dcterms:modified>
</cp:coreProperties>
</file>