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D13" w:rsidP="00566D13">
      <w:pPr>
        <w:pStyle w:val="Title"/>
      </w:pPr>
      <w:bookmarkStart w:id="0" w:name="_GoBack"/>
      <w:bookmarkEnd w:id="0"/>
      <w:r>
        <w:fldChar w:fldCharType="begin"/>
      </w:r>
      <w:r>
        <w:instrText xml:space="preserve"> TITLE   \* MERGEFORMAT </w:instrText>
      </w:r>
      <w:r>
        <w:fldChar w:fldCharType="separate"/>
      </w:r>
      <w:r>
        <w:t>ICAGAM528A Create games for mobile devices</w:t>
      </w:r>
      <w:r>
        <w:fldChar w:fldCharType="end"/>
      </w:r>
    </w:p>
    <w:p w:rsidR="00566D13" w:rsidP="00566D13">
      <w:pPr>
        <w:pStyle w:val="Version"/>
        <w:sectPr w:rsidSect="001270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70EE" w:rsidP="001270EE">
      <w:pPr>
        <w:pStyle w:val="SuperHeading"/>
      </w:pPr>
      <w:r w:rsidRPr="001270EE">
        <w:t>ICAGAM528A Create games for mobile devices</w:t>
      </w:r>
    </w:p>
    <w:p w:rsidR="00000000" w:rsidRPr="001270EE" w:rsidP="001270EE">
      <w:pPr>
        <w:pStyle w:val="Heading1"/>
      </w:pPr>
      <w:bookmarkStart w:id="1" w:name="O_360461"/>
      <w:bookmarkEnd w:id="1"/>
      <w:r w:rsidRPr="001270EE">
        <w:t>Modification History</w:t>
      </w:r>
    </w:p>
    <w:tbl>
      <w:tblPr>
        <w:tblW w:w="0" w:type="auto"/>
        <w:tblLayout w:type="fixed"/>
        <w:tblCellMar>
          <w:left w:w="62" w:type="dxa"/>
          <w:right w:w="62" w:type="dxa"/>
        </w:tblCellMar>
        <w:tblLook w:val="0000"/>
      </w:tblPr>
      <w:tblGrid>
        <w:gridCol w:w="3174"/>
        <w:gridCol w:w="5913"/>
      </w:tblGrid>
      <w:tr w:rsidTr="001270E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BodyText"/>
            </w:pPr>
            <w:r w:rsidRPr="001270EE">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rPr>
                <w:rStyle w:val="SpecialBold"/>
              </w:rPr>
              <w:t>Comments</w:t>
            </w:r>
          </w:p>
        </w:tc>
      </w:tr>
      <w:tr w:rsidTr="001270E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BodyText"/>
            </w:pPr>
            <w:r w:rsidRPr="001270EE">
              <w:t xml:space="preserve">This Unit first released with </w:t>
            </w:r>
            <w:r w:rsidRPr="001270EE">
              <w:rPr>
                <w:rStyle w:val="Emphasis"/>
              </w:rPr>
              <w:t>ICA11 Information and Commun</w:t>
            </w:r>
            <w:r w:rsidRPr="001270EE">
              <w:rPr>
                <w:rStyle w:val="Emphasis"/>
              </w:rPr>
              <w:t>ications Technology Training Package version 1.0</w:t>
            </w:r>
          </w:p>
        </w:tc>
      </w:tr>
    </w:tbl>
    <w:p w:rsidR="00000000" w:rsidRPr="001270EE" w:rsidP="001270EE">
      <w:pPr>
        <w:pStyle w:val="BodyText"/>
      </w:pPr>
    </w:p>
    <w:p w:rsidR="00000000" w:rsidRPr="001270EE" w:rsidP="001270EE">
      <w:pPr>
        <w:pStyle w:val="AllowPageBreak"/>
      </w:pPr>
    </w:p>
    <w:p w:rsidR="00000000" w:rsidRPr="001270EE" w:rsidP="001270EE">
      <w:pPr>
        <w:pStyle w:val="Heading1"/>
      </w:pPr>
      <w:bookmarkStart w:id="2" w:name="O_360462"/>
      <w:bookmarkEnd w:id="2"/>
      <w:r w:rsidRPr="001270EE">
        <w:t>Unit Descriptor</w:t>
      </w:r>
    </w:p>
    <w:p w:rsidR="00000000" w:rsidRPr="001270EE" w:rsidP="001270EE">
      <w:pPr>
        <w:pStyle w:val="BodyText"/>
      </w:pPr>
      <w:r w:rsidRPr="001270EE">
        <w:t>This unit describes the performance outcomes, skills and knowledge required to create games for mobile devices.</w:t>
      </w:r>
    </w:p>
    <w:p w:rsidR="00000000" w:rsidRPr="001270EE" w:rsidP="001270EE">
      <w:pPr>
        <w:pStyle w:val="AllowPageBreak"/>
      </w:pPr>
    </w:p>
    <w:p w:rsidR="00000000" w:rsidRPr="001270EE" w:rsidP="001270EE">
      <w:pPr>
        <w:pStyle w:val="Heading1"/>
      </w:pPr>
      <w:bookmarkStart w:id="3" w:name="O_360463"/>
      <w:bookmarkEnd w:id="3"/>
      <w:r w:rsidRPr="001270EE">
        <w:t>Application of the Unit</w:t>
      </w:r>
    </w:p>
    <w:p w:rsidR="00000000" w:rsidRPr="001270EE" w:rsidP="001270EE">
      <w:pPr>
        <w:pStyle w:val="BodyText"/>
      </w:pPr>
      <w:r w:rsidRPr="001270EE">
        <w:t>This unit applies to concept artists, games designers, games programmers, animators and other personnel working in the game development industry.</w:t>
      </w:r>
    </w:p>
    <w:p w:rsidR="00000000" w:rsidRPr="001270EE" w:rsidP="001270EE">
      <w:pPr>
        <w:pStyle w:val="AllowPageBreak"/>
      </w:pPr>
    </w:p>
    <w:p w:rsidR="00000000" w:rsidRPr="001270EE" w:rsidP="001270EE">
      <w:pPr>
        <w:pStyle w:val="Heading1"/>
      </w:pPr>
      <w:bookmarkStart w:id="4" w:name="O_360464"/>
      <w:bookmarkEnd w:id="4"/>
      <w:r w:rsidRPr="001270EE">
        <w:t>Licensing/Regulatory Information</w:t>
      </w:r>
    </w:p>
    <w:p w:rsidR="00000000" w:rsidRPr="001270EE" w:rsidP="001270EE">
      <w:pPr>
        <w:pStyle w:val="BodyText"/>
      </w:pPr>
      <w:r w:rsidRPr="001270EE">
        <w:t>No licensing, legislative, regulatory or certification requi</w:t>
      </w:r>
      <w:r w:rsidRPr="001270EE">
        <w:t>rements apply to this unit at the time of endorsement but users should confirm requirements with the relevant federal, state or territory authority.</w:t>
      </w:r>
    </w:p>
    <w:p w:rsidR="00000000" w:rsidRPr="001270EE" w:rsidP="001270EE">
      <w:pPr>
        <w:pStyle w:val="AllowPageBreak"/>
      </w:pPr>
    </w:p>
    <w:p w:rsidR="00000000" w:rsidRPr="001270EE" w:rsidP="001270EE">
      <w:pPr>
        <w:pStyle w:val="Heading1"/>
      </w:pPr>
      <w:bookmarkStart w:id="5" w:name="O_360465"/>
      <w:bookmarkEnd w:id="5"/>
      <w:r w:rsidRPr="001270EE">
        <w:t>Pre-Requisites</w:t>
      </w:r>
    </w:p>
    <w:p w:rsidR="00000000" w:rsidRPr="001270EE" w:rsidP="001270EE">
      <w:pPr>
        <w:pStyle w:val="BodyText"/>
      </w:pPr>
      <w:r w:rsidRPr="001270EE">
        <w:t>Not applicable.</w:t>
      </w:r>
    </w:p>
    <w:p w:rsidR="00000000" w:rsidRPr="001270EE" w:rsidP="001270EE">
      <w:pPr>
        <w:pStyle w:val="AllowPageBreak"/>
      </w:pPr>
    </w:p>
    <w:p w:rsidR="00000000" w:rsidRPr="001270EE" w:rsidP="001270EE">
      <w:pPr>
        <w:pStyle w:val="Heading1"/>
      </w:pPr>
      <w:bookmarkStart w:id="6" w:name="O_360466"/>
      <w:bookmarkEnd w:id="6"/>
      <w:r w:rsidRPr="001270EE">
        <w:t>Employability Skills Information</w:t>
      </w:r>
    </w:p>
    <w:p w:rsidR="00000000" w:rsidRPr="001270EE" w:rsidP="001270EE">
      <w:pPr>
        <w:pStyle w:val="BodyText"/>
      </w:pPr>
      <w:r w:rsidRPr="001270EE">
        <w:t>This unit contains employability skills.</w:t>
      </w:r>
    </w:p>
    <w:p w:rsidR="00000000" w:rsidRPr="001270EE" w:rsidP="001270EE">
      <w:pPr>
        <w:pStyle w:val="AllowPageBreak"/>
      </w:pPr>
    </w:p>
    <w:p w:rsidR="00000000" w:rsidRPr="001270EE" w:rsidP="001270EE">
      <w:pPr>
        <w:pStyle w:val="Heading1"/>
      </w:pPr>
      <w:bookmarkStart w:id="7" w:name="O_360467"/>
      <w:bookmarkEnd w:id="7"/>
      <w:r w:rsidRPr="001270EE">
        <w:t>Elements and Performance Criteria Pre-Content</w:t>
      </w:r>
    </w:p>
    <w:tbl>
      <w:tblPr>
        <w:tblW w:w="0" w:type="auto"/>
        <w:tblLayout w:type="fixed"/>
        <w:tblCellMar>
          <w:left w:w="62" w:type="dxa"/>
          <w:right w:w="62" w:type="dxa"/>
        </w:tblCellMar>
        <w:tblLook w:val="0000"/>
      </w:tblPr>
      <w:tblGrid>
        <w:gridCol w:w="2532"/>
        <w:gridCol w:w="6528"/>
      </w:tblGrid>
      <w:tr w:rsidTr="001270EE">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270EE" w:rsidP="001270EE">
            <w:pPr>
              <w:pStyle w:val="BodyText"/>
            </w:pPr>
            <w:r w:rsidRPr="001270EE">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270EE">
            <w:pPr>
              <w:pStyle w:val="BodyText"/>
              <w:rPr>
                <w:lang w:val="en-NZ"/>
              </w:rPr>
            </w:pPr>
            <w:r w:rsidRPr="001270EE">
              <w:rPr>
                <w:rStyle w:val="SpecialBold"/>
              </w:rPr>
              <w:t>Performance Criteria</w:t>
            </w:r>
          </w:p>
        </w:tc>
      </w:tr>
      <w:tr w:rsidTr="001270EE">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270EE" w:rsidP="001270EE">
            <w:pPr>
              <w:pStyle w:val="BodyText"/>
            </w:pPr>
            <w:r w:rsidRPr="001270EE">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270EE" w:rsidP="001270EE">
            <w:pPr>
              <w:pStyle w:val="BodyText"/>
            </w:pPr>
            <w:r w:rsidRPr="001270E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1270EE">
              <w:rPr>
                <w:rStyle w:val="Emphasis"/>
              </w:rPr>
              <w:t>nce is to be consistent with the evidence guide.</w:t>
            </w:r>
          </w:p>
        </w:tc>
      </w:tr>
    </w:tbl>
    <w:p w:rsidR="00000000" w:rsidRPr="001270EE" w:rsidP="001270EE">
      <w:pPr>
        <w:pStyle w:val="BodyText"/>
      </w:pPr>
    </w:p>
    <w:p w:rsidR="00000000" w:rsidRPr="001270EE" w:rsidP="001270EE">
      <w:pPr>
        <w:pStyle w:val="AllowPageBreak"/>
      </w:pPr>
    </w:p>
    <w:p w:rsidR="00000000" w:rsidRPr="001270EE" w:rsidP="001270EE">
      <w:pPr>
        <w:pStyle w:val="Heading1"/>
      </w:pPr>
      <w:bookmarkStart w:id="8" w:name="O_360468"/>
      <w:bookmarkEnd w:id="8"/>
      <w:r w:rsidRPr="001270EE">
        <w:t>Elements and Performance Criteria</w:t>
      </w:r>
    </w:p>
    <w:tbl>
      <w:tblPr>
        <w:tblW w:w="0" w:type="auto"/>
        <w:tblLayout w:type="fixed"/>
        <w:tblCellMar>
          <w:left w:w="62" w:type="dxa"/>
          <w:right w:w="62" w:type="dxa"/>
        </w:tblCellMar>
        <w:tblLook w:val="0000"/>
      </w:tblPr>
      <w:tblGrid>
        <w:gridCol w:w="2553"/>
        <w:gridCol w:w="6507"/>
      </w:tblGrid>
      <w:tr w:rsidTr="001270EE">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t>1. Research and document mobile gaming device technologies</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BodyText"/>
            </w:pPr>
            <w:r w:rsidRPr="001270EE">
              <w:t xml:space="preserve">1.1 Research, identify and describe current </w:t>
            </w:r>
            <w:r w:rsidRPr="001270EE">
              <w:rPr>
                <w:rStyle w:val="BoldandItalics"/>
              </w:rPr>
              <w:t>mobile devices</w:t>
            </w:r>
            <w:r w:rsidRPr="001270EE">
              <w:t xml:space="preserve"> suitable for games</w:t>
            </w:r>
          </w:p>
          <w:p w:rsidR="00000000" w:rsidRPr="001270EE" w:rsidP="001270EE">
            <w:pPr>
              <w:pStyle w:val="BodyText"/>
            </w:pPr>
            <w:r w:rsidRPr="001270EE">
              <w:t>1.2 Identity a su</w:t>
            </w:r>
            <w:r w:rsidRPr="001270EE">
              <w:t>itable mobile device</w:t>
            </w:r>
          </w:p>
          <w:p w:rsidR="00000000" w:rsidRPr="001270EE" w:rsidP="001270EE">
            <w:pPr>
              <w:pStyle w:val="BodyText"/>
            </w:pPr>
            <w:r w:rsidRPr="001270EE">
              <w:t xml:space="preserve">1.3 Identify </w:t>
            </w:r>
            <w:r w:rsidRPr="001270EE">
              <w:rPr>
                <w:rStyle w:val="BoldandItalics"/>
              </w:rPr>
              <w:t>technical limitations and constraints</w:t>
            </w:r>
            <w:r w:rsidRPr="001270EE">
              <w:t xml:space="preserve"> of the mobile gaming device</w:t>
            </w:r>
          </w:p>
          <w:p w:rsidR="00000000" w:rsidRPr="001270EE" w:rsidP="001270EE">
            <w:pPr>
              <w:pStyle w:val="BodyText"/>
            </w:pPr>
            <w:r w:rsidRPr="001270EE">
              <w:t xml:space="preserve">1.4 Research and identify </w:t>
            </w:r>
            <w:r w:rsidRPr="001270EE">
              <w:rPr>
                <w:rStyle w:val="BoldandItalics"/>
              </w:rPr>
              <w:t>tools and technology</w:t>
            </w:r>
            <w:r w:rsidRPr="001270EE">
              <w:t xml:space="preserve"> for creating applications for the mobile device</w:t>
            </w:r>
          </w:p>
          <w:p w:rsidR="00000000" w:rsidRPr="001270EE" w:rsidP="001270EE">
            <w:pPr>
              <w:pStyle w:val="BodyText"/>
            </w:pPr>
            <w:r w:rsidRPr="001270EE">
              <w:t>1.5 Identify a suitable tool for the mobile gaming device</w:t>
            </w:r>
          </w:p>
          <w:p w:rsidR="00000000" w:rsidP="001270EE">
            <w:pPr>
              <w:pStyle w:val="BodyText"/>
              <w:rPr>
                <w:lang w:val="en-NZ"/>
              </w:rPr>
            </w:pPr>
            <w:r w:rsidRPr="001270EE">
              <w:t>1.6</w:t>
            </w:r>
            <w:r w:rsidRPr="001270EE">
              <w:t xml:space="preserve"> Research, identify and describe market successful mobile game devices</w:t>
            </w:r>
          </w:p>
        </w:tc>
      </w:tr>
      <w:tr w:rsidTr="001270EE">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t>2. Plan the project</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BodyText"/>
            </w:pPr>
            <w:r w:rsidRPr="001270EE">
              <w:t xml:space="preserve">2.1 Create or obtain </w:t>
            </w:r>
            <w:r w:rsidRPr="001270EE">
              <w:rPr>
                <w:rStyle w:val="BoldandItalics"/>
              </w:rPr>
              <w:t>project brief and documents</w:t>
            </w:r>
          </w:p>
          <w:p w:rsidR="00000000" w:rsidRPr="001270EE" w:rsidP="001270EE">
            <w:pPr>
              <w:pStyle w:val="BodyText"/>
            </w:pPr>
            <w:r w:rsidRPr="001270EE">
              <w:t xml:space="preserve">2.2 Identify </w:t>
            </w:r>
            <w:r w:rsidRPr="001270EE">
              <w:rPr>
                <w:rStyle w:val="BoldandItalics"/>
              </w:rPr>
              <w:t>game production assets</w:t>
            </w:r>
            <w:r w:rsidRPr="001270EE">
              <w:t xml:space="preserve"> required to meet creative and production requirements and </w:t>
            </w:r>
            <w:r w:rsidRPr="001270EE">
              <w:rPr>
                <w:rStyle w:val="BoldandItalics"/>
              </w:rPr>
              <w:t>technical specifications</w:t>
            </w:r>
          </w:p>
          <w:p w:rsidR="00000000" w:rsidRPr="001270EE" w:rsidP="001270EE">
            <w:pPr>
              <w:pStyle w:val="BodyText"/>
            </w:pPr>
            <w:r w:rsidRPr="001270EE">
              <w:t>2.3 Define developer roles and skills</w:t>
            </w:r>
          </w:p>
          <w:p w:rsidR="00000000" w:rsidRPr="001270EE" w:rsidP="001270EE">
            <w:pPr>
              <w:pStyle w:val="BodyText"/>
            </w:pPr>
            <w:r w:rsidRPr="001270EE">
              <w:t xml:space="preserve">2.4 Create a </w:t>
            </w:r>
            <w:r w:rsidRPr="001270EE">
              <w:rPr>
                <w:rStyle w:val="BoldandItalics"/>
              </w:rPr>
              <w:t>schedule</w:t>
            </w:r>
            <w:r w:rsidRPr="001270EE">
              <w:t xml:space="preserve"> for production and testing</w:t>
            </w:r>
          </w:p>
          <w:p w:rsidR="00000000" w:rsidP="001270EE">
            <w:pPr>
              <w:pStyle w:val="BodyText"/>
              <w:rPr>
                <w:lang w:val="en-NZ"/>
              </w:rPr>
            </w:pPr>
            <w:r w:rsidRPr="001270EE">
              <w:t xml:space="preserve">2.5 Determine strategies for </w:t>
            </w:r>
            <w:r w:rsidRPr="001270EE">
              <w:rPr>
                <w:rStyle w:val="BoldandItalics"/>
              </w:rPr>
              <w:t>monitoring production progress</w:t>
            </w:r>
            <w:r w:rsidRPr="001270EE">
              <w:t xml:space="preserve"> against schedule</w:t>
            </w:r>
          </w:p>
        </w:tc>
      </w:tr>
      <w:tr w:rsidTr="001270EE">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t>3. Create game assets</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BodyText"/>
            </w:pPr>
            <w:r w:rsidRPr="001270EE">
              <w:t>3.1 Create graphics assets using</w:t>
            </w:r>
          </w:p>
          <w:p w:rsidR="00000000" w:rsidP="001270EE">
            <w:pPr>
              <w:pStyle w:val="BodyText"/>
              <w:rPr>
                <w:lang w:val="en-NZ"/>
              </w:rPr>
            </w:pPr>
            <w:r w:rsidRPr="001270EE">
              <w:t xml:space="preserve">3.2 Create </w:t>
            </w:r>
            <w:r w:rsidRPr="001270EE">
              <w:t>music and sound assets</w:t>
            </w:r>
          </w:p>
        </w:tc>
      </w:tr>
      <w:tr w:rsidTr="001270EE">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t>4. Develop game prototype</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BodyText"/>
            </w:pPr>
            <w:r w:rsidRPr="001270EE">
              <w:t xml:space="preserve">4.1 </w:t>
            </w:r>
            <w:r w:rsidRPr="001270EE">
              <w:rPr>
                <w:rStyle w:val="BoldandItalics"/>
              </w:rPr>
              <w:t>Develop game prototype</w:t>
            </w:r>
            <w:r w:rsidRPr="001270EE">
              <w:t xml:space="preserve"> using a </w:t>
            </w:r>
            <w:r w:rsidRPr="001270EE">
              <w:rPr>
                <w:rStyle w:val="BoldandItalics"/>
              </w:rPr>
              <w:t>programming language</w:t>
            </w:r>
          </w:p>
          <w:p w:rsidR="00000000" w:rsidRPr="001270EE" w:rsidP="001270EE">
            <w:pPr>
              <w:pStyle w:val="BodyText"/>
            </w:pPr>
            <w:r w:rsidRPr="001270EE">
              <w:t xml:space="preserve">4.2 Create and </w:t>
            </w:r>
            <w:r w:rsidRPr="001270EE">
              <w:rPr>
                <w:rStyle w:val="BoldandItalics"/>
              </w:rPr>
              <w:t>check game-play elements</w:t>
            </w:r>
            <w:r w:rsidRPr="001270EE">
              <w:t xml:space="preserve"> according to creative and technical requirements</w:t>
            </w:r>
          </w:p>
          <w:p w:rsidR="00000000" w:rsidRPr="001270EE" w:rsidP="001270EE">
            <w:pPr>
              <w:pStyle w:val="BodyText"/>
            </w:pPr>
            <w:r w:rsidRPr="001270EE">
              <w:t>4.3 Test and run game play on mobile device</w:t>
            </w:r>
          </w:p>
          <w:p w:rsidR="00000000" w:rsidP="001270EE">
            <w:pPr>
              <w:pStyle w:val="BodyText"/>
              <w:rPr>
                <w:lang w:val="en-NZ"/>
              </w:rPr>
            </w:pPr>
            <w:r w:rsidRPr="001270EE">
              <w:t>4.4 Identify if t</w:t>
            </w:r>
            <w:r w:rsidRPr="001270EE">
              <w:t>he game meets creative, production and technical requirements</w:t>
            </w:r>
          </w:p>
        </w:tc>
      </w:tr>
      <w:tr w:rsidTr="001270EE">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t>5. Evaluate game prototype</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BodyText"/>
            </w:pPr>
            <w:r w:rsidRPr="001270EE">
              <w:t xml:space="preserve">5.1 Demonstrate initial prototype to relevant </w:t>
            </w:r>
            <w:r w:rsidRPr="001270EE">
              <w:rPr>
                <w:rStyle w:val="BoldandItalics"/>
              </w:rPr>
              <w:t>personnel</w:t>
            </w:r>
          </w:p>
          <w:p w:rsidR="00000000" w:rsidRPr="001270EE" w:rsidP="001270EE">
            <w:pPr>
              <w:pStyle w:val="BodyText"/>
            </w:pPr>
            <w:r w:rsidRPr="001270EE">
              <w:t xml:space="preserve">5.2 </w:t>
            </w:r>
            <w:r w:rsidRPr="001270EE">
              <w:rPr>
                <w:rStyle w:val="BoldandItalics"/>
              </w:rPr>
              <w:t>Evaluate</w:t>
            </w:r>
            <w:r w:rsidRPr="001270EE">
              <w:t xml:space="preserve"> against criteria, including achievement of a creative and user-friendly product</w:t>
            </w:r>
          </w:p>
          <w:p w:rsidR="00000000" w:rsidRPr="001270EE" w:rsidP="001270EE">
            <w:pPr>
              <w:pStyle w:val="BodyText"/>
            </w:pPr>
            <w:r w:rsidRPr="001270EE">
              <w:t>5.3 Discuss and a</w:t>
            </w:r>
            <w:r w:rsidRPr="001270EE">
              <w:t>gree on required changes</w:t>
            </w:r>
          </w:p>
          <w:p w:rsidR="00000000" w:rsidRPr="001270EE" w:rsidP="001270EE">
            <w:pPr>
              <w:pStyle w:val="BodyText"/>
            </w:pPr>
            <w:r w:rsidRPr="001270EE">
              <w:t xml:space="preserve">5.4 Assist if required in </w:t>
            </w:r>
            <w:r w:rsidRPr="001270EE">
              <w:rPr>
                <w:rStyle w:val="BoldandItalics"/>
              </w:rPr>
              <w:t>tests and user trials</w:t>
            </w:r>
          </w:p>
          <w:p w:rsidR="00000000" w:rsidRPr="001270EE" w:rsidP="001270EE">
            <w:pPr>
              <w:pStyle w:val="BodyText"/>
            </w:pPr>
            <w:r w:rsidRPr="001270EE">
              <w:t>5.5 Evaluate feedback from user trials</w:t>
            </w:r>
          </w:p>
          <w:p w:rsidR="00000000" w:rsidP="001270EE">
            <w:pPr>
              <w:pStyle w:val="BodyText"/>
              <w:rPr>
                <w:lang w:val="en-NZ"/>
              </w:rPr>
            </w:pPr>
            <w:r w:rsidRPr="001270EE">
              <w:t>5.6 Confirm endorsement from relevant personnel to develop prototype into complete product</w:t>
            </w:r>
          </w:p>
        </w:tc>
      </w:tr>
      <w:tr w:rsidTr="001270EE">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t>6. Transform prototype into final proof of concept prototype</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BodyText"/>
            </w:pPr>
            <w:r w:rsidRPr="001270EE">
              <w:t>6.1 Make necessary changes as indicated by user trials</w:t>
            </w:r>
          </w:p>
          <w:p w:rsidR="00000000" w:rsidRPr="001270EE" w:rsidP="001270EE">
            <w:pPr>
              <w:pStyle w:val="BodyText"/>
            </w:pPr>
            <w:r w:rsidRPr="001270EE">
              <w:t>6.2 Integrate all game elements as required by specifications</w:t>
            </w:r>
          </w:p>
          <w:p w:rsidR="00000000" w:rsidRPr="001270EE" w:rsidP="001270EE">
            <w:pPr>
              <w:pStyle w:val="BodyText"/>
            </w:pPr>
            <w:r w:rsidRPr="001270EE">
              <w:t xml:space="preserve">6.3 </w:t>
            </w:r>
            <w:r w:rsidRPr="001270EE">
              <w:rPr>
                <w:rStyle w:val="BoldandItalics"/>
              </w:rPr>
              <w:t>Polish</w:t>
            </w:r>
            <w:r w:rsidRPr="001270EE">
              <w:t xml:space="preserve"> the game</w:t>
            </w:r>
          </w:p>
        </w:tc>
      </w:tr>
    </w:tbl>
    <w:p w:rsidR="00000000" w:rsidRPr="001270EE" w:rsidP="001270EE">
      <w:pPr>
        <w:pStyle w:val="BodyText"/>
      </w:pPr>
    </w:p>
    <w:p w:rsidR="00000000" w:rsidRPr="001270EE" w:rsidP="001270EE">
      <w:pPr>
        <w:pStyle w:val="AllowPageBreak"/>
      </w:pPr>
    </w:p>
    <w:p w:rsidR="00000000" w:rsidRPr="001270EE" w:rsidP="001270EE">
      <w:pPr>
        <w:pStyle w:val="Heading1"/>
      </w:pPr>
      <w:bookmarkStart w:id="9" w:name="O_360469"/>
      <w:bookmarkEnd w:id="9"/>
      <w:r w:rsidRPr="001270EE">
        <w:t>Required Skills and Knowledge</w:t>
      </w:r>
    </w:p>
    <w:p w:rsidR="00000000" w:rsidRPr="001270EE" w:rsidP="001270EE">
      <w:pPr>
        <w:pStyle w:val="BodyText"/>
      </w:pPr>
      <w:r w:rsidRPr="001270EE">
        <w:rPr>
          <w:rStyle w:val="Emphasis"/>
        </w:rPr>
        <w:t>This sect</w:t>
      </w:r>
      <w:r w:rsidRPr="001270EE">
        <w:rPr>
          <w:rStyle w:val="Emphasis"/>
        </w:rPr>
        <w:t>ion describes the skills and knowledge required for this unit.</w:t>
      </w:r>
    </w:p>
    <w:p w:rsidR="00000000" w:rsidRPr="001270EE" w:rsidP="001270EE">
      <w:pPr>
        <w:pStyle w:val="BodyText"/>
      </w:pPr>
    </w:p>
    <w:p w:rsidR="00000000" w:rsidRPr="001270EE" w:rsidP="001270EE">
      <w:pPr>
        <w:pStyle w:val="BodyText"/>
      </w:pPr>
      <w:r w:rsidRPr="001270EE">
        <w:rPr>
          <w:rStyle w:val="SpecialBold"/>
        </w:rPr>
        <w:t>Required skills</w:t>
      </w:r>
    </w:p>
    <w:p w:rsidR="00000000" w:rsidRPr="001270EE" w:rsidP="001270EE">
      <w:pPr>
        <w:pStyle w:val="BodyText"/>
      </w:pPr>
    </w:p>
    <w:p w:rsidR="00000000" w:rsidRPr="001270EE" w:rsidP="001270EE">
      <w:pPr>
        <w:pStyle w:val="ListBullet"/>
      </w:pPr>
      <w:r w:rsidRPr="001270EE">
        <w:t>analytical skills to evaluate documentation and images to inform implementation of game specifications</w:t>
      </w:r>
    </w:p>
    <w:p w:rsidR="00000000" w:rsidRPr="001270EE" w:rsidP="001270EE">
      <w:pPr>
        <w:pStyle w:val="ListBullet"/>
      </w:pPr>
      <w:r w:rsidRPr="001270EE">
        <w:t>communication skills to:</w:t>
      </w:r>
    </w:p>
    <w:p w:rsidR="00000000" w:rsidRPr="001270EE" w:rsidP="001270EE">
      <w:pPr>
        <w:pStyle w:val="ListBullet2"/>
      </w:pPr>
      <w:r w:rsidRPr="001270EE">
        <w:t>check and confirm design requirements</w:t>
      </w:r>
    </w:p>
    <w:p w:rsidR="00000000" w:rsidRPr="001270EE" w:rsidP="001270EE">
      <w:pPr>
        <w:pStyle w:val="ListBullet2"/>
      </w:pPr>
      <w:r w:rsidRPr="001270EE">
        <w:t>collect, interpret and communicate in visual and written forms effectively for various audiences, including engineers and artists</w:t>
      </w:r>
    </w:p>
    <w:p w:rsidR="00000000" w:rsidRPr="001270EE" w:rsidP="001270EE">
      <w:pPr>
        <w:pStyle w:val="ListBullet2"/>
      </w:pPr>
      <w:r w:rsidRPr="001270EE">
        <w:t xml:space="preserve">communicate complex designs in a structured format drawn from industry standards, styles and techniques </w:t>
      </w:r>
    </w:p>
    <w:p w:rsidR="00000000" w:rsidRPr="001270EE" w:rsidP="001270EE">
      <w:pPr>
        <w:pStyle w:val="ListBullet2"/>
      </w:pPr>
      <w:r w:rsidRPr="001270EE">
        <w:t>communicate technical</w:t>
      </w:r>
      <w:r w:rsidRPr="001270EE">
        <w:t xml:space="preserve"> requirements related to software development, graphics requirements and code development to supervisors and other team members</w:t>
      </w:r>
    </w:p>
    <w:p w:rsidR="00000000" w:rsidRPr="001270EE" w:rsidP="001270EE">
      <w:pPr>
        <w:pStyle w:val="ListBullet2"/>
      </w:pPr>
      <w:r w:rsidRPr="001270EE">
        <w:t>provide practical advice, support and feedback to colleagues and management</w:t>
      </w:r>
    </w:p>
    <w:p w:rsidR="00000000" w:rsidRPr="001270EE" w:rsidP="001270EE">
      <w:pPr>
        <w:pStyle w:val="ListBullet"/>
      </w:pPr>
      <w:r w:rsidRPr="001270EE">
        <w:t>initiative and enterprise skills to exercise a high</w:t>
      </w:r>
      <w:r w:rsidRPr="001270EE">
        <w:t xml:space="preserve"> level of creative ingenuity in game design and innovation</w:t>
      </w:r>
    </w:p>
    <w:p w:rsidR="00000000" w:rsidRPr="001270EE" w:rsidP="001270EE">
      <w:pPr>
        <w:pStyle w:val="ListBullet"/>
      </w:pPr>
      <w:r w:rsidRPr="001270EE">
        <w:t>literacy and numeracy skills to:</w:t>
      </w:r>
    </w:p>
    <w:p w:rsidR="00000000" w:rsidRPr="001270EE" w:rsidP="001270EE">
      <w:pPr>
        <w:pStyle w:val="ListBullet2"/>
      </w:pPr>
      <w:r w:rsidRPr="001270EE">
        <w:t>develop game design and technical design documents</w:t>
      </w:r>
    </w:p>
    <w:p w:rsidR="00000000" w:rsidRPr="001270EE" w:rsidP="001270EE">
      <w:pPr>
        <w:pStyle w:val="ListBullet2"/>
      </w:pPr>
      <w:r w:rsidRPr="001270EE">
        <w:t>read briefs, work instructions, and technical and conceptual information</w:t>
      </w:r>
    </w:p>
    <w:p w:rsidR="00000000" w:rsidRPr="001270EE" w:rsidP="001270EE">
      <w:pPr>
        <w:pStyle w:val="ListBullet2"/>
      </w:pPr>
      <w:r w:rsidRPr="001270EE">
        <w:t>write instructions for the normal and c</w:t>
      </w:r>
      <w:r w:rsidRPr="001270EE">
        <w:t>ompetent operation and testing of all game features and permutations</w:t>
      </w:r>
    </w:p>
    <w:p w:rsidR="00000000" w:rsidRPr="001270EE" w:rsidP="001270EE">
      <w:pPr>
        <w:pStyle w:val="ListBullet"/>
      </w:pPr>
      <w:r w:rsidRPr="001270EE">
        <w:t>management skills to coordinate teams in order to effectively extract useful feedback</w:t>
      </w:r>
    </w:p>
    <w:p w:rsidR="00000000" w:rsidRPr="001270EE" w:rsidP="001270EE">
      <w:pPr>
        <w:pStyle w:val="ListBullet"/>
      </w:pPr>
      <w:r w:rsidRPr="001270EE">
        <w:t>planning and organisational skills to:</w:t>
      </w:r>
    </w:p>
    <w:p w:rsidR="00000000" w:rsidRPr="001270EE" w:rsidP="001270EE">
      <w:pPr>
        <w:pStyle w:val="ListBullet2"/>
      </w:pPr>
      <w:r w:rsidRPr="001270EE">
        <w:t>balance talent, experience and budget</w:t>
      </w:r>
    </w:p>
    <w:p w:rsidR="00000000" w:rsidRPr="001270EE" w:rsidP="001270EE">
      <w:pPr>
        <w:pStyle w:val="ListBullet2"/>
      </w:pPr>
      <w:r w:rsidRPr="001270EE">
        <w:t>delegate tasks and responsibility appropriately</w:t>
      </w:r>
    </w:p>
    <w:p w:rsidR="00000000" w:rsidRPr="001270EE" w:rsidP="001270EE">
      <w:pPr>
        <w:pStyle w:val="ListBullet2"/>
      </w:pPr>
      <w:r w:rsidRPr="001270EE">
        <w:t>establish clear roles and goals to achieve required game development outcomes</w:t>
      </w:r>
    </w:p>
    <w:p w:rsidR="00000000" w:rsidRPr="001270EE" w:rsidP="001270EE">
      <w:pPr>
        <w:pStyle w:val="ListBullet2"/>
      </w:pPr>
      <w:r w:rsidRPr="001270EE">
        <w:t>meet project deadlines</w:t>
      </w:r>
    </w:p>
    <w:p w:rsidR="00000000" w:rsidRPr="001270EE" w:rsidP="001270EE">
      <w:pPr>
        <w:pStyle w:val="ListBullet2"/>
      </w:pPr>
      <w:r w:rsidRPr="001270EE">
        <w:t>organise equipment and resources to achieve required outcomes</w:t>
      </w:r>
    </w:p>
    <w:p w:rsidR="00000000" w:rsidRPr="001270EE" w:rsidP="001270EE">
      <w:pPr>
        <w:pStyle w:val="ListBullet2"/>
      </w:pPr>
      <w:r w:rsidRPr="001270EE">
        <w:t>organise own time to meet milestones</w:t>
      </w:r>
    </w:p>
    <w:p w:rsidR="00000000" w:rsidRPr="001270EE" w:rsidP="001270EE">
      <w:pPr>
        <w:pStyle w:val="ListBullet"/>
      </w:pPr>
      <w:r w:rsidRPr="001270EE">
        <w:t>problem</w:t>
      </w:r>
      <w:r w:rsidRPr="001270EE">
        <w:t>-solving skills to recognise and address potential quality issues and problems at design development stage</w:t>
      </w:r>
    </w:p>
    <w:p w:rsidR="00000000" w:rsidRPr="001270EE" w:rsidP="001270EE">
      <w:pPr>
        <w:pStyle w:val="ListBullet"/>
      </w:pPr>
      <w:r w:rsidRPr="001270EE">
        <w:t>research skills to undertake practical, technical and desktop research</w:t>
      </w:r>
    </w:p>
    <w:p w:rsidR="00000000" w:rsidRPr="001270EE" w:rsidP="001270EE">
      <w:pPr>
        <w:pStyle w:val="ListBullet"/>
      </w:pPr>
      <w:r w:rsidRPr="001270EE">
        <w:t>teamwork skills to:</w:t>
      </w:r>
    </w:p>
    <w:p w:rsidR="00000000" w:rsidRPr="001270EE" w:rsidP="001270EE">
      <w:pPr>
        <w:pStyle w:val="ListBullet2"/>
      </w:pPr>
      <w:r w:rsidRPr="001270EE">
        <w:t>contribute to and work in a collaborative team</w:t>
      </w:r>
    </w:p>
    <w:p w:rsidR="00000000" w:rsidRPr="001270EE" w:rsidP="001270EE">
      <w:pPr>
        <w:pStyle w:val="ListBullet2"/>
      </w:pPr>
      <w:r w:rsidRPr="001270EE">
        <w:t xml:space="preserve">realise a </w:t>
      </w:r>
      <w:r w:rsidRPr="001270EE">
        <w:t>unified game-play vision</w:t>
      </w:r>
    </w:p>
    <w:p w:rsidR="00000000" w:rsidRPr="001270EE" w:rsidP="001270EE">
      <w:pPr>
        <w:pStyle w:val="ListBullet"/>
      </w:pPr>
      <w:r w:rsidRPr="001270EE">
        <w:t>technical skills to:</w:t>
      </w:r>
    </w:p>
    <w:p w:rsidR="00000000" w:rsidRPr="001270EE" w:rsidP="001270EE">
      <w:pPr>
        <w:pStyle w:val="ListBullet2"/>
      </w:pPr>
      <w:r w:rsidRPr="001270EE">
        <w:t>resolve basic hardware, software and other technical issues associated with game production</w:t>
      </w:r>
    </w:p>
    <w:p w:rsidR="00000000" w:rsidRPr="001270EE" w:rsidP="001270EE">
      <w:pPr>
        <w:pStyle w:val="ListBullet2"/>
      </w:pPr>
      <w:r w:rsidRPr="001270EE">
        <w:t>translate design requirements into specifications</w:t>
      </w:r>
    </w:p>
    <w:p w:rsidR="00000000" w:rsidRPr="001270EE" w:rsidP="001270EE">
      <w:pPr>
        <w:pStyle w:val="ListBullet2"/>
      </w:pPr>
      <w:r w:rsidRPr="001270EE">
        <w:t>use correct file formats and archiving procedures.</w:t>
      </w:r>
    </w:p>
    <w:p w:rsidR="00000000" w:rsidRPr="001270EE" w:rsidP="001270EE">
      <w:pPr>
        <w:pStyle w:val="BodyText"/>
      </w:pPr>
    </w:p>
    <w:p w:rsidR="00000000" w:rsidRPr="001270EE" w:rsidP="001270EE">
      <w:pPr>
        <w:pStyle w:val="BodyText"/>
      </w:pPr>
      <w:r w:rsidRPr="001270EE">
        <w:rPr>
          <w:rStyle w:val="SpecialBold"/>
        </w:rPr>
        <w:t>Required knowledge</w:t>
      </w:r>
    </w:p>
    <w:p w:rsidR="00000000" w:rsidRPr="001270EE" w:rsidP="001270EE">
      <w:pPr>
        <w:pStyle w:val="BodyText"/>
      </w:pPr>
    </w:p>
    <w:p w:rsidR="00000000" w:rsidRPr="001270EE" w:rsidP="001270EE">
      <w:pPr>
        <w:pStyle w:val="ListBullet"/>
      </w:pPr>
      <w:r w:rsidRPr="001270EE">
        <w:t>basic programming techniques</w:t>
      </w:r>
    </w:p>
    <w:p w:rsidR="00000000" w:rsidRPr="001270EE" w:rsidP="001270EE">
      <w:pPr>
        <w:pStyle w:val="ListBullet"/>
      </w:pPr>
      <w:r w:rsidRPr="001270EE">
        <w:t>budgeting and scheduling considerations for game design</w:t>
      </w:r>
    </w:p>
    <w:p w:rsidR="00000000" w:rsidRPr="001270EE" w:rsidP="001270EE">
      <w:pPr>
        <w:pStyle w:val="ListBullet"/>
      </w:pPr>
      <w:r w:rsidRPr="001270EE">
        <w:t>computer game development, including specific terminology</w:t>
      </w:r>
    </w:p>
    <w:p w:rsidR="00000000" w:rsidRPr="001270EE" w:rsidP="001270EE">
      <w:pPr>
        <w:pStyle w:val="ListBullet"/>
      </w:pPr>
      <w:r w:rsidRPr="001270EE">
        <w:t>current game-play hardware and software products</w:t>
      </w:r>
    </w:p>
    <w:p w:rsidR="00000000" w:rsidRPr="001270EE" w:rsidP="001270EE">
      <w:pPr>
        <w:pStyle w:val="ListBullet"/>
      </w:pPr>
      <w:r w:rsidRPr="001270EE">
        <w:t>risk and critical path management</w:t>
      </w:r>
    </w:p>
    <w:p w:rsidR="00000000" w:rsidRPr="001270EE" w:rsidP="001270EE">
      <w:pPr>
        <w:pStyle w:val="ListBullet"/>
      </w:pPr>
      <w:r w:rsidRPr="001270EE">
        <w:t>technical</w:t>
      </w:r>
      <w:r w:rsidRPr="001270EE">
        <w:t xml:space="preserve"> constraints that hardware imposes on software development, graphics requirements, code development and creative visual design</w:t>
      </w:r>
    </w:p>
    <w:p w:rsidR="00000000" w:rsidRPr="001270EE" w:rsidP="001270EE">
      <w:pPr>
        <w:pStyle w:val="ListBullet"/>
      </w:pPr>
      <w:r w:rsidRPr="001270EE">
        <w:t>techniques for concept visualisation and development.</w:t>
      </w:r>
    </w:p>
    <w:p w:rsidR="00000000" w:rsidRPr="001270EE" w:rsidP="001270EE">
      <w:pPr>
        <w:pStyle w:val="AllowPageBreak"/>
      </w:pPr>
    </w:p>
    <w:p w:rsidR="00000000" w:rsidRPr="001270EE" w:rsidP="001270EE">
      <w:pPr>
        <w:pStyle w:val="Heading1"/>
      </w:pPr>
      <w:bookmarkStart w:id="10" w:name="O_360470"/>
      <w:bookmarkEnd w:id="10"/>
      <w:r w:rsidRPr="001270EE">
        <w:t>Evidence Guide</w:t>
      </w:r>
    </w:p>
    <w:p w:rsidR="00000000" w:rsidRPr="001270EE" w:rsidP="001270EE">
      <w:pPr>
        <w:pStyle w:val="BodyText"/>
      </w:pPr>
      <w:r w:rsidRPr="001270E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1270EE" w:rsidP="001270EE">
      <w:pPr>
        <w:pStyle w:val="BodyText"/>
      </w:pPr>
    </w:p>
    <w:tbl>
      <w:tblPr>
        <w:tblW w:w="0" w:type="auto"/>
        <w:tblLayout w:type="fixed"/>
        <w:tblCellMar>
          <w:left w:w="62" w:type="dxa"/>
          <w:right w:w="62" w:type="dxa"/>
        </w:tblCellMar>
        <w:tblLook w:val="0000"/>
      </w:tblPr>
      <w:tblGrid>
        <w:gridCol w:w="2538"/>
        <w:gridCol w:w="6522"/>
      </w:tblGrid>
      <w:tr w:rsidTr="001270EE">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rPr>
                <w:rStyle w:val="SpecialBold"/>
              </w:rPr>
              <w:t>Overview of assessment</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p>
        </w:tc>
      </w:tr>
      <w:tr w:rsidTr="001270EE">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rPr>
                <w:rStyle w:val="SpecialBold"/>
              </w:rPr>
              <w:t>Critical aspects for assessment and evidence required to demonstrate competency in this unit</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BodyText"/>
            </w:pPr>
            <w:r w:rsidRPr="001270EE">
              <w:t>Evidence of the ability to:</w:t>
            </w:r>
          </w:p>
          <w:p w:rsidR="00000000" w:rsidRPr="001270EE" w:rsidP="001270EE">
            <w:pPr>
              <w:pStyle w:val="ListBullet"/>
            </w:pPr>
            <w:r w:rsidRPr="001270EE">
              <w:t>apply a variety of strategies for game trialling and testing</w:t>
            </w:r>
          </w:p>
          <w:p w:rsidR="00000000" w:rsidRPr="001270EE" w:rsidP="001270EE">
            <w:pPr>
              <w:pStyle w:val="ListBullet"/>
            </w:pPr>
            <w:r w:rsidRPr="001270EE">
              <w:t>demonstrate original and innovative approaches to the creative developmen</w:t>
            </w:r>
            <w:r w:rsidRPr="001270EE">
              <w:t>t of a game</w:t>
            </w:r>
          </w:p>
          <w:p w:rsidR="00000000" w:rsidRPr="001270EE" w:rsidP="001270EE">
            <w:pPr>
              <w:pStyle w:val="ListBullet"/>
            </w:pPr>
            <w:r w:rsidRPr="001270EE">
              <w:t>implement game development and production strategies</w:t>
            </w:r>
          </w:p>
          <w:p w:rsidR="00000000" w:rsidRPr="001270EE" w:rsidP="001270EE">
            <w:pPr>
              <w:pStyle w:val="ListBullet"/>
            </w:pPr>
            <w:r w:rsidRPr="001270EE">
              <w:t>maintain integrity of the design brief and game design document</w:t>
            </w:r>
          </w:p>
          <w:p w:rsidR="00000000" w:rsidRPr="001270EE" w:rsidP="001270EE">
            <w:pPr>
              <w:pStyle w:val="ListBullet"/>
            </w:pPr>
            <w:r w:rsidRPr="001270EE">
              <w:t>undertake risk assessment and critical path planning</w:t>
            </w:r>
          </w:p>
          <w:p w:rsidR="00000000" w:rsidP="001270EE">
            <w:pPr>
              <w:pStyle w:val="ListBullet"/>
              <w:rPr>
                <w:lang w:val="en-NZ"/>
              </w:rPr>
            </w:pPr>
            <w:r w:rsidRPr="001270EE">
              <w:t>produce a working game on a mobile device.</w:t>
            </w:r>
          </w:p>
        </w:tc>
      </w:tr>
      <w:tr w:rsidTr="001270EE">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rPr>
                <w:rStyle w:val="SpecialBold"/>
              </w:rPr>
              <w:t>Context of and specific resour</w:t>
            </w:r>
            <w:r w:rsidRPr="001270EE">
              <w:rPr>
                <w:rStyle w:val="SpecialBold"/>
              </w:rPr>
              <w:t>ces for assessment</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BodyText"/>
            </w:pPr>
            <w:r w:rsidRPr="001270EE">
              <w:t>Assessment must ensure access to:</w:t>
            </w:r>
          </w:p>
          <w:p w:rsidR="00000000" w:rsidRPr="001270EE" w:rsidP="001270EE">
            <w:pPr>
              <w:pStyle w:val="ListBullet"/>
            </w:pPr>
            <w:r w:rsidRPr="001270EE">
              <w:t xml:space="preserve">computer hardware, software, games engines and file storage </w:t>
            </w:r>
          </w:p>
          <w:p w:rsidR="00000000" w:rsidRPr="001270EE" w:rsidP="001270EE">
            <w:pPr>
              <w:pStyle w:val="ListBullet"/>
            </w:pPr>
            <w:r w:rsidRPr="001270EE">
              <w:t>copyright and intellectual property legislation</w:t>
            </w:r>
          </w:p>
          <w:p w:rsidR="00000000" w:rsidRPr="001270EE" w:rsidP="001270EE">
            <w:pPr>
              <w:pStyle w:val="ListBullet"/>
            </w:pPr>
            <w:r w:rsidRPr="001270EE">
              <w:t>OHS legislation and enterprise policy</w:t>
            </w:r>
          </w:p>
          <w:p w:rsidR="00000000" w:rsidRPr="001270EE" w:rsidP="001270EE">
            <w:pPr>
              <w:pStyle w:val="ListBullet"/>
            </w:pPr>
            <w:r w:rsidRPr="001270EE">
              <w:t>appropria</w:t>
            </w:r>
            <w:r w:rsidRPr="001270EE">
              <w:t>te learning and assessment support when required</w:t>
            </w:r>
          </w:p>
          <w:p w:rsidR="00000000" w:rsidP="001270EE">
            <w:pPr>
              <w:pStyle w:val="ListBullet"/>
              <w:rPr>
                <w:lang w:val="en-NZ"/>
              </w:rPr>
            </w:pPr>
            <w:r w:rsidRPr="001270EE">
              <w:t>modified equipment for people with special needs.</w:t>
            </w:r>
          </w:p>
        </w:tc>
      </w:tr>
      <w:tr w:rsidTr="001270EE">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rPr>
                <w:rStyle w:val="SpecialBold"/>
              </w:rPr>
              <w:t>Method of assessment</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BodyText"/>
            </w:pPr>
            <w:r w:rsidRPr="001270EE">
              <w:t xml:space="preserve">A range of assessment methods should be used to assess practical skills and knowledge. The following examples are appropriate for this </w:t>
            </w:r>
            <w:r w:rsidRPr="001270EE">
              <w:t>unit:</w:t>
            </w:r>
          </w:p>
          <w:p w:rsidR="00000000" w:rsidRPr="001270EE" w:rsidP="001270EE">
            <w:pPr>
              <w:pStyle w:val="ListBullet"/>
            </w:pPr>
            <w:r w:rsidRPr="001270EE">
              <w:t>evaluation of a working, original game on a mobile device</w:t>
            </w:r>
          </w:p>
          <w:p w:rsidR="00000000" w:rsidRPr="001270EE" w:rsidP="001270EE">
            <w:pPr>
              <w:pStyle w:val="ListBullet"/>
            </w:pPr>
            <w:r w:rsidRPr="001270EE">
              <w:t>direct observation of candidate participating in game document development activities</w:t>
            </w:r>
          </w:p>
          <w:p w:rsidR="00000000" w:rsidRPr="001270EE" w:rsidP="001270EE">
            <w:pPr>
              <w:pStyle w:val="ListBullet"/>
            </w:pPr>
            <w:r w:rsidRPr="001270EE">
              <w:t>verbal questioning or interview concerning aspects of game development, including:</w:t>
            </w:r>
          </w:p>
          <w:p w:rsidR="00000000" w:rsidRPr="001270EE" w:rsidP="001270EE">
            <w:pPr>
              <w:pStyle w:val="ListBullet2"/>
            </w:pPr>
            <w:r w:rsidRPr="001270EE">
              <w:t>capability of game en</w:t>
            </w:r>
            <w:r w:rsidRPr="001270EE">
              <w:t>gines and software tools to meet the requirements of the brief</w:t>
            </w:r>
          </w:p>
          <w:p w:rsidR="00000000" w:rsidRPr="001270EE" w:rsidP="001270EE">
            <w:pPr>
              <w:pStyle w:val="ListBullet2"/>
            </w:pPr>
            <w:r w:rsidRPr="001270EE">
              <w:t>evaluating game prototypes from technical, design and game-play perspectives</w:t>
            </w:r>
          </w:p>
          <w:p w:rsidR="00000000" w:rsidRPr="001270EE" w:rsidP="001270EE">
            <w:pPr>
              <w:pStyle w:val="ListBullet2"/>
            </w:pPr>
            <w:r w:rsidRPr="001270EE">
              <w:t>game testing and trialling procedures</w:t>
            </w:r>
          </w:p>
          <w:p w:rsidR="00000000" w:rsidRPr="001270EE" w:rsidP="001270EE">
            <w:pPr>
              <w:pStyle w:val="ListBullet2"/>
            </w:pPr>
            <w:r w:rsidRPr="001270EE">
              <w:t>maintaining integrity of the design brief and game design document</w:t>
            </w:r>
          </w:p>
          <w:p w:rsidR="00000000" w:rsidRPr="001270EE" w:rsidP="001270EE">
            <w:pPr>
              <w:pStyle w:val="ListBullet2"/>
            </w:pPr>
            <w:r w:rsidRPr="001270EE">
              <w:t>risk assessment and critical path planning</w:t>
            </w:r>
          </w:p>
          <w:p w:rsidR="00000000" w:rsidP="001270EE">
            <w:pPr>
              <w:pStyle w:val="ListBullet2"/>
              <w:rPr>
                <w:lang w:val="en-NZ"/>
              </w:rPr>
            </w:pPr>
            <w:r w:rsidRPr="001270EE">
              <w:t>translating design and technical specifications into working game prototypes.</w:t>
            </w:r>
          </w:p>
        </w:tc>
      </w:tr>
      <w:tr w:rsidTr="001270EE">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rPr>
                <w:rStyle w:val="SpecialBold"/>
              </w:rPr>
              <w:t>Guidance information for assessment</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BodyText"/>
            </w:pPr>
            <w:r w:rsidRPr="001270EE">
              <w:t>Holistic assessment with other units relevant to the industry sector, workplace and job role is re</w:t>
            </w:r>
            <w:r w:rsidRPr="001270EE">
              <w:t>commended, where appropriate.</w:t>
            </w:r>
          </w:p>
          <w:p w:rsidR="00000000" w:rsidRPr="001270EE" w:rsidP="001270EE">
            <w:pPr>
              <w:pStyle w:val="BodyText"/>
            </w:pPr>
            <w:r w:rsidRPr="001270EE">
              <w:t>Assessment processes and techniques must be culturally appropriate, and suitable to the communication skill level, language, literacy and numeracy capacity of the candidate and the work being performed.</w:t>
            </w:r>
          </w:p>
          <w:p w:rsidR="00000000" w:rsidRPr="001270EE" w:rsidP="001270EE">
            <w:pPr>
              <w:pStyle w:val="BodyText"/>
            </w:pPr>
            <w:r w:rsidRPr="001270EE">
              <w:t>Indigenous people and o</w:t>
            </w:r>
            <w:r w:rsidRPr="001270EE">
              <w:t>ther people from a non-English speaking background may need additional support.</w:t>
            </w:r>
          </w:p>
          <w:p w:rsidR="00000000" w:rsidRPr="001270EE" w:rsidP="001270EE">
            <w:pPr>
              <w:pStyle w:val="BodyText"/>
            </w:pPr>
            <w:r w:rsidRPr="001270EE">
              <w:t>In cases where practical assessment is used it should be combined with targeted questioning to assess required knowledge.</w:t>
            </w:r>
          </w:p>
        </w:tc>
      </w:tr>
    </w:tbl>
    <w:p w:rsidR="00000000" w:rsidRPr="001270EE" w:rsidP="001270EE">
      <w:pPr>
        <w:pStyle w:val="BodyText"/>
      </w:pPr>
    </w:p>
    <w:p w:rsidR="00000000" w:rsidRPr="001270EE" w:rsidP="001270EE">
      <w:pPr>
        <w:pStyle w:val="AllowPageBreak"/>
      </w:pPr>
    </w:p>
    <w:p w:rsidR="00000000" w:rsidRPr="001270EE" w:rsidP="001270EE">
      <w:pPr>
        <w:pStyle w:val="Heading1"/>
      </w:pPr>
      <w:bookmarkStart w:id="11" w:name="O_360471"/>
      <w:bookmarkEnd w:id="11"/>
      <w:r w:rsidRPr="001270EE">
        <w:t>Range Statement</w:t>
      </w:r>
    </w:p>
    <w:p w:rsidR="00000000" w:rsidRPr="001270EE" w:rsidP="001270EE">
      <w:pPr>
        <w:pStyle w:val="BodyText"/>
      </w:pPr>
      <w:r w:rsidRPr="001270EE">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270EE">
        <w:rPr>
          <w:rStyle w:val="Emphasis"/>
        </w:rPr>
        <w:t>ditions that may be present with training and assessment (depending on the work situation, needs of the candidate, accessibility of the item, and local industry and regional contexts) may also be included.</w:t>
      </w:r>
    </w:p>
    <w:p w:rsidR="00000000" w:rsidRPr="001270EE" w:rsidP="001270EE">
      <w:pPr>
        <w:pStyle w:val="BodyText"/>
      </w:pPr>
    </w:p>
    <w:tbl>
      <w:tblPr>
        <w:tblW w:w="0" w:type="auto"/>
        <w:tblLayout w:type="fixed"/>
        <w:tblCellMar>
          <w:left w:w="62" w:type="dxa"/>
          <w:right w:w="62" w:type="dxa"/>
        </w:tblCellMar>
        <w:tblLook w:val="0000"/>
      </w:tblPr>
      <w:tblGrid>
        <w:gridCol w:w="2541"/>
        <w:gridCol w:w="6519"/>
      </w:tblGrid>
      <w:tr w:rsidTr="001270E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rPr>
                <w:rStyle w:val="BoldandItalics"/>
              </w:rPr>
              <w:t>Mobile devices</w:t>
            </w:r>
            <w:r w:rsidRPr="001270EE">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ListBullet"/>
            </w:pPr>
            <w:r w:rsidRPr="001270EE">
              <w:t>mobile phones</w:t>
            </w:r>
          </w:p>
          <w:p w:rsidR="00000000" w:rsidRPr="001270EE" w:rsidP="001270EE">
            <w:pPr>
              <w:pStyle w:val="ListBullet"/>
            </w:pPr>
            <w:r w:rsidRPr="001270EE">
              <w:t>person</w:t>
            </w:r>
            <w:r w:rsidRPr="001270EE">
              <w:t>al digital assistants (PDAs)</w:t>
            </w:r>
          </w:p>
          <w:p w:rsidR="00000000" w:rsidP="001270EE">
            <w:pPr>
              <w:pStyle w:val="ListBullet"/>
              <w:rPr>
                <w:lang w:val="en-NZ"/>
              </w:rPr>
            </w:pPr>
            <w:r w:rsidRPr="001270EE">
              <w:t>tablets.</w:t>
            </w:r>
          </w:p>
        </w:tc>
      </w:tr>
      <w:tr w:rsidTr="001270EE">
        <w:tblPrEx>
          <w:tblW w:w="0" w:type="auto"/>
          <w:tblLayout w:type="fixed"/>
          <w:tblCellMar>
            <w:left w:w="62" w:type="dxa"/>
            <w:right w:w="62" w:type="dxa"/>
          </w:tblCellMar>
          <w:tblLook w:val="0000"/>
        </w:tblPrEx>
        <w:trPr>
          <w:trHeight w:val="293"/>
        </w:trPr>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rPr>
                <w:rStyle w:val="BoldandItalics"/>
              </w:rPr>
              <w:t>Technical limitations and constraints</w:t>
            </w:r>
            <w:r w:rsidRPr="001270EE">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ListBullet"/>
            </w:pPr>
            <w:r w:rsidRPr="001270EE">
              <w:t>current technology</w:t>
            </w:r>
          </w:p>
          <w:p w:rsidR="00000000" w:rsidRPr="001270EE" w:rsidP="001270EE">
            <w:pPr>
              <w:pStyle w:val="ListBullet"/>
            </w:pPr>
            <w:r w:rsidRPr="001270EE">
              <w:t>future technology and release date</w:t>
            </w:r>
          </w:p>
          <w:p w:rsidR="00000000" w:rsidRPr="001270EE" w:rsidP="001270EE">
            <w:pPr>
              <w:pStyle w:val="ListBullet"/>
            </w:pPr>
            <w:r w:rsidRPr="001270EE">
              <w:t>graphics capabilities</w:t>
            </w:r>
          </w:p>
          <w:p w:rsidR="00000000" w:rsidRPr="001270EE" w:rsidP="001270EE">
            <w:pPr>
              <w:pStyle w:val="ListBullet"/>
            </w:pPr>
            <w:r w:rsidRPr="001270EE">
              <w:t xml:space="preserve">memory </w:t>
            </w:r>
          </w:p>
          <w:p w:rsidR="00000000" w:rsidRPr="001270EE" w:rsidP="001270EE">
            <w:pPr>
              <w:pStyle w:val="ListBullet"/>
            </w:pPr>
            <w:r w:rsidRPr="001270EE">
              <w:t>pixels</w:t>
            </w:r>
          </w:p>
          <w:p w:rsidR="00000000" w:rsidRPr="001270EE" w:rsidP="001270EE">
            <w:pPr>
              <w:pStyle w:val="ListBullet"/>
            </w:pPr>
            <w:r w:rsidRPr="001270EE">
              <w:t>platforms</w:t>
            </w:r>
          </w:p>
          <w:p w:rsidR="00000000" w:rsidRPr="001270EE" w:rsidP="001270EE">
            <w:pPr>
              <w:pStyle w:val="ListBullet"/>
            </w:pPr>
            <w:r w:rsidRPr="001270EE">
              <w:t>polygon count</w:t>
            </w:r>
          </w:p>
          <w:p w:rsidR="00000000" w:rsidRPr="001270EE" w:rsidP="001270EE">
            <w:pPr>
              <w:pStyle w:val="ListBullet"/>
            </w:pPr>
            <w:r w:rsidRPr="001270EE">
              <w:t>processor speed</w:t>
            </w:r>
          </w:p>
          <w:p w:rsidR="00000000" w:rsidRPr="001270EE" w:rsidP="001270EE">
            <w:pPr>
              <w:pStyle w:val="ListBullet"/>
            </w:pPr>
            <w:r w:rsidRPr="001270EE">
              <w:t>software capability</w:t>
            </w:r>
          </w:p>
          <w:p w:rsidR="00000000" w:rsidP="001270EE">
            <w:pPr>
              <w:pStyle w:val="ListBullet"/>
              <w:rPr>
                <w:lang w:val="en-NZ"/>
              </w:rPr>
            </w:pPr>
            <w:r w:rsidRPr="001270EE">
              <w:t>storage space.</w:t>
            </w:r>
          </w:p>
        </w:tc>
      </w:tr>
      <w:tr w:rsidTr="001270EE">
        <w:tblPrEx>
          <w:tblW w:w="0" w:type="auto"/>
          <w:tblLayout w:type="fixed"/>
          <w:tblCellMar>
            <w:left w:w="62" w:type="dxa"/>
            <w:right w:w="62" w:type="dxa"/>
          </w:tblCellMar>
          <w:tblLook w:val="0000"/>
        </w:tblPrEx>
        <w:trPr>
          <w:trHeight w:val="4417"/>
        </w:trPr>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rPr>
                <w:rStyle w:val="BoldandItalics"/>
              </w:rPr>
              <w:t>Tools and technology</w:t>
            </w:r>
            <w:r w:rsidRPr="001270EE">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ListBullet"/>
            </w:pPr>
            <w:r w:rsidRPr="001270EE">
              <w:t>compilers</w:t>
            </w:r>
          </w:p>
          <w:p w:rsidR="00000000" w:rsidRPr="001270EE" w:rsidP="001270EE">
            <w:pPr>
              <w:pStyle w:val="ListBullet"/>
            </w:pPr>
            <w:r w:rsidRPr="001270EE">
              <w:t>debugging software</w:t>
            </w:r>
          </w:p>
          <w:p w:rsidR="00000000" w:rsidRPr="001270EE" w:rsidP="001270EE">
            <w:pPr>
              <w:pStyle w:val="ListBullet"/>
            </w:pPr>
            <w:r w:rsidRPr="001270EE">
              <w:t>development software</w:t>
            </w:r>
          </w:p>
          <w:p w:rsidR="00000000" w:rsidRPr="001270EE" w:rsidP="001270EE">
            <w:pPr>
              <w:pStyle w:val="ListBullet"/>
            </w:pPr>
            <w:r w:rsidRPr="001270EE">
              <w:t>efficiency</w:t>
            </w:r>
          </w:p>
          <w:p w:rsidR="00000000" w:rsidRPr="001270EE" w:rsidP="001270EE">
            <w:pPr>
              <w:pStyle w:val="ListBullet"/>
            </w:pPr>
            <w:r w:rsidRPr="001270EE">
              <w:t>flexible systems suitable for non-programmers</w:t>
            </w:r>
          </w:p>
          <w:p w:rsidR="00000000" w:rsidRPr="001270EE" w:rsidP="001270EE">
            <w:pPr>
              <w:pStyle w:val="ListBullet"/>
            </w:pPr>
            <w:r w:rsidRPr="001270EE">
              <w:t>graphics</w:t>
            </w:r>
          </w:p>
          <w:p w:rsidR="00000000" w:rsidRPr="001270EE" w:rsidP="001270EE">
            <w:pPr>
              <w:pStyle w:val="ListBullet"/>
            </w:pPr>
            <w:r w:rsidRPr="001270EE">
              <w:t>graphics system design</w:t>
            </w:r>
          </w:p>
          <w:p w:rsidR="00000000" w:rsidRPr="001270EE" w:rsidP="001270EE">
            <w:pPr>
              <w:pStyle w:val="ListBullet"/>
            </w:pPr>
            <w:r w:rsidRPr="001270EE">
              <w:t>integrated development environments</w:t>
            </w:r>
          </w:p>
          <w:p w:rsidR="00000000" w:rsidRPr="001270EE" w:rsidP="001270EE">
            <w:pPr>
              <w:pStyle w:val="ListBullet"/>
            </w:pPr>
            <w:r w:rsidRPr="001270EE">
              <w:t>middleware</w:t>
            </w:r>
          </w:p>
          <w:p w:rsidR="00000000" w:rsidRPr="001270EE" w:rsidP="001270EE">
            <w:pPr>
              <w:pStyle w:val="ListBullet"/>
            </w:pPr>
            <w:r w:rsidRPr="001270EE">
              <w:t>operating systems</w:t>
            </w:r>
          </w:p>
          <w:p w:rsidR="00000000" w:rsidRPr="001270EE" w:rsidP="001270EE">
            <w:pPr>
              <w:pStyle w:val="ListBullet"/>
            </w:pPr>
            <w:r w:rsidRPr="001270EE">
              <w:t>plug-in tools</w:t>
            </w:r>
          </w:p>
          <w:p w:rsidR="00000000" w:rsidRPr="001270EE" w:rsidP="001270EE">
            <w:pPr>
              <w:pStyle w:val="ListBullet"/>
            </w:pPr>
            <w:r w:rsidRPr="001270EE">
              <w:t>p</w:t>
            </w:r>
            <w:r w:rsidRPr="001270EE">
              <w:t>rogramming for game integration</w:t>
            </w:r>
          </w:p>
          <w:p w:rsidR="00000000" w:rsidRPr="001270EE" w:rsidP="001270EE">
            <w:pPr>
              <w:pStyle w:val="ListBullet"/>
            </w:pPr>
            <w:r w:rsidRPr="001270EE">
              <w:t>rendering</w:t>
            </w:r>
          </w:p>
          <w:p w:rsidR="00000000" w:rsidRPr="001270EE" w:rsidP="001270EE">
            <w:pPr>
              <w:pStyle w:val="ListBullet"/>
            </w:pPr>
            <w:r w:rsidRPr="001270EE">
              <w:t>sound</w:t>
            </w:r>
          </w:p>
          <w:p w:rsidR="00000000" w:rsidRPr="001270EE" w:rsidP="001270EE">
            <w:pPr>
              <w:pStyle w:val="ListBullet"/>
            </w:pPr>
            <w:r w:rsidRPr="001270EE">
              <w:t>system architecture for real time game environments and simulations</w:t>
            </w:r>
          </w:p>
          <w:p w:rsidR="00000000" w:rsidP="001270EE">
            <w:pPr>
              <w:pStyle w:val="ListBullet"/>
              <w:rPr>
                <w:lang w:val="en-NZ"/>
              </w:rPr>
            </w:pPr>
            <w:r w:rsidRPr="001270EE">
              <w:t>tools for designers and play analysis.</w:t>
            </w:r>
          </w:p>
        </w:tc>
      </w:tr>
      <w:tr w:rsidTr="001270E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rPr>
                <w:rStyle w:val="BoldandItalics"/>
              </w:rPr>
              <w:t>Project brief and documents</w:t>
            </w:r>
            <w:r w:rsidRPr="001270EE">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ListBullet"/>
            </w:pPr>
            <w:r w:rsidRPr="001270EE">
              <w:t>concept drawings</w:t>
            </w:r>
          </w:p>
          <w:p w:rsidR="00000000" w:rsidRPr="001270EE" w:rsidP="001270EE">
            <w:pPr>
              <w:pStyle w:val="ListBullet"/>
            </w:pPr>
            <w:r w:rsidRPr="001270EE">
              <w:t xml:space="preserve">designer’s notes </w:t>
            </w:r>
          </w:p>
          <w:p w:rsidR="00000000" w:rsidRPr="001270EE" w:rsidP="001270EE">
            <w:pPr>
              <w:pStyle w:val="ListBullet"/>
            </w:pPr>
            <w:r w:rsidRPr="001270EE">
              <w:t>development environment</w:t>
            </w:r>
            <w:r w:rsidRPr="001270EE">
              <w:t xml:space="preserve"> description</w:t>
            </w:r>
          </w:p>
          <w:p w:rsidR="00000000" w:rsidRPr="001270EE" w:rsidP="001270EE">
            <w:pPr>
              <w:pStyle w:val="ListBullet"/>
            </w:pPr>
            <w:r w:rsidRPr="001270EE">
              <w:t>game design document</w:t>
            </w:r>
          </w:p>
          <w:p w:rsidR="00000000" w:rsidRPr="001270EE" w:rsidP="001270EE">
            <w:pPr>
              <w:pStyle w:val="ListBullet"/>
            </w:pPr>
            <w:r w:rsidRPr="001270EE">
              <w:t>game-play designs</w:t>
            </w:r>
          </w:p>
          <w:p w:rsidR="00000000" w:rsidRPr="001270EE" w:rsidP="001270EE">
            <w:pPr>
              <w:pStyle w:val="ListBullet"/>
            </w:pPr>
            <w:r w:rsidRPr="001270EE">
              <w:t>help notes</w:t>
            </w:r>
          </w:p>
          <w:p w:rsidR="00000000" w:rsidRPr="001270EE" w:rsidP="001270EE">
            <w:pPr>
              <w:pStyle w:val="ListBullet"/>
            </w:pPr>
            <w:r w:rsidRPr="001270EE">
              <w:t>information design</w:t>
            </w:r>
          </w:p>
          <w:p w:rsidR="00000000" w:rsidRPr="001270EE" w:rsidP="001270EE">
            <w:pPr>
              <w:pStyle w:val="ListBullet"/>
            </w:pPr>
            <w:r w:rsidRPr="001270EE">
              <w:t>operating manual</w:t>
            </w:r>
          </w:p>
          <w:p w:rsidR="00000000" w:rsidRPr="001270EE" w:rsidP="001270EE">
            <w:pPr>
              <w:pStyle w:val="ListBullet"/>
            </w:pPr>
            <w:r w:rsidRPr="001270EE">
              <w:t>storyboard</w:t>
            </w:r>
          </w:p>
          <w:p w:rsidR="00000000" w:rsidRPr="001270EE" w:rsidP="001270EE">
            <w:pPr>
              <w:pStyle w:val="ListBullet"/>
            </w:pPr>
            <w:r w:rsidRPr="001270EE">
              <w:t>style and design principles</w:t>
            </w:r>
          </w:p>
          <w:p w:rsidR="00000000" w:rsidRPr="001270EE" w:rsidP="001270EE">
            <w:pPr>
              <w:pStyle w:val="ListBullet"/>
            </w:pPr>
            <w:r w:rsidRPr="001270EE">
              <w:t>style and medium</w:t>
            </w:r>
          </w:p>
          <w:p w:rsidR="00000000" w:rsidRPr="001270EE" w:rsidP="001270EE">
            <w:pPr>
              <w:pStyle w:val="ListBullet"/>
            </w:pPr>
            <w:r w:rsidRPr="001270EE">
              <w:t>target market information</w:t>
            </w:r>
          </w:p>
          <w:p w:rsidR="00000000" w:rsidRPr="001270EE" w:rsidP="001270EE">
            <w:pPr>
              <w:pStyle w:val="ListBullet"/>
            </w:pPr>
            <w:r w:rsidRPr="001270EE">
              <w:t>technical design document</w:t>
            </w:r>
          </w:p>
          <w:p w:rsidR="00000000" w:rsidP="001270EE">
            <w:pPr>
              <w:pStyle w:val="ListBullet"/>
              <w:rPr>
                <w:lang w:val="en-NZ"/>
              </w:rPr>
            </w:pPr>
            <w:r w:rsidRPr="001270EE">
              <w:t>technical design review process.</w:t>
            </w:r>
          </w:p>
        </w:tc>
      </w:tr>
      <w:tr w:rsidTr="001270E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rPr>
                <w:rStyle w:val="BoldandItalics"/>
              </w:rPr>
              <w:t>Game production assets</w:t>
            </w:r>
            <w:r w:rsidRPr="001270EE">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ListBullet"/>
            </w:pPr>
            <w:r w:rsidRPr="001270EE">
              <w:t>current work files</w:t>
            </w:r>
          </w:p>
          <w:p w:rsidR="00000000" w:rsidRPr="001270EE" w:rsidP="001270EE">
            <w:pPr>
              <w:pStyle w:val="ListBullet"/>
            </w:pPr>
            <w:r w:rsidRPr="001270EE">
              <w:t xml:space="preserve">development kits </w:t>
            </w:r>
          </w:p>
          <w:p w:rsidR="00000000" w:rsidRPr="001270EE" w:rsidP="001270EE">
            <w:pPr>
              <w:pStyle w:val="ListBullet"/>
            </w:pPr>
            <w:r w:rsidRPr="001270EE">
              <w:t>existing digital product libraries:</w:t>
            </w:r>
          </w:p>
          <w:p w:rsidR="00000000" w:rsidRPr="001270EE" w:rsidP="001270EE">
            <w:pPr>
              <w:pStyle w:val="ListBullet2"/>
            </w:pPr>
            <w:r w:rsidRPr="001270EE">
              <w:t>character models</w:t>
            </w:r>
          </w:p>
          <w:p w:rsidR="00000000" w:rsidRPr="001270EE" w:rsidP="001270EE">
            <w:pPr>
              <w:pStyle w:val="ListBullet2"/>
            </w:pPr>
            <w:r w:rsidRPr="001270EE">
              <w:t>environments</w:t>
            </w:r>
          </w:p>
          <w:p w:rsidR="00000000" w:rsidRPr="001270EE" w:rsidP="001270EE">
            <w:pPr>
              <w:pStyle w:val="ListBullet2"/>
            </w:pPr>
            <w:r w:rsidRPr="001270EE">
              <w:t>motion capture data</w:t>
            </w:r>
          </w:p>
          <w:p w:rsidR="00000000" w:rsidRPr="001270EE" w:rsidP="001270EE">
            <w:pPr>
              <w:pStyle w:val="ListBullet2"/>
            </w:pPr>
            <w:r w:rsidRPr="001270EE">
              <w:t>sound effects</w:t>
            </w:r>
          </w:p>
          <w:p w:rsidR="00000000" w:rsidRPr="001270EE" w:rsidP="001270EE">
            <w:pPr>
              <w:pStyle w:val="ListBullet"/>
            </w:pPr>
            <w:r w:rsidRPr="001270EE">
              <w:t>game engines, including customised game engines</w:t>
            </w:r>
          </w:p>
          <w:p w:rsidR="00000000" w:rsidP="001270EE">
            <w:pPr>
              <w:pStyle w:val="ListBullet"/>
              <w:rPr>
                <w:lang w:val="en-NZ"/>
              </w:rPr>
            </w:pPr>
            <w:r w:rsidRPr="001270EE">
              <w:t>personnel.</w:t>
            </w:r>
          </w:p>
        </w:tc>
      </w:tr>
      <w:tr w:rsidTr="001270E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rPr>
                <w:rStyle w:val="BoldandItalics"/>
              </w:rPr>
              <w:t>Technical specifications</w:t>
            </w:r>
            <w:r w:rsidRPr="001270EE">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ListBullet"/>
            </w:pPr>
            <w:r w:rsidRPr="001270EE">
              <w:t>backup procedures</w:t>
            </w:r>
          </w:p>
          <w:p w:rsidR="00000000" w:rsidRPr="001270EE" w:rsidP="001270EE">
            <w:pPr>
              <w:pStyle w:val="ListBullet"/>
            </w:pPr>
            <w:r w:rsidRPr="001270EE">
              <w:t>delivery platform</w:t>
            </w:r>
          </w:p>
          <w:p w:rsidR="00000000" w:rsidRPr="001270EE" w:rsidP="001270EE">
            <w:pPr>
              <w:pStyle w:val="ListBullet"/>
            </w:pPr>
            <w:r w:rsidRPr="001270EE">
              <w:t>difficulty levels</w:t>
            </w:r>
          </w:p>
          <w:p w:rsidR="00000000" w:rsidRPr="001270EE" w:rsidP="001270EE">
            <w:pPr>
              <w:pStyle w:val="ListBullet"/>
            </w:pPr>
            <w:r w:rsidRPr="001270EE">
              <w:t>disc or memory space</w:t>
            </w:r>
          </w:p>
          <w:p w:rsidR="00000000" w:rsidRPr="001270EE" w:rsidP="001270EE">
            <w:pPr>
              <w:pStyle w:val="ListBullet"/>
            </w:pPr>
            <w:r w:rsidRPr="001270EE">
              <w:t>format for final product</w:t>
            </w:r>
          </w:p>
          <w:p w:rsidR="00000000" w:rsidRPr="001270EE" w:rsidP="001270EE">
            <w:pPr>
              <w:pStyle w:val="ListBullet"/>
            </w:pPr>
            <w:r w:rsidRPr="001270EE">
              <w:t>navigation design</w:t>
            </w:r>
          </w:p>
          <w:p w:rsidR="00000000" w:rsidRPr="001270EE" w:rsidP="001270EE">
            <w:pPr>
              <w:pStyle w:val="ListBullet"/>
            </w:pPr>
            <w:r w:rsidRPr="001270EE">
              <w:t>pixel size</w:t>
            </w:r>
          </w:p>
          <w:p w:rsidR="00000000" w:rsidRPr="001270EE" w:rsidP="001270EE">
            <w:pPr>
              <w:pStyle w:val="ListBullet"/>
            </w:pPr>
            <w:r w:rsidRPr="001270EE">
              <w:t>polygon count</w:t>
            </w:r>
          </w:p>
          <w:p w:rsidR="00000000" w:rsidRPr="001270EE" w:rsidP="001270EE">
            <w:pPr>
              <w:pStyle w:val="ListBullet"/>
            </w:pPr>
            <w:r w:rsidRPr="001270EE">
              <w:t>specifications for phases of game development:</w:t>
            </w:r>
          </w:p>
          <w:p w:rsidR="00000000" w:rsidRPr="001270EE" w:rsidP="001270EE">
            <w:pPr>
              <w:pStyle w:val="ListBullet2"/>
            </w:pPr>
            <w:r w:rsidRPr="001270EE">
              <w:t>alpha version - pre-production</w:t>
            </w:r>
          </w:p>
          <w:p w:rsidR="00000000" w:rsidRPr="001270EE" w:rsidP="001270EE">
            <w:pPr>
              <w:pStyle w:val="ListBullet2"/>
            </w:pPr>
            <w:r w:rsidRPr="001270EE">
              <w:t>beta version - playable prototype</w:t>
            </w:r>
          </w:p>
          <w:p w:rsidR="00000000" w:rsidRPr="001270EE" w:rsidP="001270EE">
            <w:pPr>
              <w:pStyle w:val="ListBullet2"/>
            </w:pPr>
            <w:r w:rsidRPr="001270EE">
              <w:t>gold version - completed game</w:t>
            </w:r>
          </w:p>
          <w:p w:rsidR="00000000" w:rsidRPr="001270EE" w:rsidP="001270EE">
            <w:pPr>
              <w:pStyle w:val="ListBullet2"/>
            </w:pPr>
            <w:r w:rsidRPr="001270EE">
              <w:t>trialling and testing</w:t>
            </w:r>
          </w:p>
          <w:p w:rsidR="00000000" w:rsidRPr="001270EE" w:rsidP="001270EE">
            <w:pPr>
              <w:pStyle w:val="ListBullet"/>
            </w:pPr>
            <w:r w:rsidRPr="001270EE">
              <w:t>systems and workplace standards for documentation, including:</w:t>
            </w:r>
          </w:p>
          <w:p w:rsidR="00000000" w:rsidRPr="001270EE" w:rsidP="001270EE">
            <w:pPr>
              <w:pStyle w:val="ListBullet2"/>
            </w:pPr>
            <w:r w:rsidRPr="001270EE">
              <w:t>computer file management</w:t>
            </w:r>
          </w:p>
          <w:p w:rsidR="00000000" w:rsidRPr="001270EE" w:rsidP="001270EE">
            <w:pPr>
              <w:pStyle w:val="ListBullet2"/>
            </w:pPr>
            <w:r w:rsidRPr="001270EE">
              <w:t>job lists</w:t>
            </w:r>
          </w:p>
          <w:p w:rsidR="00000000" w:rsidRPr="001270EE" w:rsidP="001270EE">
            <w:pPr>
              <w:pStyle w:val="ListBullet2"/>
            </w:pPr>
            <w:r w:rsidRPr="001270EE">
              <w:t>progress reports</w:t>
            </w:r>
          </w:p>
          <w:p w:rsidR="00000000" w:rsidRPr="001270EE" w:rsidP="001270EE">
            <w:pPr>
              <w:pStyle w:val="ListBullet"/>
            </w:pPr>
            <w:r w:rsidRPr="001270EE">
              <w:t>source code and game assets archiving</w:t>
            </w:r>
          </w:p>
          <w:p w:rsidR="00000000" w:rsidP="001270EE">
            <w:pPr>
              <w:pStyle w:val="ListBullet"/>
              <w:rPr>
                <w:lang w:val="en-NZ"/>
              </w:rPr>
            </w:pPr>
            <w:r w:rsidRPr="001270EE">
              <w:t>target market.</w:t>
            </w:r>
          </w:p>
        </w:tc>
      </w:tr>
      <w:tr w:rsidTr="001270E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rPr>
                <w:rStyle w:val="BoldandItalics"/>
              </w:rPr>
              <w:t>Schedule</w:t>
            </w:r>
            <w:r w:rsidRPr="001270EE">
              <w:t xml:space="preserve"> may involve: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ListBullet"/>
            </w:pPr>
            <w:r w:rsidRPr="001270EE">
              <w:t>allocating work tasks in consultation with other team members</w:t>
            </w:r>
          </w:p>
          <w:p w:rsidR="00000000" w:rsidRPr="001270EE" w:rsidP="001270EE">
            <w:pPr>
              <w:pStyle w:val="ListBullet"/>
            </w:pPr>
            <w:r w:rsidRPr="001270EE">
              <w:t>analysing key requirements of the brief</w:t>
            </w:r>
          </w:p>
          <w:p w:rsidR="00000000" w:rsidRPr="001270EE" w:rsidP="001270EE">
            <w:pPr>
              <w:pStyle w:val="ListBullet"/>
            </w:pPr>
            <w:r w:rsidRPr="001270EE">
              <w:t>assessing concept viability against resource availability</w:t>
            </w:r>
          </w:p>
          <w:p w:rsidR="00000000" w:rsidRPr="001270EE" w:rsidP="001270EE">
            <w:pPr>
              <w:pStyle w:val="ListBullet"/>
            </w:pPr>
            <w:r w:rsidRPr="001270EE">
              <w:t>conducting risk assessment regarding possible issues and constraints and potential solutions</w:t>
            </w:r>
          </w:p>
          <w:p w:rsidR="00000000" w:rsidRPr="001270EE" w:rsidP="001270EE">
            <w:pPr>
              <w:pStyle w:val="ListBullet"/>
            </w:pPr>
            <w:r w:rsidRPr="001270EE">
              <w:t>creating an overall project plan and schedule</w:t>
            </w:r>
          </w:p>
          <w:p w:rsidR="00000000" w:rsidRPr="001270EE" w:rsidP="001270EE">
            <w:pPr>
              <w:pStyle w:val="ListBullet"/>
            </w:pPr>
            <w:r w:rsidRPr="001270EE">
              <w:t>determining workflow with consideration to available resources</w:t>
            </w:r>
          </w:p>
          <w:p w:rsidR="00000000" w:rsidRPr="001270EE" w:rsidP="001270EE">
            <w:pPr>
              <w:pStyle w:val="ListBullet"/>
            </w:pPr>
            <w:r w:rsidRPr="001270EE">
              <w:t>identifying key milestones and associated deliverables</w:t>
            </w:r>
            <w:r w:rsidRPr="001270EE">
              <w:t>:</w:t>
            </w:r>
          </w:p>
          <w:p w:rsidR="00000000" w:rsidRPr="001270EE" w:rsidP="001270EE">
            <w:pPr>
              <w:pStyle w:val="ListBullet2"/>
            </w:pPr>
            <w:r w:rsidRPr="001270EE">
              <w:t>alpha version - pre-production</w:t>
            </w:r>
          </w:p>
          <w:p w:rsidR="00000000" w:rsidRPr="001270EE" w:rsidP="001270EE">
            <w:pPr>
              <w:pStyle w:val="ListBullet2"/>
            </w:pPr>
            <w:r w:rsidRPr="001270EE">
              <w:t>beta version - playable prototype</w:t>
            </w:r>
          </w:p>
          <w:p w:rsidR="00000000" w:rsidRPr="001270EE" w:rsidP="001270EE">
            <w:pPr>
              <w:pStyle w:val="ListBullet2"/>
            </w:pPr>
            <w:r w:rsidRPr="001270EE">
              <w:t>gold version - completed game</w:t>
            </w:r>
          </w:p>
          <w:p w:rsidR="00000000" w:rsidRPr="001270EE" w:rsidP="001270EE">
            <w:pPr>
              <w:pStyle w:val="ListBullet2"/>
            </w:pPr>
            <w:r w:rsidRPr="001270EE">
              <w:t>trialling and testing</w:t>
            </w:r>
          </w:p>
          <w:p w:rsidR="00000000" w:rsidRPr="001270EE" w:rsidP="001270EE">
            <w:pPr>
              <w:pStyle w:val="ListBullet"/>
            </w:pPr>
            <w:r w:rsidRPr="001270EE">
              <w:t>identifying stakeholders and devising strategies to meet stakeholder needs</w:t>
            </w:r>
          </w:p>
          <w:p w:rsidR="00000000" w:rsidRPr="001270EE" w:rsidP="001270EE">
            <w:pPr>
              <w:pStyle w:val="ListBullet"/>
            </w:pPr>
            <w:r w:rsidRPr="001270EE">
              <w:t>identifying the critical path</w:t>
            </w:r>
          </w:p>
          <w:p w:rsidR="00000000" w:rsidRPr="001270EE" w:rsidP="001270EE">
            <w:pPr>
              <w:pStyle w:val="ListBullet"/>
            </w:pPr>
            <w:r w:rsidRPr="001270EE">
              <w:t xml:space="preserve">researching background information </w:t>
            </w:r>
          </w:p>
          <w:p w:rsidR="00000000" w:rsidP="001270EE">
            <w:pPr>
              <w:pStyle w:val="ListBullet"/>
              <w:rPr>
                <w:lang w:val="en-NZ"/>
              </w:rPr>
            </w:pPr>
            <w:r w:rsidRPr="001270EE">
              <w:t>setting project objectives against achievable timeframes.</w:t>
            </w:r>
          </w:p>
        </w:tc>
      </w:tr>
      <w:tr w:rsidTr="001270E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rPr>
                <w:rStyle w:val="BoldandItalics"/>
              </w:rPr>
              <w:t>Monitoring production progress</w:t>
            </w:r>
            <w:r w:rsidRPr="001270EE">
              <w:t xml:space="preserve"> may involve: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ListBullet"/>
            </w:pPr>
            <w:r w:rsidRPr="001270EE">
              <w:t>balancing quality and scheduling requirements</w:t>
            </w:r>
          </w:p>
          <w:p w:rsidR="00000000" w:rsidRPr="001270EE" w:rsidP="001270EE">
            <w:pPr>
              <w:pStyle w:val="ListBullet"/>
            </w:pPr>
            <w:r w:rsidRPr="001270EE">
              <w:t>coordinating the efforts of development, quality assurance, sales, marketing, public relations and finance</w:t>
            </w:r>
          </w:p>
          <w:p w:rsidR="00000000" w:rsidRPr="001270EE" w:rsidP="001270EE">
            <w:pPr>
              <w:pStyle w:val="ListBullet"/>
            </w:pPr>
            <w:r w:rsidRPr="001270EE">
              <w:t>ensuring the timely production of assets to brief requirements, including:</w:t>
            </w:r>
          </w:p>
          <w:p w:rsidR="00000000" w:rsidRPr="001270EE" w:rsidP="001270EE">
            <w:pPr>
              <w:pStyle w:val="ListBullet2"/>
            </w:pPr>
            <w:r w:rsidRPr="001270EE">
              <w:t>animation components</w:t>
            </w:r>
          </w:p>
          <w:p w:rsidR="00000000" w:rsidRPr="001270EE" w:rsidP="001270EE">
            <w:pPr>
              <w:pStyle w:val="ListBullet2"/>
            </w:pPr>
            <w:r w:rsidRPr="001270EE">
              <w:t>graphic</w:t>
            </w:r>
          </w:p>
          <w:p w:rsidR="00000000" w:rsidRPr="001270EE" w:rsidP="001270EE">
            <w:pPr>
              <w:pStyle w:val="ListBullet2"/>
            </w:pPr>
            <w:r w:rsidRPr="001270EE">
              <w:t>images</w:t>
            </w:r>
          </w:p>
          <w:p w:rsidR="00000000" w:rsidRPr="001270EE" w:rsidP="001270EE">
            <w:pPr>
              <w:pStyle w:val="ListBullet2"/>
            </w:pPr>
            <w:r w:rsidRPr="001270EE">
              <w:t>interfaces</w:t>
            </w:r>
          </w:p>
          <w:p w:rsidR="00000000" w:rsidRPr="001270EE" w:rsidP="001270EE">
            <w:pPr>
              <w:pStyle w:val="ListBullet2"/>
            </w:pPr>
            <w:r w:rsidRPr="001270EE">
              <w:t>text</w:t>
            </w:r>
          </w:p>
          <w:p w:rsidR="00000000" w:rsidRPr="001270EE" w:rsidP="001270EE">
            <w:pPr>
              <w:pStyle w:val="ListBullet2"/>
            </w:pPr>
            <w:r w:rsidRPr="001270EE">
              <w:t>video</w:t>
            </w:r>
          </w:p>
          <w:p w:rsidR="00000000" w:rsidRPr="001270EE" w:rsidP="001270EE">
            <w:pPr>
              <w:pStyle w:val="ListBullet"/>
            </w:pPr>
            <w:r w:rsidRPr="001270EE">
              <w:t>identifying and applying testing procedures</w:t>
            </w:r>
          </w:p>
          <w:p w:rsidR="00000000" w:rsidRPr="001270EE" w:rsidP="001270EE">
            <w:pPr>
              <w:pStyle w:val="ListBullet"/>
            </w:pPr>
            <w:r w:rsidRPr="001270EE">
              <w:t>monitoring workload allocated to individual personnel</w:t>
            </w:r>
          </w:p>
          <w:p w:rsidR="00000000" w:rsidRPr="001270EE" w:rsidP="001270EE">
            <w:pPr>
              <w:pStyle w:val="ListBullet"/>
            </w:pPr>
            <w:r w:rsidRPr="001270EE">
              <w:t xml:space="preserve">progressive game testing to ensure playability </w:t>
            </w:r>
          </w:p>
          <w:p w:rsidR="00000000" w:rsidRPr="001270EE" w:rsidP="001270EE">
            <w:pPr>
              <w:pStyle w:val="ListBullet"/>
            </w:pPr>
            <w:r w:rsidRPr="001270EE">
              <w:t xml:space="preserve">renegotiating variations and schedule slippage ahead of milestone dates </w:t>
            </w:r>
          </w:p>
          <w:p w:rsidR="00000000" w:rsidP="001270EE">
            <w:pPr>
              <w:pStyle w:val="ListBullet"/>
              <w:rPr>
                <w:lang w:val="en-NZ"/>
              </w:rPr>
            </w:pPr>
            <w:r w:rsidRPr="001270EE">
              <w:t>sound identifying and applying contin</w:t>
            </w:r>
            <w:r w:rsidRPr="001270EE">
              <w:t>gency strategies.</w:t>
            </w:r>
          </w:p>
        </w:tc>
      </w:tr>
      <w:tr w:rsidTr="001270E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rPr>
                <w:rStyle w:val="BoldandItalics"/>
              </w:rPr>
              <w:t>Developing game prototypes</w:t>
            </w:r>
            <w:r w:rsidRPr="001270EE">
              <w:t xml:space="preserve"> may involve: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ListBullet"/>
            </w:pPr>
            <w:r w:rsidRPr="001270EE">
              <w:t>bug fixing, bug databases, creating stable code bases and game tuning</w:t>
            </w:r>
          </w:p>
          <w:p w:rsidR="00000000" w:rsidRPr="001270EE" w:rsidP="001270EE">
            <w:pPr>
              <w:pStyle w:val="ListBullet"/>
            </w:pPr>
            <w:r w:rsidRPr="001270EE">
              <w:t>building flexible systems configurable by others</w:t>
            </w:r>
          </w:p>
          <w:p w:rsidR="00000000" w:rsidRPr="001270EE" w:rsidP="001270EE">
            <w:pPr>
              <w:pStyle w:val="ListBullet"/>
            </w:pPr>
            <w:r w:rsidRPr="001270EE">
              <w:t>code review and test harnesses</w:t>
            </w:r>
          </w:p>
          <w:p w:rsidR="00000000" w:rsidRPr="001270EE" w:rsidP="001270EE">
            <w:pPr>
              <w:pStyle w:val="ListBullet"/>
            </w:pPr>
            <w:r w:rsidRPr="001270EE">
              <w:t>designing and implementing tests and incorporating feedback from quality assurance</w:t>
            </w:r>
          </w:p>
          <w:p w:rsidR="00000000" w:rsidRPr="001270EE" w:rsidP="001270EE">
            <w:pPr>
              <w:pStyle w:val="ListBullet"/>
            </w:pPr>
            <w:r w:rsidRPr="001270EE">
              <w:t>developing a comprehensive design for all missions and levels, including concept visuals</w:t>
            </w:r>
          </w:p>
          <w:p w:rsidR="00000000" w:rsidRPr="001270EE" w:rsidP="001270EE">
            <w:pPr>
              <w:pStyle w:val="ListBullet"/>
            </w:pPr>
            <w:r w:rsidRPr="001270EE">
              <w:t>developing a walkthrough for at least one mission or level</w:t>
            </w:r>
          </w:p>
          <w:p w:rsidR="00000000" w:rsidRPr="001270EE" w:rsidP="001270EE">
            <w:pPr>
              <w:pStyle w:val="ListBullet"/>
            </w:pPr>
            <w:r w:rsidRPr="001270EE">
              <w:t>developing story synopsis</w:t>
            </w:r>
            <w:r w:rsidRPr="001270EE">
              <w:t xml:space="preserve"> and scripts for each level</w:t>
            </w:r>
          </w:p>
          <w:p w:rsidR="00000000" w:rsidRPr="001270EE" w:rsidP="001270EE">
            <w:pPr>
              <w:pStyle w:val="ListBullet"/>
            </w:pPr>
            <w:r w:rsidRPr="001270EE">
              <w:t>knowledge of games as dynamic systems:</w:t>
            </w:r>
          </w:p>
          <w:p w:rsidR="00000000" w:rsidRPr="001270EE" w:rsidP="001270EE">
            <w:pPr>
              <w:pStyle w:val="ListBullet2"/>
            </w:pPr>
            <w:r w:rsidRPr="001270EE">
              <w:t>applying game tuning strategies in light of feedback from actual play</w:t>
            </w:r>
          </w:p>
          <w:p w:rsidR="00000000" w:rsidRPr="001270EE" w:rsidP="001270EE">
            <w:pPr>
              <w:pStyle w:val="ListBullet2"/>
            </w:pPr>
            <w:r w:rsidRPr="001270EE">
              <w:t>characteristics of a balanced game</w:t>
            </w:r>
          </w:p>
          <w:p w:rsidR="00000000" w:rsidRPr="001270EE" w:rsidP="001270EE">
            <w:pPr>
              <w:pStyle w:val="ListBullet2"/>
            </w:pPr>
            <w:r w:rsidRPr="001270EE">
              <w:t>working with quality assurance and understanding play-test feedback</w:t>
            </w:r>
          </w:p>
          <w:p w:rsidR="00000000" w:rsidRPr="001270EE" w:rsidP="001270EE">
            <w:pPr>
              <w:pStyle w:val="ListBullet"/>
            </w:pPr>
            <w:r w:rsidRPr="001270EE">
              <w:t>use of appropriate tools and skills for fast, interactive development</w:t>
            </w:r>
          </w:p>
          <w:p w:rsidR="00000000" w:rsidP="001270EE">
            <w:pPr>
              <w:pStyle w:val="ListBullet"/>
              <w:rPr>
                <w:lang w:val="en-NZ"/>
              </w:rPr>
            </w:pPr>
            <w:r w:rsidRPr="001270EE">
              <w:t>user-guide development.</w:t>
            </w:r>
          </w:p>
        </w:tc>
      </w:tr>
      <w:tr w:rsidTr="001270E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rPr>
                <w:rStyle w:val="BoldandItalics"/>
              </w:rPr>
              <w:t>Programming language</w:t>
            </w:r>
            <w:r w:rsidRPr="001270EE">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ListBullet"/>
            </w:pPr>
            <w:r w:rsidRPr="001270EE">
              <w:t>ActionScript</w:t>
            </w:r>
          </w:p>
          <w:p w:rsidR="00000000" w:rsidRPr="001270EE" w:rsidP="001270EE">
            <w:pPr>
              <w:pStyle w:val="ListBullet"/>
            </w:pPr>
            <w:r w:rsidRPr="001270EE">
              <w:t>C</w:t>
            </w:r>
          </w:p>
          <w:p w:rsidR="00000000" w:rsidRPr="001270EE" w:rsidP="001270EE">
            <w:pPr>
              <w:pStyle w:val="ListBullet"/>
            </w:pPr>
            <w:r w:rsidRPr="001270EE">
              <w:t>C#</w:t>
            </w:r>
          </w:p>
          <w:p w:rsidR="00000000" w:rsidRPr="001270EE" w:rsidP="001270EE">
            <w:pPr>
              <w:pStyle w:val="ListBullet"/>
            </w:pPr>
            <w:r w:rsidRPr="001270EE">
              <w:t>C++</w:t>
            </w:r>
          </w:p>
          <w:p w:rsidR="00000000" w:rsidRPr="001270EE" w:rsidP="001270EE">
            <w:pPr>
              <w:pStyle w:val="ListBullet"/>
            </w:pPr>
            <w:r w:rsidRPr="001270EE">
              <w:t>Flash Lite</w:t>
            </w:r>
          </w:p>
          <w:p w:rsidR="00000000" w:rsidRPr="001270EE" w:rsidP="001270EE">
            <w:pPr>
              <w:pStyle w:val="ListBullet"/>
            </w:pPr>
            <w:r w:rsidRPr="001270EE">
              <w:t>Java</w:t>
            </w:r>
          </w:p>
          <w:p w:rsidR="00000000" w:rsidRPr="001270EE" w:rsidP="001270EE">
            <w:pPr>
              <w:pStyle w:val="ListBullet"/>
            </w:pPr>
            <w:r w:rsidRPr="001270EE">
              <w:t>Object Pascal</w:t>
            </w:r>
          </w:p>
          <w:p w:rsidR="00000000" w:rsidRPr="001270EE" w:rsidP="001270EE">
            <w:pPr>
              <w:pStyle w:val="ListBullet"/>
            </w:pPr>
            <w:r w:rsidRPr="001270EE">
              <w:t>Objective-C</w:t>
            </w:r>
          </w:p>
          <w:p w:rsidR="00000000" w:rsidRPr="001270EE" w:rsidP="001270EE">
            <w:pPr>
              <w:pStyle w:val="ListBullet"/>
            </w:pPr>
            <w:r w:rsidRPr="001270EE">
              <w:t>Pascal</w:t>
            </w:r>
          </w:p>
          <w:p w:rsidR="00000000" w:rsidRPr="001270EE" w:rsidP="001270EE">
            <w:pPr>
              <w:pStyle w:val="ListBullet"/>
            </w:pPr>
            <w:r w:rsidRPr="001270EE">
              <w:t>Python</w:t>
            </w:r>
          </w:p>
          <w:p w:rsidR="00000000" w:rsidP="001270EE">
            <w:pPr>
              <w:pStyle w:val="ListBullet"/>
              <w:rPr>
                <w:lang w:val="en-NZ"/>
              </w:rPr>
            </w:pPr>
            <w:r w:rsidRPr="001270EE">
              <w:t>VB.NET.</w:t>
            </w:r>
          </w:p>
        </w:tc>
      </w:tr>
      <w:tr w:rsidTr="001270E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rPr>
                <w:rStyle w:val="BoldandItalics"/>
              </w:rPr>
              <w:t>Check game-play elements</w:t>
            </w:r>
            <w:r w:rsidRPr="001270EE">
              <w:t xml:space="preserve"> may involve: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ListBullet"/>
            </w:pPr>
            <w:r w:rsidRPr="001270EE">
              <w:t>chance</w:t>
            </w:r>
          </w:p>
          <w:p w:rsidR="00000000" w:rsidRPr="001270EE" w:rsidP="001270EE">
            <w:pPr>
              <w:pStyle w:val="ListBullet"/>
            </w:pPr>
            <w:r w:rsidRPr="001270EE">
              <w:t>fun</w:t>
            </w:r>
          </w:p>
          <w:p w:rsidR="00000000" w:rsidRPr="001270EE" w:rsidP="001270EE">
            <w:pPr>
              <w:pStyle w:val="ListBullet"/>
            </w:pPr>
            <w:r w:rsidRPr="001270EE">
              <w:t>logic</w:t>
            </w:r>
          </w:p>
          <w:p w:rsidR="00000000" w:rsidRPr="001270EE" w:rsidP="001270EE">
            <w:pPr>
              <w:pStyle w:val="ListBullet"/>
            </w:pPr>
            <w:r w:rsidRPr="001270EE">
              <w:t>playability</w:t>
            </w:r>
          </w:p>
          <w:p w:rsidR="00000000" w:rsidRPr="001270EE" w:rsidP="001270EE">
            <w:pPr>
              <w:pStyle w:val="ListBullet"/>
            </w:pPr>
            <w:r w:rsidRPr="001270EE">
              <w:t>rules</w:t>
            </w:r>
          </w:p>
          <w:p w:rsidR="00000000" w:rsidRPr="001270EE" w:rsidP="001270EE">
            <w:pPr>
              <w:pStyle w:val="ListBullet"/>
            </w:pPr>
            <w:r w:rsidRPr="001270EE">
              <w:t>skill</w:t>
            </w:r>
          </w:p>
          <w:p w:rsidR="00000000" w:rsidP="001270EE">
            <w:pPr>
              <w:pStyle w:val="ListBullet"/>
              <w:rPr>
                <w:lang w:val="en-NZ"/>
              </w:rPr>
            </w:pPr>
            <w:r w:rsidRPr="001270EE">
              <w:t>strategy.</w:t>
            </w:r>
          </w:p>
        </w:tc>
      </w:tr>
      <w:tr w:rsidTr="001270E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rPr>
                <w:rStyle w:val="BoldandItalics"/>
              </w:rPr>
              <w:t>Personnel</w:t>
            </w:r>
            <w:r w:rsidRPr="001270EE">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ListBullet"/>
            </w:pPr>
            <w:r w:rsidRPr="001270EE">
              <w:t>animators</w:t>
            </w:r>
          </w:p>
          <w:p w:rsidR="00000000" w:rsidRPr="001270EE" w:rsidP="001270EE">
            <w:pPr>
              <w:pStyle w:val="ListBullet"/>
            </w:pPr>
            <w:r w:rsidRPr="001270EE">
              <w:t>concept artists</w:t>
            </w:r>
          </w:p>
          <w:p w:rsidR="00000000" w:rsidRPr="001270EE" w:rsidP="001270EE">
            <w:pPr>
              <w:pStyle w:val="ListBullet"/>
            </w:pPr>
            <w:r w:rsidRPr="001270EE">
              <w:t>game-play designers</w:t>
            </w:r>
          </w:p>
          <w:p w:rsidR="00000000" w:rsidRPr="001270EE" w:rsidP="001270EE">
            <w:pPr>
              <w:pStyle w:val="ListBullet"/>
            </w:pPr>
            <w:r w:rsidRPr="001270EE">
              <w:t>graphic designers</w:t>
            </w:r>
          </w:p>
          <w:p w:rsidR="00000000" w:rsidRPr="001270EE" w:rsidP="001270EE">
            <w:pPr>
              <w:pStyle w:val="ListBullet"/>
            </w:pPr>
            <w:r w:rsidRPr="001270EE">
              <w:t>instructional designers</w:t>
            </w:r>
          </w:p>
          <w:p w:rsidR="00000000" w:rsidRPr="001270EE" w:rsidP="001270EE">
            <w:pPr>
              <w:pStyle w:val="ListBullet"/>
            </w:pPr>
            <w:r w:rsidRPr="001270EE">
              <w:t>modellers</w:t>
            </w:r>
          </w:p>
          <w:p w:rsidR="00000000" w:rsidRPr="001270EE" w:rsidP="001270EE">
            <w:pPr>
              <w:pStyle w:val="ListBullet"/>
            </w:pPr>
            <w:r w:rsidRPr="001270EE">
              <w:t>motion capture technicians</w:t>
            </w:r>
          </w:p>
          <w:p w:rsidR="00000000" w:rsidRPr="001270EE" w:rsidP="001270EE">
            <w:pPr>
              <w:pStyle w:val="ListBullet"/>
            </w:pPr>
            <w:r w:rsidRPr="001270EE">
              <w:t>producers</w:t>
            </w:r>
          </w:p>
          <w:p w:rsidR="00000000" w:rsidRPr="001270EE" w:rsidP="001270EE">
            <w:pPr>
              <w:pStyle w:val="ListBullet"/>
            </w:pPr>
            <w:r w:rsidRPr="001270EE">
              <w:t>programmers</w:t>
            </w:r>
          </w:p>
          <w:p w:rsidR="00000000" w:rsidRPr="001270EE" w:rsidP="001270EE">
            <w:pPr>
              <w:pStyle w:val="ListBullet"/>
            </w:pPr>
            <w:r w:rsidRPr="001270EE">
              <w:t>project manager</w:t>
            </w:r>
          </w:p>
          <w:p w:rsidR="00000000" w:rsidRPr="001270EE" w:rsidP="001270EE">
            <w:pPr>
              <w:pStyle w:val="ListBullet"/>
            </w:pPr>
            <w:r w:rsidRPr="001270EE">
              <w:t>sound engineers</w:t>
            </w:r>
          </w:p>
          <w:p w:rsidR="00000000" w:rsidRPr="001270EE" w:rsidP="001270EE">
            <w:pPr>
              <w:pStyle w:val="ListBullet"/>
            </w:pPr>
            <w:r w:rsidRPr="001270EE">
              <w:t>team members</w:t>
            </w:r>
          </w:p>
          <w:p w:rsidR="00000000" w:rsidRPr="001270EE" w:rsidP="001270EE">
            <w:pPr>
              <w:pStyle w:val="ListBullet"/>
            </w:pPr>
            <w:r w:rsidRPr="001270EE">
              <w:t>technical director</w:t>
            </w:r>
          </w:p>
          <w:p w:rsidR="00000000" w:rsidRPr="001270EE" w:rsidP="001270EE">
            <w:pPr>
              <w:pStyle w:val="ListBullet"/>
            </w:pPr>
            <w:r w:rsidRPr="001270EE">
              <w:t xml:space="preserve">writers </w:t>
            </w:r>
          </w:p>
          <w:p w:rsidR="00000000" w:rsidP="001270EE">
            <w:pPr>
              <w:pStyle w:val="ListBullet"/>
              <w:rPr>
                <w:lang w:val="en-NZ"/>
              </w:rPr>
            </w:pPr>
            <w:r w:rsidRPr="001270EE">
              <w:t>other specialist or technical staff.</w:t>
            </w:r>
          </w:p>
        </w:tc>
      </w:tr>
      <w:tr w:rsidTr="001270E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rPr>
                <w:rStyle w:val="BoldandItalics"/>
              </w:rPr>
              <w:t>Evaluating</w:t>
            </w:r>
            <w:r w:rsidRPr="001270EE">
              <w:t xml:space="preserve"> game prototypes may involve: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ListBullet"/>
            </w:pPr>
            <w:r w:rsidRPr="001270EE">
              <w:t>examining and analysing the impact of decisions, after the fact:</w:t>
            </w:r>
          </w:p>
          <w:p w:rsidR="00000000" w:rsidRPr="001270EE" w:rsidP="001270EE">
            <w:pPr>
              <w:pStyle w:val="ListBullet2"/>
            </w:pPr>
            <w:r w:rsidRPr="001270EE">
              <w:t>business decisions</w:t>
            </w:r>
          </w:p>
          <w:p w:rsidR="00000000" w:rsidRPr="001270EE" w:rsidP="001270EE">
            <w:pPr>
              <w:pStyle w:val="ListBullet2"/>
            </w:pPr>
            <w:r w:rsidRPr="001270EE">
              <w:t>design decisions</w:t>
            </w:r>
          </w:p>
          <w:p w:rsidR="00000000" w:rsidRPr="001270EE" w:rsidP="001270EE">
            <w:pPr>
              <w:pStyle w:val="ListBullet2"/>
            </w:pPr>
            <w:r w:rsidRPr="001270EE">
              <w:t>methodology and process decisions</w:t>
            </w:r>
          </w:p>
          <w:p w:rsidR="00000000" w:rsidP="001270EE">
            <w:pPr>
              <w:pStyle w:val="ListBullet"/>
              <w:rPr>
                <w:lang w:val="en-NZ"/>
              </w:rPr>
            </w:pPr>
            <w:r w:rsidRPr="001270EE">
              <w:t>product ‘post-mortems’, reviewing actual use of resources to achieve outcomes against initial project plan and schedule.</w:t>
            </w:r>
          </w:p>
        </w:tc>
      </w:tr>
      <w:tr w:rsidTr="001270E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rPr>
                <w:rStyle w:val="BoldandItalics"/>
              </w:rPr>
              <w:t>Tests and user trials</w:t>
            </w:r>
            <w:r w:rsidRPr="001270EE">
              <w:t xml:space="preserve"> may involve play test procedures:</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ListBullet"/>
            </w:pPr>
            <w:r w:rsidRPr="001270EE">
              <w:t>determining criteria for measurement of success with a given audience</w:t>
            </w:r>
          </w:p>
          <w:p w:rsidR="00000000" w:rsidRPr="001270EE" w:rsidP="001270EE">
            <w:pPr>
              <w:pStyle w:val="ListBullet"/>
            </w:pPr>
            <w:r w:rsidRPr="001270EE">
              <w:t>play t</w:t>
            </w:r>
            <w:r w:rsidRPr="001270EE">
              <w:t>esting to monitor player frustration, progress and enjoyment</w:t>
            </w:r>
          </w:p>
          <w:p w:rsidR="00000000" w:rsidRPr="001270EE" w:rsidP="001270EE">
            <w:pPr>
              <w:pStyle w:val="ListBullet"/>
            </w:pPr>
            <w:r w:rsidRPr="001270EE">
              <w:t>selecting test subjects</w:t>
            </w:r>
          </w:p>
          <w:p w:rsidR="00000000" w:rsidP="001270EE">
            <w:pPr>
              <w:pStyle w:val="ListBullet"/>
              <w:rPr>
                <w:lang w:val="en-NZ"/>
              </w:rPr>
            </w:pPr>
            <w:r w:rsidRPr="001270EE">
              <w:t xml:space="preserve">testing game with target market and other diverse populations. </w:t>
            </w:r>
          </w:p>
        </w:tc>
      </w:tr>
      <w:tr w:rsidTr="001270E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0EE">
            <w:pPr>
              <w:pStyle w:val="BodyText"/>
              <w:rPr>
                <w:lang w:val="en-NZ"/>
              </w:rPr>
            </w:pPr>
            <w:r w:rsidRPr="001270EE">
              <w:rPr>
                <w:rStyle w:val="BoldandItalics"/>
              </w:rPr>
              <w:t>Polish</w:t>
            </w:r>
            <w:r w:rsidRPr="001270EE">
              <w:t xml:space="preserve"> may involve enhancing:</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0EE" w:rsidP="001270EE">
            <w:pPr>
              <w:pStyle w:val="ListBullet"/>
            </w:pPr>
            <w:r w:rsidRPr="001270EE">
              <w:t>game play</w:t>
            </w:r>
          </w:p>
          <w:p w:rsidR="00000000" w:rsidRPr="001270EE" w:rsidP="001270EE">
            <w:pPr>
              <w:pStyle w:val="ListBullet"/>
            </w:pPr>
            <w:r w:rsidRPr="001270EE">
              <w:t>graphics</w:t>
            </w:r>
          </w:p>
          <w:p w:rsidR="00000000" w:rsidRPr="001270EE" w:rsidP="001270EE">
            <w:pPr>
              <w:pStyle w:val="ListBullet"/>
            </w:pPr>
            <w:r w:rsidRPr="001270EE">
              <w:t>user control</w:t>
            </w:r>
          </w:p>
          <w:p w:rsidR="00000000" w:rsidRPr="001270EE" w:rsidP="001270EE">
            <w:pPr>
              <w:pStyle w:val="ListBullet"/>
            </w:pPr>
            <w:r w:rsidRPr="001270EE">
              <w:t>user interface.</w:t>
            </w:r>
          </w:p>
        </w:tc>
      </w:tr>
    </w:tbl>
    <w:p w:rsidR="00000000" w:rsidRPr="001270EE" w:rsidP="001270EE">
      <w:pPr>
        <w:pStyle w:val="BodyText"/>
      </w:pPr>
    </w:p>
    <w:p w:rsidR="00000000" w:rsidRPr="001270EE" w:rsidP="001270EE">
      <w:pPr>
        <w:pStyle w:val="AllowPageBreak"/>
      </w:pPr>
    </w:p>
    <w:p w:rsidR="00000000" w:rsidRPr="001270EE" w:rsidP="001270EE">
      <w:pPr>
        <w:pStyle w:val="Heading1"/>
      </w:pPr>
      <w:bookmarkStart w:id="12" w:name="O_360472"/>
      <w:bookmarkEnd w:id="12"/>
      <w:r w:rsidRPr="001270EE">
        <w:t>Unit Sector(s)</w:t>
      </w:r>
    </w:p>
    <w:p w:rsidR="00000000" w:rsidRPr="001270EE" w:rsidP="001270EE">
      <w:pPr>
        <w:pStyle w:val="BodyText"/>
      </w:pPr>
      <w:r w:rsidRPr="001270EE">
        <w:t>Game development</w:t>
      </w:r>
    </w:p>
    <w:p w:rsidR="00000000" w:rsidRPr="001270EE" w:rsidP="001270EE"/>
    <w:sectPr w:rsidSect="001270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0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6D13" w:rsidP="00566D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0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D13" w:rsidP="001270E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66D13" w:rsidP="001270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6D13" w:rsidP="001270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0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0EE" w:rsidRPr="00566D13" w:rsidP="00566D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0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D13" w:rsidP="001270EE">
    <w:pPr>
      <w:pStyle w:val="Header"/>
      <w:framePr w:wrap="around"/>
    </w:pPr>
    <w:r>
      <w:fldChar w:fldCharType="begin"/>
    </w:r>
    <w:r>
      <w:instrText xml:space="preserve"> TITLE   \* MERGEFORMAT </w:instrText>
    </w:r>
    <w:r>
      <w:fldChar w:fldCharType="separate"/>
    </w:r>
    <w:r>
      <w:t>ICAGAM528A Create games for mobile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66D13" w:rsidP="001270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0E1F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F2E9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B42A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0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70EE"/>
    <w:pPr>
      <w:spacing w:before="360" w:after="60"/>
      <w:outlineLvl w:val="0"/>
    </w:pPr>
    <w:rPr>
      <w:sz w:val="32"/>
    </w:rPr>
  </w:style>
  <w:style w:type="paragraph" w:styleId="Heading2">
    <w:name w:val="heading 2"/>
    <w:basedOn w:val="HeadingBase"/>
    <w:next w:val="BodyText"/>
    <w:link w:val="Heading2Char"/>
    <w:qFormat/>
    <w:rsid w:val="001270EE"/>
    <w:pPr>
      <w:keepLines/>
      <w:spacing w:before="240" w:after="120"/>
      <w:outlineLvl w:val="1"/>
    </w:pPr>
    <w:rPr>
      <w:sz w:val="28"/>
      <w:szCs w:val="40"/>
    </w:rPr>
  </w:style>
  <w:style w:type="paragraph" w:styleId="Heading3">
    <w:name w:val="heading 3"/>
    <w:basedOn w:val="HeadingBase"/>
    <w:next w:val="BodyText"/>
    <w:link w:val="Heading3Char"/>
    <w:qFormat/>
    <w:rsid w:val="001270EE"/>
    <w:pPr>
      <w:spacing w:before="180" w:after="120"/>
      <w:outlineLvl w:val="2"/>
    </w:pPr>
    <w:rPr>
      <w:spacing w:val="-10"/>
      <w:kern w:val="32"/>
    </w:rPr>
  </w:style>
  <w:style w:type="paragraph" w:styleId="Heading4">
    <w:name w:val="heading 4"/>
    <w:basedOn w:val="HeadingBase"/>
    <w:next w:val="BodyText"/>
    <w:link w:val="Heading4Char"/>
    <w:qFormat/>
    <w:rsid w:val="001270EE"/>
    <w:pPr>
      <w:spacing w:before="160" w:after="120"/>
      <w:outlineLvl w:val="3"/>
    </w:pPr>
    <w:rPr>
      <w:sz w:val="22"/>
    </w:rPr>
  </w:style>
  <w:style w:type="paragraph" w:styleId="Heading5">
    <w:name w:val="heading 5"/>
    <w:basedOn w:val="HeadingBase"/>
    <w:next w:val="Normal"/>
    <w:link w:val="Heading5Char"/>
    <w:qFormat/>
    <w:rsid w:val="001270EE"/>
    <w:pPr>
      <w:spacing w:before="80"/>
      <w:outlineLvl w:val="4"/>
    </w:pPr>
    <w:rPr>
      <w:color w:val="918585"/>
      <w:sz w:val="20"/>
    </w:rPr>
  </w:style>
  <w:style w:type="paragraph" w:styleId="Heading6">
    <w:name w:val="heading 6"/>
    <w:basedOn w:val="HeadingBase"/>
    <w:next w:val="Normal"/>
    <w:link w:val="Heading6Char"/>
    <w:qFormat/>
    <w:rsid w:val="001270EE"/>
    <w:pPr>
      <w:spacing w:before="60"/>
      <w:outlineLvl w:val="5"/>
    </w:pPr>
    <w:rPr>
      <w:color w:val="918585"/>
      <w:sz w:val="20"/>
    </w:rPr>
  </w:style>
  <w:style w:type="paragraph" w:styleId="Heading7">
    <w:name w:val="heading 7"/>
    <w:basedOn w:val="Normal"/>
    <w:next w:val="Normal"/>
    <w:link w:val="Heading7Char"/>
    <w:qFormat/>
    <w:rsid w:val="001270EE"/>
    <w:pPr>
      <w:ind w:left="720"/>
      <w:outlineLvl w:val="6"/>
    </w:pPr>
    <w:rPr>
      <w:i/>
    </w:rPr>
  </w:style>
  <w:style w:type="paragraph" w:styleId="Heading8">
    <w:name w:val="heading 8"/>
    <w:basedOn w:val="Normal"/>
    <w:next w:val="Normal"/>
    <w:link w:val="Heading8Char"/>
    <w:qFormat/>
    <w:rsid w:val="001270EE"/>
    <w:pPr>
      <w:ind w:left="720"/>
      <w:outlineLvl w:val="7"/>
    </w:pPr>
    <w:rPr>
      <w:i/>
    </w:rPr>
  </w:style>
  <w:style w:type="paragraph" w:styleId="Heading9">
    <w:name w:val="heading 9"/>
    <w:basedOn w:val="Normal"/>
    <w:next w:val="Normal"/>
    <w:link w:val="Heading9Char"/>
    <w:qFormat/>
    <w:rsid w:val="001270EE"/>
    <w:pPr>
      <w:ind w:left="720"/>
      <w:outlineLvl w:val="8"/>
    </w:pPr>
    <w:rPr>
      <w:i/>
    </w:rPr>
  </w:style>
  <w:style w:type="character" w:default="1" w:styleId="DefaultParagraphFont">
    <w:name w:val="Default Paragraph Font"/>
    <w:uiPriority w:val="1"/>
    <w:unhideWhenUsed/>
    <w:rsid w:val="001270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0EE"/>
  </w:style>
  <w:style w:type="character" w:customStyle="1" w:styleId="Heading1Char">
    <w:name w:val="Heading 1 Char"/>
    <w:basedOn w:val="DefaultParagraphFont"/>
    <w:link w:val="Heading1"/>
    <w:rsid w:val="001270EE"/>
    <w:rPr>
      <w:rFonts w:ascii="Times New Roman" w:eastAsia="Times New Roman" w:hAnsi="Times New Roman" w:cs="Times New Roman"/>
      <w:b/>
      <w:sz w:val="32"/>
      <w:szCs w:val="20"/>
      <w:lang w:eastAsia="en-US"/>
    </w:rPr>
  </w:style>
  <w:style w:type="paragraph" w:styleId="BodyText">
    <w:name w:val="Body Text"/>
    <w:basedOn w:val="Normal"/>
    <w:link w:val="BodyTextChar"/>
    <w:rsid w:val="001270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70EE"/>
    <w:rPr>
      <w:rFonts w:ascii="Times New Roman" w:eastAsia="Times New Roman" w:hAnsi="Times New Roman" w:cs="Times New Roman"/>
      <w:sz w:val="24"/>
      <w:lang w:eastAsia="en-US"/>
    </w:rPr>
  </w:style>
  <w:style w:type="paragraph" w:styleId="Footer">
    <w:name w:val="footer"/>
    <w:basedOn w:val="Normal"/>
    <w:link w:val="FooterChar"/>
    <w:rsid w:val="001270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0EE"/>
    <w:rPr>
      <w:rFonts w:ascii="Times New Roman" w:eastAsia="Times New Roman" w:hAnsi="Times New Roman" w:cs="Times New Roman"/>
      <w:sz w:val="16"/>
      <w:lang w:eastAsia="en-US"/>
    </w:rPr>
  </w:style>
  <w:style w:type="paragraph" w:styleId="ListBullet">
    <w:name w:val="List Bullet"/>
    <w:basedOn w:val="List"/>
    <w:rsid w:val="001270EE"/>
    <w:pPr>
      <w:numPr>
        <w:numId w:val="13"/>
      </w:numPr>
      <w:tabs>
        <w:tab w:val="clear" w:pos="340"/>
      </w:tabs>
      <w:spacing w:before="40" w:after="40"/>
    </w:pPr>
  </w:style>
  <w:style w:type="character" w:customStyle="1" w:styleId="SpecialBold">
    <w:name w:val="Special Bold"/>
    <w:basedOn w:val="DefaultParagraphFont"/>
    <w:rsid w:val="001270EE"/>
    <w:rPr>
      <w:b/>
      <w:spacing w:val="0"/>
    </w:rPr>
  </w:style>
  <w:style w:type="paragraph" w:styleId="ListBullet2">
    <w:name w:val="List Bullet 2"/>
    <w:basedOn w:val="List2"/>
    <w:rsid w:val="001270EE"/>
    <w:pPr>
      <w:numPr>
        <w:numId w:val="14"/>
      </w:numPr>
      <w:tabs>
        <w:tab w:val="clear" w:pos="680"/>
      </w:tabs>
    </w:pPr>
  </w:style>
  <w:style w:type="character" w:styleId="Emphasis">
    <w:name w:val="Emphasis"/>
    <w:basedOn w:val="DefaultParagraphFont"/>
    <w:qFormat/>
    <w:rsid w:val="001270EE"/>
    <w:rPr>
      <w:i/>
    </w:rPr>
  </w:style>
  <w:style w:type="paragraph" w:customStyle="1" w:styleId="SuperHeading">
    <w:name w:val="SuperHeading"/>
    <w:basedOn w:val="Normal"/>
    <w:rsid w:val="001270EE"/>
    <w:pPr>
      <w:spacing w:before="240" w:after="120"/>
      <w:outlineLvl w:val="0"/>
    </w:pPr>
    <w:rPr>
      <w:rFonts w:ascii="Times New Roman" w:hAnsi="Times New Roman"/>
      <w:b/>
      <w:sz w:val="28"/>
    </w:rPr>
  </w:style>
  <w:style w:type="paragraph" w:customStyle="1" w:styleId="AllowPageBreak">
    <w:name w:val="AllowPageBreak"/>
    <w:rsid w:val="001270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70EE"/>
    <w:rPr>
      <w:b/>
      <w:i/>
      <w:u w:val="none"/>
    </w:rPr>
  </w:style>
  <w:style w:type="character" w:customStyle="1" w:styleId="Heading2Char">
    <w:name w:val="Heading 2 Char"/>
    <w:basedOn w:val="DefaultParagraphFont"/>
    <w:link w:val="Heading2"/>
    <w:rsid w:val="001270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0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70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70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0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0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70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70EE"/>
    <w:rPr>
      <w:rFonts w:ascii="Courier New" w:eastAsia="Times New Roman" w:hAnsi="Courier New" w:cs="Times New Roman"/>
      <w:i/>
      <w:szCs w:val="20"/>
      <w:lang w:eastAsia="en-US"/>
    </w:rPr>
  </w:style>
  <w:style w:type="paragraph" w:customStyle="1" w:styleId="HeadingBase">
    <w:name w:val="Heading Base"/>
    <w:rsid w:val="001270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0EE"/>
    <w:pPr>
      <w:tabs>
        <w:tab w:val="right" w:leader="dot" w:pos="9072"/>
      </w:tabs>
      <w:ind w:left="567"/>
    </w:pPr>
    <w:rPr>
      <w:szCs w:val="22"/>
    </w:rPr>
  </w:style>
  <w:style w:type="paragraph" w:customStyle="1" w:styleId="TOCBase">
    <w:name w:val="TOC Base"/>
    <w:rsid w:val="001270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0EE"/>
    <w:pPr>
      <w:tabs>
        <w:tab w:val="right" w:leader="dot" w:pos="9072"/>
      </w:tabs>
      <w:spacing w:before="40" w:after="40"/>
      <w:ind w:left="284"/>
    </w:pPr>
    <w:rPr>
      <w:rFonts w:ascii="Times New Roman" w:hAnsi="Times New Roman"/>
    </w:rPr>
  </w:style>
  <w:style w:type="paragraph" w:styleId="TOC1">
    <w:name w:val="toc 1"/>
    <w:basedOn w:val="TOCBase"/>
    <w:next w:val="Normal"/>
    <w:rsid w:val="001270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70EE"/>
    <w:pPr>
      <w:spacing w:before="5040"/>
      <w:jc w:val="center"/>
    </w:pPr>
    <w:rPr>
      <w:sz w:val="48"/>
      <w:szCs w:val="72"/>
      <w:lang w:val="en-US"/>
    </w:rPr>
  </w:style>
  <w:style w:type="character" w:customStyle="1" w:styleId="TitleChar">
    <w:name w:val="Title Char"/>
    <w:basedOn w:val="DefaultParagraphFont"/>
    <w:link w:val="Title"/>
    <w:rsid w:val="001270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0EE"/>
    <w:pPr>
      <w:tabs>
        <w:tab w:val="left" w:pos="3600"/>
        <w:tab w:val="left" w:pos="3958"/>
      </w:tabs>
    </w:pPr>
  </w:style>
  <w:style w:type="paragraph" w:styleId="List">
    <w:name w:val="List"/>
    <w:basedOn w:val="BodyText"/>
    <w:next w:val="BodyText"/>
    <w:rsid w:val="001270EE"/>
    <w:pPr>
      <w:tabs>
        <w:tab w:val="left" w:pos="340"/>
      </w:tabs>
      <w:spacing w:before="60" w:after="60"/>
      <w:ind w:left="340" w:hanging="340"/>
    </w:pPr>
  </w:style>
  <w:style w:type="paragraph" w:customStyle="1" w:styleId="Note">
    <w:name w:val="Note"/>
    <w:basedOn w:val="BodyText"/>
    <w:rsid w:val="001270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0EE"/>
    <w:pPr>
      <w:framePr w:wrap="auto" w:hAnchor="text" w:y="6049"/>
    </w:pPr>
    <w:rPr>
      <w:color w:val="000000"/>
      <w:sz w:val="40"/>
    </w:rPr>
  </w:style>
  <w:style w:type="paragraph" w:customStyle="1" w:styleId="TOCTitle">
    <w:name w:val="TOCTitle"/>
    <w:basedOn w:val="Heading1"/>
    <w:rsid w:val="001270EE"/>
    <w:pPr>
      <w:spacing w:after="240"/>
      <w:jc w:val="center"/>
      <w:outlineLvl w:val="9"/>
    </w:pPr>
    <w:rPr>
      <w:caps/>
    </w:rPr>
  </w:style>
  <w:style w:type="paragraph" w:customStyle="1" w:styleId="Version">
    <w:name w:val="Version"/>
    <w:rsid w:val="001270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70EE"/>
    <w:pPr>
      <w:keepNext w:val="0"/>
      <w:tabs>
        <w:tab w:val="right" w:pos="4176"/>
      </w:tabs>
      <w:ind w:left="198" w:hanging="198"/>
    </w:pPr>
    <w:rPr>
      <w:rFonts w:ascii="Garamond" w:hAnsi="Garamond"/>
    </w:rPr>
  </w:style>
  <w:style w:type="paragraph" w:styleId="IndexHeading">
    <w:name w:val="index heading"/>
    <w:basedOn w:val="Normal"/>
    <w:next w:val="Index1"/>
    <w:semiHidden/>
    <w:rsid w:val="001270EE"/>
    <w:pPr>
      <w:spacing w:before="120" w:after="120"/>
    </w:pPr>
    <w:rPr>
      <w:rFonts w:ascii="Arial" w:hAnsi="Arial"/>
      <w:b/>
      <w:color w:val="918585"/>
      <w:sz w:val="24"/>
    </w:rPr>
  </w:style>
  <w:style w:type="paragraph" w:styleId="Header">
    <w:name w:val="header"/>
    <w:basedOn w:val="Normal"/>
    <w:link w:val="HeaderChar"/>
    <w:rsid w:val="001270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0EE"/>
    <w:rPr>
      <w:rFonts w:ascii="Times New Roman" w:eastAsia="Times New Roman" w:hAnsi="Times New Roman" w:cs="Times New Roman"/>
      <w:sz w:val="16"/>
      <w:szCs w:val="20"/>
      <w:lang w:val="en-GB" w:eastAsia="en-US"/>
    </w:rPr>
  </w:style>
  <w:style w:type="paragraph" w:customStyle="1" w:styleId="Chapter">
    <w:name w:val="Chapter"/>
    <w:basedOn w:val="Normal"/>
    <w:rsid w:val="001270EE"/>
    <w:pPr>
      <w:spacing w:before="240"/>
    </w:pPr>
    <w:rPr>
      <w:rFonts w:ascii="Times New Roman" w:hAnsi="Times New Roman"/>
      <w:smallCaps/>
      <w:spacing w:val="80"/>
      <w:sz w:val="28"/>
    </w:rPr>
  </w:style>
  <w:style w:type="paragraph" w:customStyle="1" w:styleId="InChapter">
    <w:name w:val="InChapter"/>
    <w:basedOn w:val="Heading3"/>
    <w:rsid w:val="001270EE"/>
    <w:pPr>
      <w:spacing w:after="240"/>
      <w:outlineLvl w:val="9"/>
    </w:pPr>
    <w:rPr>
      <w:noProof/>
    </w:rPr>
  </w:style>
  <w:style w:type="paragraph" w:styleId="Index2">
    <w:name w:val="index 2"/>
    <w:basedOn w:val="Normal"/>
    <w:next w:val="Normal"/>
    <w:semiHidden/>
    <w:rsid w:val="001270EE"/>
    <w:pPr>
      <w:tabs>
        <w:tab w:val="right" w:pos="4176"/>
      </w:tabs>
      <w:ind w:left="568" w:hanging="284"/>
    </w:pPr>
    <w:rPr>
      <w:rFonts w:ascii="Garamond" w:hAnsi="Garamond"/>
    </w:rPr>
  </w:style>
  <w:style w:type="paragraph" w:customStyle="1" w:styleId="Byline">
    <w:name w:val="Byline"/>
    <w:rsid w:val="001270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0EE"/>
    <w:pPr>
      <w:tabs>
        <w:tab w:val="clear" w:pos="3600"/>
        <w:tab w:val="clear" w:pos="3958"/>
      </w:tabs>
      <w:jc w:val="right"/>
    </w:pPr>
  </w:style>
  <w:style w:type="paragraph" w:styleId="Caption">
    <w:name w:val="caption"/>
    <w:basedOn w:val="BodyText"/>
    <w:next w:val="Normal"/>
    <w:qFormat/>
    <w:rsid w:val="001270EE"/>
    <w:pPr>
      <w:framePr w:w="2268" w:hSpace="181" w:vSpace="181" w:wrap="around" w:vAnchor="text" w:hAnchor="page" w:x="1135" w:y="285" w:anchorLock="1"/>
    </w:pPr>
    <w:rPr>
      <w:i/>
    </w:rPr>
  </w:style>
  <w:style w:type="paragraph" w:customStyle="1" w:styleId="MiniTOCTitle">
    <w:name w:val="MiniTOCTitle"/>
    <w:basedOn w:val="Heading4"/>
    <w:rsid w:val="001270EE"/>
    <w:pPr>
      <w:spacing w:before="240"/>
      <w:outlineLvl w:val="9"/>
    </w:pPr>
    <w:rPr>
      <w:noProof/>
      <w:sz w:val="24"/>
    </w:rPr>
  </w:style>
  <w:style w:type="paragraph" w:customStyle="1" w:styleId="MiniTOCItem">
    <w:name w:val="MiniTOCItem"/>
    <w:basedOn w:val="ListBullet"/>
    <w:rsid w:val="001270EE"/>
    <w:pPr>
      <w:numPr>
        <w:numId w:val="0"/>
      </w:numPr>
      <w:tabs>
        <w:tab w:val="right" w:leader="dot" w:pos="6521"/>
      </w:tabs>
      <w:spacing w:before="0" w:after="0"/>
    </w:pPr>
  </w:style>
  <w:style w:type="paragraph" w:customStyle="1" w:styleId="TOFTitle">
    <w:name w:val="TOFTitle"/>
    <w:basedOn w:val="TOCTitle"/>
    <w:rsid w:val="001270EE"/>
  </w:style>
  <w:style w:type="paragraph" w:styleId="TableofFigures">
    <w:name w:val="table of figures"/>
    <w:basedOn w:val="Normal"/>
    <w:next w:val="Normal"/>
    <w:semiHidden/>
    <w:rsid w:val="001270EE"/>
    <w:pPr>
      <w:tabs>
        <w:tab w:val="right" w:leader="dot" w:pos="9072"/>
      </w:tabs>
      <w:ind w:left="970" w:hanging="403"/>
    </w:pPr>
    <w:rPr>
      <w:rFonts w:ascii="Times New Roman" w:hAnsi="Times New Roman"/>
      <w:b/>
    </w:rPr>
  </w:style>
  <w:style w:type="paragraph" w:styleId="ListNumber">
    <w:name w:val="List Number"/>
    <w:basedOn w:val="List"/>
    <w:rsid w:val="001270EE"/>
    <w:pPr>
      <w:numPr>
        <w:numId w:val="11"/>
      </w:numPr>
    </w:pPr>
  </w:style>
  <w:style w:type="character" w:customStyle="1" w:styleId="WingdingSymbols">
    <w:name w:val="Wingding Symbols"/>
    <w:rsid w:val="001270EE"/>
    <w:rPr>
      <w:rFonts w:ascii="Wingdings" w:hAnsi="Wingdings"/>
    </w:rPr>
  </w:style>
  <w:style w:type="paragraph" w:customStyle="1" w:styleId="TableHeading">
    <w:name w:val="Table Heading"/>
    <w:basedOn w:val="HeadingBase"/>
    <w:rsid w:val="001270EE"/>
    <w:pPr>
      <w:keepLines/>
      <w:pBdr>
        <w:bottom w:val="single" w:sz="6" w:space="1" w:color="918585"/>
      </w:pBdr>
      <w:spacing w:before="240"/>
    </w:pPr>
  </w:style>
  <w:style w:type="character" w:customStyle="1" w:styleId="HotSpot">
    <w:name w:val="HotSpot"/>
    <w:rsid w:val="001270EE"/>
    <w:rPr>
      <w:color w:val="0033CC"/>
      <w:u w:val="none"/>
    </w:rPr>
  </w:style>
  <w:style w:type="paragraph" w:customStyle="1" w:styleId="BodyTextRight">
    <w:name w:val="Body Text Right"/>
    <w:basedOn w:val="BodyText"/>
    <w:rsid w:val="001270EE"/>
    <w:pPr>
      <w:spacing w:before="0" w:after="0"/>
      <w:jc w:val="right"/>
    </w:pPr>
  </w:style>
  <w:style w:type="paragraph" w:styleId="Index3">
    <w:name w:val="index 3"/>
    <w:basedOn w:val="ListNumber2"/>
    <w:next w:val="Normal"/>
    <w:semiHidden/>
    <w:rsid w:val="001270EE"/>
    <w:pPr>
      <w:numPr>
        <w:numId w:val="0"/>
      </w:numPr>
      <w:tabs>
        <w:tab w:val="right" w:leader="dot" w:pos="4176"/>
      </w:tabs>
    </w:pPr>
  </w:style>
  <w:style w:type="paragraph" w:styleId="ListNumber2">
    <w:name w:val="List Number 2"/>
    <w:basedOn w:val="List2"/>
    <w:rsid w:val="001270EE"/>
    <w:pPr>
      <w:numPr>
        <w:numId w:val="10"/>
      </w:numPr>
      <w:tabs>
        <w:tab w:val="clear" w:pos="1060"/>
      </w:tabs>
    </w:pPr>
  </w:style>
  <w:style w:type="paragraph" w:customStyle="1" w:styleId="MarginNote">
    <w:name w:val="Margin Note"/>
    <w:basedOn w:val="BodyText"/>
    <w:rsid w:val="001270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0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0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70EE"/>
    <w:rPr>
      <w:sz w:val="32"/>
    </w:rPr>
  </w:style>
  <w:style w:type="paragraph" w:customStyle="1" w:styleId="HeadingProcedure">
    <w:name w:val="Heading Procedure"/>
    <w:basedOn w:val="HeadingBase"/>
    <w:next w:val="Normal"/>
    <w:rsid w:val="001270EE"/>
    <w:pPr>
      <w:tabs>
        <w:tab w:val="left" w:pos="0"/>
      </w:tabs>
      <w:spacing w:before="120" w:after="60"/>
    </w:pPr>
    <w:rPr>
      <w:i/>
      <w:color w:val="918585"/>
      <w:sz w:val="22"/>
    </w:rPr>
  </w:style>
  <w:style w:type="paragraph" w:customStyle="1" w:styleId="TableBodyText">
    <w:name w:val="Table Body Text"/>
    <w:basedOn w:val="BodyText"/>
    <w:rsid w:val="001270EE"/>
    <w:pPr>
      <w:spacing w:before="60" w:after="60"/>
    </w:pPr>
  </w:style>
  <w:style w:type="paragraph" w:styleId="ListContinue">
    <w:name w:val="List Continue"/>
    <w:basedOn w:val="List"/>
    <w:rsid w:val="001270EE"/>
    <w:pPr>
      <w:ind w:firstLine="0"/>
    </w:pPr>
  </w:style>
  <w:style w:type="paragraph" w:customStyle="1" w:styleId="ListNote">
    <w:name w:val="List Note"/>
    <w:basedOn w:val="List"/>
    <w:rsid w:val="001270EE"/>
    <w:pPr>
      <w:pBdr>
        <w:top w:val="single" w:sz="6" w:space="2" w:color="918585"/>
        <w:bottom w:val="single" w:sz="6" w:space="2" w:color="918585"/>
      </w:pBdr>
      <w:tabs>
        <w:tab w:val="left" w:pos="1021"/>
      </w:tabs>
      <w:ind w:firstLine="0"/>
    </w:pPr>
  </w:style>
  <w:style w:type="paragraph" w:customStyle="1" w:styleId="Warning">
    <w:name w:val="Warning"/>
    <w:basedOn w:val="BodyText"/>
    <w:rsid w:val="001270EE"/>
    <w:pPr>
      <w:shd w:val="clear" w:color="auto" w:fill="D9D9D9"/>
      <w:tabs>
        <w:tab w:val="left" w:pos="992"/>
      </w:tabs>
      <w:ind w:left="119" w:right="119"/>
    </w:pPr>
    <w:rPr>
      <w:sz w:val="20"/>
    </w:rPr>
  </w:style>
  <w:style w:type="paragraph" w:customStyle="1" w:styleId="MarginIcons">
    <w:name w:val="Margin Icons"/>
    <w:basedOn w:val="BodyText"/>
    <w:rsid w:val="001270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0EE"/>
    <w:rPr>
      <w:rFonts w:ascii="Courier New" w:hAnsi="Courier New"/>
    </w:rPr>
  </w:style>
  <w:style w:type="paragraph" w:customStyle="1" w:styleId="NoteBullet">
    <w:name w:val="Note Bullet"/>
    <w:basedOn w:val="Note"/>
    <w:rsid w:val="001270EE"/>
    <w:pPr>
      <w:tabs>
        <w:tab w:val="clear" w:pos="680"/>
      </w:tabs>
      <w:spacing w:before="60" w:after="60"/>
    </w:pPr>
  </w:style>
  <w:style w:type="paragraph" w:customStyle="1" w:styleId="SubHeading2">
    <w:name w:val="SubHeading2"/>
    <w:basedOn w:val="HeadingBase"/>
    <w:rsid w:val="001270EE"/>
    <w:pPr>
      <w:spacing w:before="240" w:after="60"/>
    </w:pPr>
    <w:rPr>
      <w:sz w:val="20"/>
    </w:rPr>
  </w:style>
  <w:style w:type="paragraph" w:customStyle="1" w:styleId="SubHeading1">
    <w:name w:val="SubHeading1"/>
    <w:basedOn w:val="HeadingBase"/>
    <w:rsid w:val="001270EE"/>
    <w:pPr>
      <w:spacing w:before="240" w:after="60"/>
    </w:pPr>
    <w:rPr>
      <w:color w:val="918585"/>
      <w:sz w:val="22"/>
    </w:rPr>
  </w:style>
  <w:style w:type="paragraph" w:customStyle="1" w:styleId="SideHeading">
    <w:name w:val="Side Heading"/>
    <w:basedOn w:val="HeadingBase"/>
    <w:rsid w:val="001270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0EE"/>
    <w:pPr>
      <w:numPr>
        <w:numId w:val="12"/>
      </w:numPr>
    </w:pPr>
  </w:style>
  <w:style w:type="paragraph" w:styleId="PlainText">
    <w:name w:val="Plain Text"/>
    <w:basedOn w:val="Normal"/>
    <w:link w:val="PlainTextChar"/>
    <w:rsid w:val="001270EE"/>
    <w:rPr>
      <w:sz w:val="20"/>
    </w:rPr>
  </w:style>
  <w:style w:type="character" w:customStyle="1" w:styleId="PlainTextChar">
    <w:name w:val="Plain Text Char"/>
    <w:basedOn w:val="DefaultParagraphFont"/>
    <w:link w:val="PlainText"/>
    <w:rsid w:val="001270EE"/>
    <w:rPr>
      <w:rFonts w:ascii="Courier New" w:eastAsia="Times New Roman" w:hAnsi="Courier New" w:cs="Times New Roman"/>
      <w:sz w:val="20"/>
      <w:szCs w:val="20"/>
      <w:lang w:eastAsia="en-US"/>
    </w:rPr>
  </w:style>
  <w:style w:type="character" w:customStyle="1" w:styleId="MenuOption">
    <w:name w:val="Menu Option"/>
    <w:basedOn w:val="DefaultParagraphFont"/>
    <w:rsid w:val="001270EE"/>
    <w:rPr>
      <w:b/>
      <w:smallCaps/>
    </w:rPr>
  </w:style>
  <w:style w:type="paragraph" w:customStyle="1" w:styleId="TableListNumber">
    <w:name w:val="Table List Number"/>
    <w:basedOn w:val="ListNumber"/>
    <w:rsid w:val="001270EE"/>
    <w:pPr>
      <w:numPr>
        <w:numId w:val="0"/>
      </w:numPr>
    </w:pPr>
  </w:style>
  <w:style w:type="paragraph" w:styleId="TOC4">
    <w:name w:val="toc 4"/>
    <w:basedOn w:val="TOCBase"/>
    <w:next w:val="Normal"/>
    <w:semiHidden/>
    <w:rsid w:val="001270EE"/>
    <w:pPr>
      <w:tabs>
        <w:tab w:val="right" w:leader="dot" w:pos="9071"/>
      </w:tabs>
      <w:ind w:left="1701"/>
    </w:pPr>
  </w:style>
  <w:style w:type="paragraph" w:customStyle="1" w:styleId="ListAlpha">
    <w:name w:val="List Alpha"/>
    <w:basedOn w:val="List"/>
    <w:rsid w:val="001270EE"/>
    <w:pPr>
      <w:numPr>
        <w:numId w:val="9"/>
      </w:numPr>
    </w:pPr>
  </w:style>
  <w:style w:type="paragraph" w:customStyle="1" w:styleId="ListAlpha2">
    <w:name w:val="List Alpha 2"/>
    <w:basedOn w:val="List2"/>
    <w:rsid w:val="001270EE"/>
    <w:pPr>
      <w:numPr>
        <w:numId w:val="8"/>
      </w:numPr>
    </w:pPr>
  </w:style>
  <w:style w:type="paragraph" w:styleId="List2">
    <w:name w:val="List 2"/>
    <w:basedOn w:val="BodyText"/>
    <w:rsid w:val="001270EE"/>
    <w:pPr>
      <w:tabs>
        <w:tab w:val="left" w:pos="680"/>
      </w:tabs>
      <w:spacing w:before="60" w:after="60"/>
      <w:ind w:left="680" w:hanging="340"/>
    </w:pPr>
  </w:style>
  <w:style w:type="paragraph" w:styleId="List3">
    <w:name w:val="List 3"/>
    <w:basedOn w:val="BodyText"/>
    <w:rsid w:val="001270EE"/>
    <w:pPr>
      <w:tabs>
        <w:tab w:val="left" w:pos="1021"/>
      </w:tabs>
      <w:spacing w:before="60" w:after="60"/>
      <w:ind w:left="1020" w:hanging="340"/>
    </w:pPr>
  </w:style>
  <w:style w:type="paragraph" w:styleId="List4">
    <w:name w:val="List 4"/>
    <w:basedOn w:val="BodyText"/>
    <w:rsid w:val="001270EE"/>
    <w:pPr>
      <w:tabs>
        <w:tab w:val="left" w:pos="1361"/>
      </w:tabs>
      <w:spacing w:before="60" w:after="60"/>
      <w:ind w:left="1361" w:hanging="340"/>
    </w:pPr>
  </w:style>
  <w:style w:type="paragraph" w:styleId="List5">
    <w:name w:val="List 5"/>
    <w:basedOn w:val="BodyText"/>
    <w:rsid w:val="001270EE"/>
    <w:pPr>
      <w:tabs>
        <w:tab w:val="left" w:pos="1701"/>
      </w:tabs>
      <w:spacing w:before="60" w:after="60"/>
      <w:ind w:left="1701" w:hanging="340"/>
    </w:pPr>
  </w:style>
  <w:style w:type="paragraph" w:styleId="ListBullet3">
    <w:name w:val="List Bullet 3"/>
    <w:basedOn w:val="List3"/>
    <w:rsid w:val="001270EE"/>
    <w:pPr>
      <w:numPr>
        <w:numId w:val="15"/>
      </w:numPr>
      <w:tabs>
        <w:tab w:val="clear" w:pos="1021"/>
      </w:tabs>
      <w:ind w:left="1037" w:hanging="357"/>
    </w:pPr>
  </w:style>
  <w:style w:type="paragraph" w:styleId="ListBullet4">
    <w:name w:val="List Bullet 4"/>
    <w:basedOn w:val="List4"/>
    <w:rsid w:val="001270EE"/>
    <w:pPr>
      <w:numPr>
        <w:numId w:val="3"/>
      </w:numPr>
    </w:pPr>
  </w:style>
  <w:style w:type="paragraph" w:styleId="ListBullet5">
    <w:name w:val="List Bullet 5"/>
    <w:basedOn w:val="List5"/>
    <w:rsid w:val="001270EE"/>
    <w:pPr>
      <w:numPr>
        <w:numId w:val="4"/>
      </w:numPr>
    </w:pPr>
  </w:style>
  <w:style w:type="paragraph" w:styleId="ListContinue2">
    <w:name w:val="List Continue 2"/>
    <w:basedOn w:val="List2"/>
    <w:rsid w:val="001270EE"/>
    <w:pPr>
      <w:ind w:firstLine="0"/>
    </w:pPr>
  </w:style>
  <w:style w:type="paragraph" w:styleId="ListContinue3">
    <w:name w:val="List Continue 3"/>
    <w:basedOn w:val="List3"/>
    <w:rsid w:val="001270EE"/>
    <w:pPr>
      <w:ind w:left="1021" w:firstLine="0"/>
    </w:pPr>
  </w:style>
  <w:style w:type="paragraph" w:styleId="ListContinue4">
    <w:name w:val="List Continue 4"/>
    <w:basedOn w:val="List4"/>
    <w:rsid w:val="001270EE"/>
    <w:pPr>
      <w:ind w:firstLine="0"/>
    </w:pPr>
  </w:style>
  <w:style w:type="paragraph" w:styleId="ListContinue5">
    <w:name w:val="List Continue 5"/>
    <w:basedOn w:val="List5"/>
    <w:rsid w:val="001270EE"/>
    <w:pPr>
      <w:ind w:firstLine="0"/>
    </w:pPr>
  </w:style>
  <w:style w:type="paragraph" w:styleId="ListNumber3">
    <w:name w:val="List Number 3"/>
    <w:basedOn w:val="List3"/>
    <w:rsid w:val="001270EE"/>
    <w:pPr>
      <w:numPr>
        <w:numId w:val="5"/>
      </w:numPr>
    </w:pPr>
  </w:style>
  <w:style w:type="paragraph" w:styleId="ListNumber4">
    <w:name w:val="List Number 4"/>
    <w:basedOn w:val="List4"/>
    <w:rsid w:val="001270EE"/>
    <w:pPr>
      <w:numPr>
        <w:numId w:val="6"/>
      </w:numPr>
    </w:pPr>
  </w:style>
  <w:style w:type="paragraph" w:styleId="ListNumber5">
    <w:name w:val="List Number 5"/>
    <w:basedOn w:val="List5"/>
    <w:rsid w:val="001270EE"/>
    <w:pPr>
      <w:numPr>
        <w:numId w:val="7"/>
      </w:numPr>
    </w:pPr>
  </w:style>
  <w:style w:type="paragraph" w:styleId="BlockText">
    <w:name w:val="Block Text"/>
    <w:basedOn w:val="Normal"/>
    <w:rsid w:val="001270EE"/>
    <w:pPr>
      <w:spacing w:after="120"/>
      <w:ind w:left="1440" w:right="1440"/>
    </w:pPr>
  </w:style>
  <w:style w:type="character" w:customStyle="1" w:styleId="Subscript">
    <w:name w:val="Subscript"/>
    <w:basedOn w:val="DefaultParagraphFont"/>
    <w:rsid w:val="001270EE"/>
    <w:rPr>
      <w:sz w:val="16"/>
      <w:vertAlign w:val="subscript"/>
    </w:rPr>
  </w:style>
  <w:style w:type="character" w:customStyle="1" w:styleId="Superscript">
    <w:name w:val="Superscript"/>
    <w:basedOn w:val="DefaultParagraphFont"/>
    <w:rsid w:val="001270EE"/>
    <w:rPr>
      <w:sz w:val="16"/>
      <w:vertAlign w:val="superscript"/>
    </w:rPr>
  </w:style>
  <w:style w:type="character" w:customStyle="1" w:styleId="Symbols">
    <w:name w:val="Symbols"/>
    <w:basedOn w:val="DefaultParagraphFont"/>
    <w:rsid w:val="001270EE"/>
    <w:rPr>
      <w:rFonts w:ascii="Symbol" w:hAnsi="Symbol"/>
    </w:rPr>
  </w:style>
  <w:style w:type="character" w:customStyle="1" w:styleId="MenuOptions">
    <w:name w:val="Menu Options"/>
    <w:basedOn w:val="DefaultParagraphFont"/>
    <w:rsid w:val="001270EE"/>
    <w:rPr>
      <w:rFonts w:ascii="Arial Narrow" w:hAnsi="Arial Narrow"/>
      <w:smallCaps/>
    </w:rPr>
  </w:style>
  <w:style w:type="character" w:customStyle="1" w:styleId="Buttons">
    <w:name w:val="Buttons"/>
    <w:basedOn w:val="DefaultParagraphFont"/>
    <w:rsid w:val="001270EE"/>
    <w:rPr>
      <w:b/>
    </w:rPr>
  </w:style>
  <w:style w:type="character" w:customStyle="1" w:styleId="Underlined">
    <w:name w:val="Underlined"/>
    <w:basedOn w:val="DefaultParagraphFont"/>
    <w:rsid w:val="001270EE"/>
    <w:rPr>
      <w:u w:val="single"/>
    </w:rPr>
  </w:style>
  <w:style w:type="paragraph" w:customStyle="1" w:styleId="TableBodyTextRight">
    <w:name w:val="Table Body Text Right"/>
    <w:basedOn w:val="TableBodyText"/>
    <w:rsid w:val="001270EE"/>
    <w:pPr>
      <w:widowControl w:val="0"/>
      <w:autoSpaceDE w:val="0"/>
      <w:autoSpaceDN w:val="0"/>
      <w:adjustRightInd w:val="0"/>
      <w:jc w:val="right"/>
    </w:pPr>
    <w:rPr>
      <w:rFonts w:cs="Arial"/>
      <w:szCs w:val="18"/>
    </w:rPr>
  </w:style>
  <w:style w:type="paragraph" w:customStyle="1" w:styleId="CopyrightText">
    <w:name w:val="Copyright Text"/>
    <w:basedOn w:val="BodyText"/>
    <w:rsid w:val="001270EE"/>
    <w:rPr>
      <w:sz w:val="18"/>
    </w:rPr>
  </w:style>
  <w:style w:type="paragraph" w:customStyle="1" w:styleId="BodySmallRight">
    <w:name w:val="Body Small Right"/>
    <w:basedOn w:val="BodyTextRight"/>
    <w:rsid w:val="001270EE"/>
    <w:rPr>
      <w:sz w:val="18"/>
      <w:szCs w:val="18"/>
    </w:rPr>
  </w:style>
  <w:style w:type="paragraph" w:customStyle="1" w:styleId="MarginEdition">
    <w:name w:val="Margin Edition"/>
    <w:basedOn w:val="MarginNote"/>
    <w:rsid w:val="001270EE"/>
    <w:pPr>
      <w:spacing w:before="0" w:after="0"/>
    </w:pPr>
    <w:rPr>
      <w:rFonts w:ascii="Times New Roman" w:hAnsi="Times New Roman"/>
      <w:color w:val="999999"/>
    </w:rPr>
  </w:style>
  <w:style w:type="paragraph" w:customStyle="1" w:styleId="Spacer">
    <w:name w:val="Spacer"/>
    <w:basedOn w:val="Normal"/>
    <w:rsid w:val="001270EE"/>
    <w:rPr>
      <w:sz w:val="2"/>
      <w:szCs w:val="2"/>
    </w:rPr>
  </w:style>
  <w:style w:type="character" w:customStyle="1" w:styleId="Small">
    <w:name w:val="Small"/>
    <w:basedOn w:val="DefaultParagraphFont"/>
    <w:rsid w:val="001270EE"/>
    <w:rPr>
      <w:sz w:val="16"/>
    </w:rPr>
  </w:style>
  <w:style w:type="paragraph" w:customStyle="1" w:styleId="WideTable">
    <w:name w:val="Wide Table"/>
    <w:basedOn w:val="Normal"/>
    <w:rsid w:val="001270EE"/>
    <w:pPr>
      <w:ind w:left="-1418"/>
    </w:pPr>
    <w:rPr>
      <w:sz w:val="2"/>
      <w:szCs w:val="2"/>
    </w:rPr>
  </w:style>
  <w:style w:type="character" w:styleId="PageNumber">
    <w:name w:val="page number"/>
    <w:basedOn w:val="DefaultParagraphFont"/>
    <w:rsid w:val="001270EE"/>
  </w:style>
  <w:style w:type="paragraph" w:styleId="Quote">
    <w:name w:val="Quote"/>
    <w:basedOn w:val="Heading1"/>
    <w:link w:val="QuoteChar"/>
    <w:qFormat/>
    <w:rsid w:val="001270EE"/>
    <w:rPr>
      <w:b w:val="0"/>
      <w:sz w:val="72"/>
      <w:szCs w:val="72"/>
      <w:lang w:val="en-NZ"/>
    </w:rPr>
  </w:style>
  <w:style w:type="character" w:customStyle="1" w:styleId="QuoteChar">
    <w:name w:val="Quote Char"/>
    <w:basedOn w:val="DefaultParagraphFont"/>
    <w:link w:val="Quote"/>
    <w:rsid w:val="001270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0EE"/>
    <w:pPr>
      <w:pageBreakBefore/>
    </w:pPr>
  </w:style>
  <w:style w:type="paragraph" w:customStyle="1" w:styleId="Border">
    <w:name w:val="Border"/>
    <w:basedOn w:val="Normal"/>
    <w:qFormat/>
    <w:rsid w:val="001270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0EE"/>
    <w:rPr>
      <w:b/>
      <w:bCs/>
      <w:i/>
      <w:iCs/>
      <w:color w:val="auto"/>
    </w:rPr>
  </w:style>
  <w:style w:type="paragraph" w:styleId="IntenseQuote">
    <w:name w:val="Intense Quote"/>
    <w:basedOn w:val="Normal"/>
    <w:next w:val="Normal"/>
    <w:link w:val="IntenseQuoteChar"/>
    <w:uiPriority w:val="30"/>
    <w:qFormat/>
    <w:rsid w:val="001270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0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70EE"/>
    <w:rPr>
      <w:smallCaps/>
      <w:color w:val="auto"/>
      <w:u w:val="single"/>
    </w:rPr>
  </w:style>
  <w:style w:type="character" w:styleId="IntenseReference">
    <w:name w:val="Intense Reference"/>
    <w:basedOn w:val="DefaultParagraphFont"/>
    <w:uiPriority w:val="32"/>
    <w:qFormat/>
    <w:rsid w:val="001270EE"/>
    <w:rPr>
      <w:b/>
      <w:bCs/>
      <w:smallCaps/>
      <w:color w:val="auto"/>
      <w:spacing w:val="5"/>
      <w:u w:val="single"/>
    </w:rPr>
  </w:style>
  <w:style w:type="paragraph" w:customStyle="1" w:styleId="2ColumnHeading">
    <w:name w:val="2Column Heading"/>
    <w:basedOn w:val="BodyText"/>
    <w:qFormat/>
    <w:rsid w:val="001270EE"/>
    <w:pPr>
      <w:spacing w:after="60"/>
      <w:ind w:left="-2268"/>
    </w:pPr>
    <w:rPr>
      <w:b/>
    </w:rPr>
  </w:style>
  <w:style w:type="paragraph" w:customStyle="1" w:styleId="Heading1TOC">
    <w:name w:val="Heading1 TOC"/>
    <w:basedOn w:val="Normal"/>
    <w:qFormat/>
    <w:rsid w:val="001270EE"/>
    <w:pPr>
      <w:spacing w:before="240" w:after="120"/>
    </w:pPr>
    <w:rPr>
      <w:rFonts w:ascii="Times New Roman" w:hAnsi="Times New Roman"/>
      <w:b/>
      <w:sz w:val="32"/>
    </w:rPr>
  </w:style>
  <w:style w:type="paragraph" w:customStyle="1" w:styleId="Heading2TOC">
    <w:name w:val="Heading2 TOC"/>
    <w:basedOn w:val="Normal"/>
    <w:qFormat/>
    <w:rsid w:val="001270EE"/>
    <w:pPr>
      <w:spacing w:before="240" w:after="60"/>
    </w:pPr>
    <w:rPr>
      <w:rFonts w:ascii="Times New Roman" w:hAnsi="Times New Roman"/>
      <w:b/>
      <w:sz w:val="28"/>
    </w:rPr>
  </w:style>
  <w:style w:type="character" w:customStyle="1" w:styleId="Underline">
    <w:name w:val="Underline"/>
    <w:basedOn w:val="DefaultParagraphFont"/>
    <w:qFormat/>
    <w:rsid w:val="001270EE"/>
    <w:rPr>
      <w:u w:val="single"/>
    </w:rPr>
  </w:style>
  <w:style w:type="paragraph" w:styleId="BalloonText">
    <w:name w:val="Balloon Text"/>
    <w:basedOn w:val="Normal"/>
    <w:link w:val="BalloonTextChar"/>
    <w:rsid w:val="001270EE"/>
    <w:rPr>
      <w:rFonts w:ascii="Tahoma" w:hAnsi="Tahoma" w:cs="Tahoma"/>
      <w:sz w:val="16"/>
      <w:szCs w:val="16"/>
    </w:rPr>
  </w:style>
  <w:style w:type="character" w:customStyle="1" w:styleId="BalloonTextChar">
    <w:name w:val="Balloon Text Char"/>
    <w:basedOn w:val="DefaultParagraphFont"/>
    <w:link w:val="BalloonText"/>
    <w:rsid w:val="001270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70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70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70EE"/>
    <w:rPr>
      <w:b/>
      <w:color w:val="660033"/>
      <w:spacing w:val="0"/>
    </w:rPr>
  </w:style>
  <w:style w:type="paragraph" w:customStyle="1" w:styleId="Nameditemlist">
    <w:name w:val="Named item list"/>
    <w:basedOn w:val="BodyText"/>
    <w:qFormat/>
    <w:rsid w:val="001270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1844</Words>
  <Characters>12041</Characters>
  <Application>Microsoft Office Word</Application>
  <DocSecurity>0</DocSecurity>
  <Lines>435</Lines>
  <Paragraphs>308</Paragraphs>
  <ScaleCrop>false</ScaleCrop>
  <Company>Author-it Software Corporation Ltd.</Company>
  <LinksUpToDate>false</LinksUpToDate>
  <CharactersWithSpaces>13801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ICAGAM528A Create games for mobile devices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2012-05-29T04:15:00Z</dcterms:created>
  <dcterms:modified xsi:type="dcterms:W3CDTF">2012-05-29T04:15:00Z</dcterms:modified>
</cp:coreProperties>
</file>