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7B74" w:rsidP="00217B74">
      <w:pPr>
        <w:pStyle w:val="Title"/>
      </w:pPr>
      <w:bookmarkStart w:id="0" w:name="_GoBack"/>
      <w:bookmarkEnd w:id="0"/>
      <w:r>
        <w:fldChar w:fldCharType="begin"/>
      </w:r>
      <w:r>
        <w:instrText xml:space="preserve"> TITLE   \* MERGEFORMAT </w:instrText>
      </w:r>
      <w:r>
        <w:fldChar w:fldCharType="separate"/>
      </w:r>
      <w:r>
        <w:t>ICAGAM522A Complete digital editing for the 3-D and digital effects environment</w:t>
      </w:r>
      <w:r>
        <w:fldChar w:fldCharType="end"/>
      </w:r>
    </w:p>
    <w:p w:rsidR="00217B74" w:rsidP="00217B74">
      <w:pPr>
        <w:pStyle w:val="Version"/>
        <w:sectPr w:rsidSect="009931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3135" w:rsidP="00993135">
      <w:pPr>
        <w:pStyle w:val="SuperHeading"/>
      </w:pPr>
      <w:r w:rsidRPr="00993135">
        <w:t>ICAGAM522A Complete digital editing for the 3-D and digital effects environment</w:t>
      </w:r>
    </w:p>
    <w:p w:rsidR="00000000" w:rsidRPr="00993135" w:rsidP="00993135">
      <w:pPr>
        <w:pStyle w:val="Heading1"/>
      </w:pPr>
      <w:bookmarkStart w:id="1" w:name="O_359129"/>
      <w:bookmarkEnd w:id="1"/>
      <w:r w:rsidRPr="00993135">
        <w:t>Modification History</w:t>
      </w:r>
    </w:p>
    <w:tbl>
      <w:tblPr>
        <w:tblW w:w="0" w:type="auto"/>
        <w:tblLayout w:type="fixed"/>
        <w:tblCellMar>
          <w:left w:w="62" w:type="dxa"/>
          <w:right w:w="62" w:type="dxa"/>
        </w:tblCellMar>
        <w:tblLook w:val="0000"/>
      </w:tblPr>
      <w:tblGrid>
        <w:gridCol w:w="3174"/>
        <w:gridCol w:w="5913"/>
      </w:tblGrid>
      <w:tr w:rsidTr="0099313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135" w:rsidP="00993135">
            <w:pPr>
              <w:pStyle w:val="BodyText"/>
            </w:pPr>
            <w:r w:rsidRPr="00993135">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135">
            <w:pPr>
              <w:pStyle w:val="BodyText"/>
              <w:rPr>
                <w:lang w:val="en-NZ"/>
              </w:rPr>
            </w:pPr>
            <w:r w:rsidRPr="00993135">
              <w:rPr>
                <w:rStyle w:val="SpecialBold"/>
              </w:rPr>
              <w:t>Comments</w:t>
            </w:r>
          </w:p>
        </w:tc>
      </w:tr>
      <w:tr w:rsidTr="0099313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135">
            <w:pPr>
              <w:pStyle w:val="BodyText"/>
              <w:rPr>
                <w:lang w:val="en-NZ"/>
              </w:rPr>
            </w:pPr>
            <w:r w:rsidRPr="00993135">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135" w:rsidP="00993135">
            <w:pPr>
              <w:pStyle w:val="BodyText"/>
            </w:pPr>
            <w:r w:rsidRPr="00993135">
              <w:t>This Unit first relea</w:t>
            </w:r>
            <w:r w:rsidRPr="00993135">
              <w:t xml:space="preserve">sed with </w:t>
            </w:r>
            <w:r w:rsidRPr="00993135">
              <w:rPr>
                <w:rStyle w:val="Emphasis"/>
              </w:rPr>
              <w:t>ICA11 Information and Communications Technology Training Package version 1.0</w:t>
            </w:r>
          </w:p>
        </w:tc>
      </w:tr>
    </w:tbl>
    <w:p w:rsidR="00000000" w:rsidRPr="00993135" w:rsidP="00993135">
      <w:pPr>
        <w:pStyle w:val="BodyText"/>
      </w:pPr>
    </w:p>
    <w:p w:rsidR="00000000" w:rsidRPr="00993135" w:rsidP="00993135">
      <w:pPr>
        <w:pStyle w:val="AllowPageBreak"/>
      </w:pPr>
    </w:p>
    <w:p w:rsidR="00000000" w:rsidRPr="00993135" w:rsidP="00993135">
      <w:pPr>
        <w:pStyle w:val="Heading1"/>
      </w:pPr>
      <w:bookmarkStart w:id="2" w:name="O_359130"/>
      <w:bookmarkEnd w:id="2"/>
      <w:r w:rsidRPr="00993135">
        <w:t>Unit Descriptor</w:t>
      </w:r>
    </w:p>
    <w:p w:rsidR="00000000" w:rsidRPr="00993135" w:rsidP="00993135">
      <w:pPr>
        <w:pStyle w:val="BodyText"/>
      </w:pPr>
      <w:r w:rsidRPr="00993135">
        <w:t>This unit describes the performance outcomes, skills and knowledge required t</w:t>
      </w:r>
      <w:r w:rsidRPr="00993135">
        <w:t>o complete digital editing for the 3-D and digital effects environment, involving the completion of a digital editing project.</w:t>
      </w:r>
    </w:p>
    <w:p w:rsidR="00000000" w:rsidRPr="00993135" w:rsidP="00993135">
      <w:pPr>
        <w:pStyle w:val="AllowPageBreak"/>
      </w:pPr>
    </w:p>
    <w:p w:rsidR="00000000" w:rsidRPr="00993135" w:rsidP="00993135">
      <w:pPr>
        <w:pStyle w:val="Heading1"/>
      </w:pPr>
      <w:bookmarkStart w:id="3" w:name="O_359131"/>
      <w:bookmarkEnd w:id="3"/>
      <w:r w:rsidRPr="00993135">
        <w:t>Application of the Unit</w:t>
      </w:r>
    </w:p>
    <w:p w:rsidR="00000000" w:rsidRPr="00993135" w:rsidP="00993135">
      <w:pPr>
        <w:pStyle w:val="BodyText"/>
      </w:pPr>
      <w:r w:rsidRPr="00993135">
        <w:t xml:space="preserve">This unit applies to concept artists, games designers, games programmers, animators and </w:t>
      </w:r>
      <w:r w:rsidRPr="00993135">
        <w:t>other personnel working in the game development industry.</w:t>
      </w:r>
    </w:p>
    <w:p w:rsidR="00000000" w:rsidRPr="00993135" w:rsidP="00993135">
      <w:pPr>
        <w:pStyle w:val="AllowPageBreak"/>
      </w:pPr>
    </w:p>
    <w:p w:rsidR="00000000" w:rsidRPr="00993135" w:rsidP="00993135">
      <w:pPr>
        <w:pStyle w:val="Heading1"/>
      </w:pPr>
      <w:bookmarkStart w:id="4" w:name="O_359132"/>
      <w:bookmarkEnd w:id="4"/>
      <w:r w:rsidRPr="00993135">
        <w:t>Licensing/Regulatory Information</w:t>
      </w:r>
    </w:p>
    <w:p w:rsidR="00000000" w:rsidRPr="00993135" w:rsidP="00993135">
      <w:pPr>
        <w:pStyle w:val="BodyText"/>
      </w:pPr>
      <w:r w:rsidRPr="00993135">
        <w:t>No licensing, legislative, regulatory or certification requirements apply to this unit at the time of endorsement but users should confirm requireme</w:t>
      </w:r>
      <w:r w:rsidRPr="00993135">
        <w:t>nts with the relevant federal, state or territory authority.</w:t>
      </w:r>
    </w:p>
    <w:p w:rsidR="00000000" w:rsidRPr="00993135" w:rsidP="00993135">
      <w:pPr>
        <w:pStyle w:val="AllowPageBreak"/>
      </w:pPr>
    </w:p>
    <w:p w:rsidR="00000000" w:rsidRPr="00993135" w:rsidP="00993135">
      <w:pPr>
        <w:pStyle w:val="Heading1"/>
      </w:pPr>
      <w:bookmarkStart w:id="5" w:name="O_359133"/>
      <w:bookmarkEnd w:id="5"/>
      <w:r w:rsidRPr="00993135">
        <w:t>Pre-Requisites</w:t>
      </w:r>
    </w:p>
    <w:p w:rsidR="00000000" w:rsidRPr="00993135" w:rsidP="00993135">
      <w:pPr>
        <w:pStyle w:val="BodyText"/>
      </w:pPr>
      <w:r w:rsidRPr="00993135">
        <w:t>Not applicable.</w:t>
      </w:r>
    </w:p>
    <w:p w:rsidR="00000000" w:rsidRPr="00993135" w:rsidP="00993135">
      <w:pPr>
        <w:pStyle w:val="AllowPageBreak"/>
      </w:pPr>
    </w:p>
    <w:p w:rsidR="00000000" w:rsidRPr="00993135" w:rsidP="00993135">
      <w:pPr>
        <w:pStyle w:val="Heading1"/>
      </w:pPr>
      <w:bookmarkStart w:id="6" w:name="O_359134"/>
      <w:bookmarkEnd w:id="6"/>
      <w:r w:rsidRPr="00993135">
        <w:t>Employability Skills Information</w:t>
      </w:r>
    </w:p>
    <w:p w:rsidR="00000000" w:rsidRPr="00993135" w:rsidP="00993135">
      <w:pPr>
        <w:pStyle w:val="BodyText"/>
      </w:pPr>
      <w:r w:rsidRPr="00993135">
        <w:t>This unit contains employability skills.</w:t>
      </w:r>
    </w:p>
    <w:p w:rsidR="00000000" w:rsidRPr="00993135" w:rsidP="00993135">
      <w:pPr>
        <w:pStyle w:val="AllowPageBreak"/>
      </w:pPr>
    </w:p>
    <w:p w:rsidR="00000000" w:rsidRPr="00993135" w:rsidP="00993135">
      <w:pPr>
        <w:pStyle w:val="Heading1"/>
      </w:pPr>
      <w:bookmarkStart w:id="7" w:name="O_359135"/>
      <w:bookmarkEnd w:id="7"/>
      <w:r w:rsidRPr="00993135">
        <w:t>Elements and Performance Criteria Pre-Content</w:t>
      </w:r>
    </w:p>
    <w:tbl>
      <w:tblPr>
        <w:tblW w:w="0" w:type="auto"/>
        <w:tblLayout w:type="fixed"/>
        <w:tblCellMar>
          <w:left w:w="62" w:type="dxa"/>
          <w:right w:w="62" w:type="dxa"/>
        </w:tblCellMar>
        <w:tblLook w:val="0000"/>
      </w:tblPr>
      <w:tblGrid>
        <w:gridCol w:w="4530"/>
        <w:gridCol w:w="4530"/>
      </w:tblGrid>
      <w:tr w:rsidTr="00217B74">
        <w:tblPrEx>
          <w:tblW w:w="0" w:type="auto"/>
          <w:tblLayout w:type="fixed"/>
          <w:tblCellMar>
            <w:left w:w="62" w:type="dxa"/>
            <w:right w:w="62" w:type="dxa"/>
          </w:tblCellMar>
          <w:tblLook w:val="0000"/>
        </w:tblPrEx>
        <w:tc>
          <w:tcPr>
            <w:tcW w:w="4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135" w:rsidP="00993135">
            <w:pPr>
              <w:pStyle w:val="BodyText"/>
            </w:pPr>
            <w:r w:rsidRPr="00993135">
              <w:rPr>
                <w:rStyle w:val="SpecialBold"/>
              </w:rPr>
              <w:t>Element</w:t>
            </w:r>
          </w:p>
        </w:tc>
        <w:tc>
          <w:tcPr>
            <w:tcW w:w="4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135">
            <w:pPr>
              <w:pStyle w:val="BodyText"/>
              <w:rPr>
                <w:lang w:val="en-NZ"/>
              </w:rPr>
            </w:pPr>
            <w:r w:rsidRPr="00993135">
              <w:rPr>
                <w:rStyle w:val="SpecialBold"/>
              </w:rPr>
              <w:t>Performance Criteria</w:t>
            </w:r>
          </w:p>
        </w:tc>
      </w:tr>
      <w:tr w:rsidTr="00217B74">
        <w:tblPrEx>
          <w:tblW w:w="0" w:type="auto"/>
          <w:tblLayout w:type="fixed"/>
          <w:tblCellMar>
            <w:left w:w="62" w:type="dxa"/>
            <w:right w:w="62" w:type="dxa"/>
          </w:tblCellMar>
          <w:tblLook w:val="0000"/>
        </w:tblPrEx>
        <w:tc>
          <w:tcPr>
            <w:tcW w:w="4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135" w:rsidP="00993135">
            <w:pPr>
              <w:pStyle w:val="BodyText"/>
            </w:pPr>
            <w:r w:rsidRPr="00993135">
              <w:rPr>
                <w:rStyle w:val="Emphasis"/>
              </w:rPr>
              <w:t>Elements describe the essential outcomes of a unit of competency.</w:t>
            </w:r>
          </w:p>
        </w:tc>
        <w:tc>
          <w:tcPr>
            <w:tcW w:w="4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135" w:rsidP="00993135">
            <w:pPr>
              <w:pStyle w:val="BodyText"/>
            </w:pPr>
            <w:r w:rsidRPr="00993135">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993135">
              <w:rPr>
                <w:rStyle w:val="Emphasis"/>
              </w:rPr>
              <w:t>nce is to be consistent with the evidence guide.</w:t>
            </w:r>
          </w:p>
        </w:tc>
      </w:tr>
    </w:tbl>
    <w:p w:rsidR="00217B74" w:rsidP="00993135">
      <w:pPr>
        <w:pStyle w:val="BodyText"/>
      </w:pPr>
    </w:p>
    <w:p w:rsidR="00217B74" w:rsidP="00993135">
      <w:pPr>
        <w:pStyle w:val="BodyText"/>
      </w:pPr>
    </w:p>
    <w:p w:rsidR="00000000" w:rsidRPr="00993135" w:rsidP="00993135">
      <w:pPr>
        <w:pStyle w:val="Heading1"/>
      </w:pPr>
      <w:bookmarkStart w:id="8" w:name="O_359136"/>
      <w:bookmarkEnd w:id="8"/>
      <w:r w:rsidRPr="00993135">
        <w:t>Elements and Performance Criteria</w:t>
      </w:r>
    </w:p>
    <w:tbl>
      <w:tblPr>
        <w:tblW w:w="0" w:type="auto"/>
        <w:tblLayout w:type="fixed"/>
        <w:tblCellMar>
          <w:left w:w="62" w:type="dxa"/>
          <w:right w:w="62" w:type="dxa"/>
        </w:tblCellMar>
        <w:tblLook w:val="0000"/>
      </w:tblPr>
      <w:tblGrid>
        <w:gridCol w:w="2548"/>
        <w:gridCol w:w="6512"/>
      </w:tblGrid>
      <w:tr w:rsidTr="00993135">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135">
            <w:pPr>
              <w:pStyle w:val="BodyText"/>
              <w:rPr>
                <w:lang w:val="en-NZ"/>
              </w:rPr>
            </w:pPr>
            <w:r w:rsidRPr="00993135">
              <w:t>1. Research digital editing techniques and software</w:t>
            </w:r>
          </w:p>
        </w:tc>
        <w:tc>
          <w:tcPr>
            <w:tcW w:w="6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135" w:rsidP="00993135">
            <w:pPr>
              <w:pStyle w:val="BodyText"/>
            </w:pPr>
            <w:r w:rsidRPr="00993135">
              <w:t>1.1 Research industry standard digital editing techniques</w:t>
            </w:r>
          </w:p>
          <w:p w:rsidR="00000000" w:rsidRPr="00993135" w:rsidP="00993135">
            <w:pPr>
              <w:pStyle w:val="BodyText"/>
            </w:pPr>
            <w:r w:rsidRPr="00993135">
              <w:t>1.2 Discuss suitable techniques to apply in</w:t>
            </w:r>
            <w:r w:rsidRPr="00993135">
              <w:t xml:space="preserve"> various scenarios</w:t>
            </w:r>
          </w:p>
          <w:p w:rsidR="00000000" w:rsidRPr="00993135" w:rsidP="00993135">
            <w:pPr>
              <w:pStyle w:val="BodyText"/>
            </w:pPr>
            <w:r w:rsidRPr="00993135">
              <w:t xml:space="preserve">1.3 Research available digital </w:t>
            </w:r>
            <w:r w:rsidRPr="00993135">
              <w:rPr>
                <w:rStyle w:val="BoldandItalics"/>
              </w:rPr>
              <w:t>editing software</w:t>
            </w:r>
            <w:r w:rsidRPr="00993135">
              <w:t xml:space="preserve"> used in the industry</w:t>
            </w:r>
          </w:p>
          <w:p w:rsidR="00000000" w:rsidP="00993135">
            <w:pPr>
              <w:pStyle w:val="BodyText"/>
              <w:rPr>
                <w:lang w:val="en-NZ"/>
              </w:rPr>
            </w:pPr>
            <w:r w:rsidRPr="00993135">
              <w:t xml:space="preserve">1.4 Identify </w:t>
            </w:r>
            <w:r w:rsidRPr="00993135">
              <w:rPr>
                <w:rStyle w:val="BoldandItalics"/>
              </w:rPr>
              <w:t>technical limitations and constraints</w:t>
            </w:r>
            <w:r w:rsidRPr="00993135">
              <w:t xml:space="preserve"> of rendering and editing processes</w:t>
            </w:r>
          </w:p>
        </w:tc>
      </w:tr>
      <w:tr w:rsidTr="00993135">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135">
            <w:pPr>
              <w:pStyle w:val="BodyText"/>
              <w:rPr>
                <w:lang w:val="en-NZ"/>
              </w:rPr>
            </w:pPr>
            <w:r w:rsidRPr="00993135">
              <w:t>2. Obtain or create 3-D animation sequence</w:t>
            </w:r>
          </w:p>
        </w:tc>
        <w:tc>
          <w:tcPr>
            <w:tcW w:w="6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135" w:rsidP="00993135">
            <w:pPr>
              <w:pStyle w:val="BodyText"/>
            </w:pPr>
            <w:r w:rsidRPr="00993135">
              <w:t>2.1 Obtain or create a 3-D animation s</w:t>
            </w:r>
            <w:r w:rsidRPr="00993135">
              <w:t>equence in frames</w:t>
            </w:r>
          </w:p>
          <w:p w:rsidR="00000000" w:rsidRPr="00993135" w:rsidP="00993135">
            <w:pPr>
              <w:pStyle w:val="BodyText"/>
            </w:pPr>
            <w:r w:rsidRPr="00993135">
              <w:t xml:space="preserve">2.2 Obtain or create a </w:t>
            </w:r>
            <w:r w:rsidRPr="00993135">
              <w:rPr>
                <w:rStyle w:val="BoldandItalics"/>
              </w:rPr>
              <w:t>storyboard</w:t>
            </w:r>
            <w:r w:rsidRPr="00993135">
              <w:t xml:space="preserve"> for the sequence</w:t>
            </w:r>
          </w:p>
          <w:p w:rsidR="00000000" w:rsidP="00993135">
            <w:pPr>
              <w:pStyle w:val="BodyText"/>
              <w:rPr>
                <w:lang w:val="en-NZ"/>
              </w:rPr>
            </w:pPr>
            <w:r w:rsidRPr="00993135">
              <w:t>2.3 Use a suitable naming scheme for the rendered frames and organise the files into a folder structure</w:t>
            </w:r>
          </w:p>
        </w:tc>
      </w:tr>
      <w:tr w:rsidTr="00993135">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135">
            <w:pPr>
              <w:pStyle w:val="BodyText"/>
              <w:rPr>
                <w:lang w:val="en-NZ"/>
              </w:rPr>
            </w:pPr>
            <w:r w:rsidRPr="00993135">
              <w:t>3. Apply digital editing techniques</w:t>
            </w:r>
          </w:p>
        </w:tc>
        <w:tc>
          <w:tcPr>
            <w:tcW w:w="6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135" w:rsidP="00993135">
            <w:pPr>
              <w:pStyle w:val="BodyText"/>
            </w:pPr>
            <w:r w:rsidRPr="00993135">
              <w:t>3.1 Edit the rendered frames and any additional graphics into the sequence outlined in the storyboard</w:t>
            </w:r>
          </w:p>
          <w:p w:rsidR="00000000" w:rsidRPr="00993135" w:rsidP="00993135">
            <w:pPr>
              <w:pStyle w:val="BodyText"/>
            </w:pPr>
            <w:r w:rsidRPr="00993135">
              <w:t>3.2 Apply program functions to create and insert graphics, transitions and special effects into the animation</w:t>
            </w:r>
          </w:p>
          <w:p w:rsidR="00000000" w:rsidRPr="00993135" w:rsidP="00993135">
            <w:pPr>
              <w:pStyle w:val="BodyText"/>
            </w:pPr>
            <w:r w:rsidRPr="00993135">
              <w:t xml:space="preserve">3.3 Implement </w:t>
            </w:r>
            <w:r w:rsidRPr="00993135">
              <w:rPr>
                <w:rStyle w:val="BoldandItalics"/>
              </w:rPr>
              <w:t>sounds and music</w:t>
            </w:r>
            <w:r w:rsidRPr="00993135">
              <w:t xml:space="preserve"> at appropriat</w:t>
            </w:r>
            <w:r w:rsidRPr="00993135">
              <w:t>e frame locations</w:t>
            </w:r>
          </w:p>
          <w:p w:rsidR="00000000" w:rsidP="00993135">
            <w:pPr>
              <w:pStyle w:val="BodyText"/>
              <w:rPr>
                <w:lang w:val="en-NZ"/>
              </w:rPr>
            </w:pPr>
            <w:r w:rsidRPr="00993135">
              <w:t>3.4 Ensure efficient file management is maintained during the editing process</w:t>
            </w:r>
          </w:p>
        </w:tc>
      </w:tr>
      <w:tr w:rsidTr="00993135">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135">
            <w:pPr>
              <w:pStyle w:val="BodyText"/>
              <w:rPr>
                <w:lang w:val="en-NZ"/>
              </w:rPr>
            </w:pPr>
            <w:r w:rsidRPr="00993135">
              <w:t>4. Finalise a digitally edited production</w:t>
            </w:r>
          </w:p>
        </w:tc>
        <w:tc>
          <w:tcPr>
            <w:tcW w:w="6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135" w:rsidP="00993135">
            <w:pPr>
              <w:pStyle w:val="BodyText"/>
            </w:pPr>
            <w:r w:rsidRPr="00993135">
              <w:t>4.1 Use editing software to resolve sound or transition errors</w:t>
            </w:r>
          </w:p>
          <w:p w:rsidR="00000000" w:rsidRPr="00993135" w:rsidP="00993135">
            <w:pPr>
              <w:pStyle w:val="BodyText"/>
            </w:pPr>
            <w:r w:rsidRPr="00993135">
              <w:t>4.2 Evaluate final edit</w:t>
            </w:r>
          </w:p>
          <w:p w:rsidR="00000000" w:rsidRPr="00993135" w:rsidP="00993135">
            <w:pPr>
              <w:pStyle w:val="BodyText"/>
            </w:pPr>
            <w:r w:rsidRPr="00993135">
              <w:t xml:space="preserve">4.3 Present finalised edit to </w:t>
            </w:r>
            <w:r w:rsidRPr="00993135">
              <w:t xml:space="preserve">relevant </w:t>
            </w:r>
            <w:r w:rsidRPr="00993135">
              <w:rPr>
                <w:rStyle w:val="BoldandItalics"/>
              </w:rPr>
              <w:t>personnel</w:t>
            </w:r>
            <w:r w:rsidRPr="00993135">
              <w:t xml:space="preserve"> in an appropriate video format</w:t>
            </w:r>
          </w:p>
          <w:p w:rsidR="00000000" w:rsidRPr="00993135" w:rsidP="00993135">
            <w:pPr>
              <w:pStyle w:val="BodyText"/>
            </w:pPr>
            <w:r w:rsidRPr="00993135">
              <w:t xml:space="preserve">4.4 Receive and incorporate </w:t>
            </w:r>
            <w:r w:rsidRPr="00993135">
              <w:rPr>
                <w:rStyle w:val="BoldandItalics"/>
              </w:rPr>
              <w:t>feedback</w:t>
            </w:r>
          </w:p>
        </w:tc>
      </w:tr>
    </w:tbl>
    <w:p w:rsidR="00000000" w:rsidRPr="00993135" w:rsidP="00993135">
      <w:pPr>
        <w:pStyle w:val="BodyText"/>
      </w:pPr>
    </w:p>
    <w:p w:rsidR="00000000" w:rsidRPr="00993135" w:rsidP="00993135">
      <w:pPr>
        <w:pStyle w:val="AllowPageBreak"/>
      </w:pPr>
    </w:p>
    <w:p w:rsidR="00000000" w:rsidRPr="00993135" w:rsidP="00993135">
      <w:pPr>
        <w:pStyle w:val="Heading1"/>
      </w:pPr>
      <w:bookmarkStart w:id="9" w:name="O_359137"/>
      <w:bookmarkEnd w:id="9"/>
      <w:r w:rsidRPr="00993135">
        <w:t>Required Skills and Knowledge</w:t>
      </w:r>
    </w:p>
    <w:p w:rsidR="00000000" w:rsidRPr="00993135" w:rsidP="00993135">
      <w:pPr>
        <w:pStyle w:val="BodyText"/>
      </w:pPr>
      <w:r w:rsidRPr="00993135">
        <w:rPr>
          <w:rStyle w:val="Emphasis"/>
        </w:rPr>
        <w:t>This section describes the skills and knowledge required for this unit.</w:t>
      </w:r>
    </w:p>
    <w:p w:rsidR="00000000" w:rsidRPr="00993135" w:rsidP="00993135">
      <w:pPr>
        <w:pStyle w:val="BodyText"/>
      </w:pPr>
    </w:p>
    <w:p w:rsidR="00000000" w:rsidRPr="00993135" w:rsidP="00993135">
      <w:pPr>
        <w:pStyle w:val="BodyText"/>
      </w:pPr>
      <w:r w:rsidRPr="00993135">
        <w:rPr>
          <w:rStyle w:val="SpecialBold"/>
        </w:rPr>
        <w:t>Required skills</w:t>
      </w:r>
    </w:p>
    <w:p w:rsidR="00000000" w:rsidRPr="00993135" w:rsidP="00993135">
      <w:pPr>
        <w:pStyle w:val="BodyText"/>
      </w:pPr>
    </w:p>
    <w:p w:rsidR="00000000" w:rsidRPr="00993135" w:rsidP="00993135">
      <w:pPr>
        <w:pStyle w:val="ListBullet"/>
      </w:pPr>
      <w:r w:rsidRPr="00993135">
        <w:t>analytical skills to:</w:t>
      </w:r>
    </w:p>
    <w:p w:rsidR="00000000" w:rsidRPr="00993135" w:rsidP="00993135">
      <w:pPr>
        <w:pStyle w:val="ListBullet2"/>
      </w:pPr>
      <w:r w:rsidRPr="00993135">
        <w:t xml:space="preserve">analyse documentation and images to inform implementation of editing techniques </w:t>
      </w:r>
    </w:p>
    <w:p w:rsidR="00000000" w:rsidRPr="00993135" w:rsidP="00993135">
      <w:pPr>
        <w:pStyle w:val="ListBullet2"/>
      </w:pPr>
      <w:r w:rsidRPr="00993135">
        <w:t>interpret briefs, work instructions, and technical and conceptual information</w:t>
      </w:r>
    </w:p>
    <w:p w:rsidR="00000000" w:rsidRPr="00993135" w:rsidP="00993135">
      <w:pPr>
        <w:pStyle w:val="ListBullet"/>
      </w:pPr>
      <w:r w:rsidRPr="00993135">
        <w:t>communication skills to:</w:t>
      </w:r>
    </w:p>
    <w:p w:rsidR="00000000" w:rsidRPr="00993135" w:rsidP="00993135">
      <w:pPr>
        <w:pStyle w:val="ListBullet2"/>
      </w:pPr>
      <w:r w:rsidRPr="00993135">
        <w:t>check and confirm design requirements</w:t>
      </w:r>
    </w:p>
    <w:p w:rsidR="00000000" w:rsidRPr="00993135" w:rsidP="00993135">
      <w:pPr>
        <w:pStyle w:val="ListBullet2"/>
      </w:pPr>
      <w:r w:rsidRPr="00993135">
        <w:t>collect, interpret and communica</w:t>
      </w:r>
      <w:r w:rsidRPr="00993135">
        <w:t>te in visual and written forms effectively for various audiences, including engineers and artists</w:t>
      </w:r>
    </w:p>
    <w:p w:rsidR="00000000" w:rsidRPr="00993135" w:rsidP="00993135">
      <w:pPr>
        <w:pStyle w:val="ListBullet2"/>
      </w:pPr>
      <w:r w:rsidRPr="00993135">
        <w:t xml:space="preserve">communicate complex designs in a structured format drawn from industry standards, styles and techniques </w:t>
      </w:r>
    </w:p>
    <w:p w:rsidR="00000000" w:rsidRPr="00993135" w:rsidP="00993135">
      <w:pPr>
        <w:pStyle w:val="ListBullet2"/>
      </w:pPr>
      <w:r w:rsidRPr="00993135">
        <w:t>communicate technical requirements related to softwar</w:t>
      </w:r>
      <w:r w:rsidRPr="00993135">
        <w:t>e development, graphics requirements and code development to supervisors and other team members</w:t>
      </w:r>
    </w:p>
    <w:p w:rsidR="00000000" w:rsidRPr="00993135" w:rsidP="00993135">
      <w:pPr>
        <w:pStyle w:val="ListBullet2"/>
      </w:pPr>
      <w:r w:rsidRPr="00993135">
        <w:t>provide practical advice, support and feedback to colleagues and management</w:t>
      </w:r>
    </w:p>
    <w:p w:rsidR="00000000" w:rsidRPr="00993135" w:rsidP="00993135">
      <w:pPr>
        <w:pStyle w:val="ListBullet2"/>
      </w:pPr>
      <w:r w:rsidRPr="00993135">
        <w:t>translate design requirements into specifications</w:t>
      </w:r>
    </w:p>
    <w:p w:rsidR="00000000" w:rsidRPr="00993135" w:rsidP="00993135">
      <w:pPr>
        <w:pStyle w:val="ListBullet"/>
      </w:pPr>
      <w:r w:rsidRPr="00993135">
        <w:t xml:space="preserve">initiative and enterprise skills </w:t>
      </w:r>
      <w:r w:rsidRPr="00993135">
        <w:t xml:space="preserve">to exercise a high level of creative ingenuity in games design and innovation </w:t>
      </w:r>
    </w:p>
    <w:p w:rsidR="00000000" w:rsidRPr="00993135" w:rsidP="00993135">
      <w:pPr>
        <w:pStyle w:val="ListBullet"/>
      </w:pPr>
      <w:r w:rsidRPr="00993135">
        <w:t>literacy and numeracy skills to:</w:t>
      </w:r>
    </w:p>
    <w:p w:rsidR="00000000" w:rsidRPr="00993135" w:rsidP="00993135">
      <w:pPr>
        <w:pStyle w:val="ListBullet2"/>
      </w:pPr>
      <w:r w:rsidRPr="00993135">
        <w:t xml:space="preserve">develop games design and technical design documents </w:t>
      </w:r>
    </w:p>
    <w:p w:rsidR="00000000" w:rsidRPr="00993135" w:rsidP="00993135">
      <w:pPr>
        <w:pStyle w:val="ListBullet2"/>
      </w:pPr>
      <w:r w:rsidRPr="00993135">
        <w:t>write instructions for the normal and competent operation and testing of all games feature</w:t>
      </w:r>
      <w:r w:rsidRPr="00993135">
        <w:t xml:space="preserve">s and permutations </w:t>
      </w:r>
    </w:p>
    <w:p w:rsidR="00000000" w:rsidRPr="00993135" w:rsidP="00993135">
      <w:pPr>
        <w:pStyle w:val="ListBullet"/>
      </w:pPr>
      <w:r w:rsidRPr="00993135">
        <w:t>management skills to manage teams in order to effectively extract useful feedback</w:t>
      </w:r>
    </w:p>
    <w:p w:rsidR="00000000" w:rsidRPr="00993135" w:rsidP="00993135">
      <w:pPr>
        <w:pStyle w:val="ListBullet"/>
      </w:pPr>
      <w:r w:rsidRPr="00993135">
        <w:t xml:space="preserve">planning and organisational skills to: </w:t>
      </w:r>
    </w:p>
    <w:p w:rsidR="00000000" w:rsidRPr="00993135" w:rsidP="00993135">
      <w:pPr>
        <w:pStyle w:val="ListBullet2"/>
      </w:pPr>
      <w:r w:rsidRPr="00993135">
        <w:t>appropriately refer decisions to a higher project authority for review and endorsement</w:t>
      </w:r>
    </w:p>
    <w:p w:rsidR="00000000" w:rsidRPr="00993135" w:rsidP="00993135">
      <w:pPr>
        <w:pStyle w:val="ListBullet2"/>
      </w:pPr>
      <w:r w:rsidRPr="00993135">
        <w:t>delegate tasks and responsibility appropriately</w:t>
      </w:r>
    </w:p>
    <w:p w:rsidR="00000000" w:rsidRPr="00993135" w:rsidP="00993135">
      <w:pPr>
        <w:pStyle w:val="ListBullet2"/>
      </w:pPr>
      <w:r w:rsidRPr="00993135">
        <w:t>establish clear roles and goals to achieve required games development outcomes</w:t>
      </w:r>
    </w:p>
    <w:p w:rsidR="00000000" w:rsidRPr="00993135" w:rsidP="00993135">
      <w:pPr>
        <w:pStyle w:val="ListBullet2"/>
      </w:pPr>
      <w:r w:rsidRPr="00993135">
        <w:t>meet project deadlines</w:t>
      </w:r>
    </w:p>
    <w:p w:rsidR="00000000" w:rsidRPr="00993135" w:rsidP="00993135">
      <w:pPr>
        <w:pStyle w:val="ListBullet2"/>
      </w:pPr>
      <w:r w:rsidRPr="00993135">
        <w:t>organise equipment and resources to achieve required outcomes</w:t>
      </w:r>
    </w:p>
    <w:p w:rsidR="00000000" w:rsidRPr="00993135" w:rsidP="00993135">
      <w:pPr>
        <w:pStyle w:val="ListBullet2"/>
      </w:pPr>
      <w:r w:rsidRPr="00993135">
        <w:t>organise own time to meet milestones</w:t>
      </w:r>
    </w:p>
    <w:p w:rsidR="00000000" w:rsidRPr="00993135" w:rsidP="00993135">
      <w:pPr>
        <w:pStyle w:val="ListBullet"/>
      </w:pPr>
      <w:r w:rsidRPr="00993135">
        <w:t>proble</w:t>
      </w:r>
      <w:r w:rsidRPr="00993135">
        <w:t>m-solving skills to recognise and address potential quality issues and problems at design development stage</w:t>
      </w:r>
    </w:p>
    <w:p w:rsidR="00000000" w:rsidRPr="00993135" w:rsidP="00993135">
      <w:pPr>
        <w:pStyle w:val="ListBullet"/>
      </w:pPr>
      <w:r w:rsidRPr="00993135">
        <w:t>research skills to undertake practical, technical and desktop research into editing for the 3-D environment</w:t>
      </w:r>
    </w:p>
    <w:p w:rsidR="00000000" w:rsidRPr="00993135" w:rsidP="00993135">
      <w:pPr>
        <w:pStyle w:val="ListBullet"/>
      </w:pPr>
      <w:r w:rsidRPr="00993135">
        <w:t>self-management skills to:</w:t>
      </w:r>
    </w:p>
    <w:p w:rsidR="00000000" w:rsidRPr="00993135" w:rsidP="00993135">
      <w:pPr>
        <w:pStyle w:val="ListBullet2"/>
      </w:pPr>
      <w:r w:rsidRPr="00993135">
        <w:t>deliver requ</w:t>
      </w:r>
      <w:r w:rsidRPr="00993135">
        <w:t>ired tasks without specific guidance</w:t>
      </w:r>
    </w:p>
    <w:p w:rsidR="00000000" w:rsidRPr="00993135" w:rsidP="00993135">
      <w:pPr>
        <w:pStyle w:val="ListBullet2"/>
      </w:pPr>
      <w:r w:rsidRPr="00993135">
        <w:t>prioritise and manage own work against project plan or schedule</w:t>
      </w:r>
    </w:p>
    <w:p w:rsidR="00000000" w:rsidRPr="00993135" w:rsidP="00993135">
      <w:pPr>
        <w:pStyle w:val="ListBullet"/>
      </w:pPr>
      <w:r w:rsidRPr="00993135">
        <w:t xml:space="preserve">teamwork skills to contribute to and work in a collaborative team </w:t>
      </w:r>
    </w:p>
    <w:p w:rsidR="00000000" w:rsidRPr="00993135" w:rsidP="00993135">
      <w:pPr>
        <w:pStyle w:val="ListBullet"/>
      </w:pPr>
      <w:r w:rsidRPr="00993135">
        <w:t>technical skills to:</w:t>
      </w:r>
    </w:p>
    <w:p w:rsidR="00000000" w:rsidRPr="00993135" w:rsidP="00993135">
      <w:pPr>
        <w:pStyle w:val="ListBullet2"/>
      </w:pPr>
      <w:r w:rsidRPr="00993135">
        <w:t>resolve basic hardware, software and other technical issues associated with video editing and production</w:t>
      </w:r>
    </w:p>
    <w:p w:rsidR="00000000" w:rsidRPr="00993135" w:rsidP="00993135">
      <w:pPr>
        <w:pStyle w:val="ListBullet2"/>
      </w:pPr>
      <w:r w:rsidRPr="00993135">
        <w:t>use correct file formats and archiving procedures.</w:t>
      </w:r>
    </w:p>
    <w:p w:rsidR="00000000" w:rsidRPr="00993135" w:rsidP="00993135">
      <w:pPr>
        <w:pStyle w:val="BodyText"/>
      </w:pPr>
    </w:p>
    <w:p w:rsidR="00000000" w:rsidRPr="00993135" w:rsidP="00993135">
      <w:pPr>
        <w:pStyle w:val="BodyText"/>
      </w:pPr>
      <w:r w:rsidRPr="00993135">
        <w:rPr>
          <w:rStyle w:val="SpecialBold"/>
        </w:rPr>
        <w:t>Required knowledge</w:t>
      </w:r>
    </w:p>
    <w:p w:rsidR="00000000" w:rsidRPr="00993135" w:rsidP="00993135">
      <w:pPr>
        <w:pStyle w:val="BodyText"/>
      </w:pPr>
    </w:p>
    <w:p w:rsidR="00000000" w:rsidRPr="00993135" w:rsidP="00993135">
      <w:pPr>
        <w:pStyle w:val="ListBullet"/>
      </w:pPr>
      <w:r w:rsidRPr="00993135">
        <w:t>digital editing and rendering processes and techniques</w:t>
      </w:r>
    </w:p>
    <w:p w:rsidR="00000000" w:rsidRPr="00993135" w:rsidP="00993135">
      <w:pPr>
        <w:pStyle w:val="ListBullet"/>
      </w:pPr>
      <w:r w:rsidRPr="00993135">
        <w:t>capabilities and constr</w:t>
      </w:r>
      <w:r w:rsidRPr="00993135">
        <w:t>aints of digital editing and rendering software</w:t>
      </w:r>
    </w:p>
    <w:p w:rsidR="00000000" w:rsidRPr="00993135" w:rsidP="00993135">
      <w:pPr>
        <w:pStyle w:val="ListBullet"/>
      </w:pPr>
      <w:r w:rsidRPr="00993135">
        <w:t>human resources required in the process of creating a games and their respective skills and technology requirements</w:t>
      </w:r>
    </w:p>
    <w:p w:rsidR="00000000" w:rsidRPr="00993135" w:rsidP="00993135">
      <w:pPr>
        <w:pStyle w:val="ListBullet"/>
      </w:pPr>
      <w:r w:rsidRPr="00993135">
        <w:t>OHS requirements for:</w:t>
      </w:r>
    </w:p>
    <w:p w:rsidR="00000000" w:rsidRPr="00993135" w:rsidP="00993135">
      <w:pPr>
        <w:pStyle w:val="ListBullet2"/>
      </w:pPr>
      <w:r w:rsidRPr="00993135">
        <w:t>ergonomics</w:t>
      </w:r>
    </w:p>
    <w:p w:rsidR="00000000" w:rsidRPr="00993135" w:rsidP="00993135">
      <w:pPr>
        <w:pStyle w:val="ListBullet2"/>
      </w:pPr>
      <w:r w:rsidRPr="00993135">
        <w:t>electrical safety</w:t>
      </w:r>
    </w:p>
    <w:p w:rsidR="00000000" w:rsidRPr="00993135" w:rsidP="00993135">
      <w:pPr>
        <w:pStyle w:val="ListBullet2"/>
      </w:pPr>
      <w:r w:rsidRPr="00993135">
        <w:t>materials handling</w:t>
      </w:r>
    </w:p>
    <w:p w:rsidR="00000000" w:rsidRPr="00993135" w:rsidP="00993135">
      <w:pPr>
        <w:pStyle w:val="ListBullet2"/>
      </w:pPr>
      <w:r w:rsidRPr="00993135">
        <w:t>physical hazards, inc</w:t>
      </w:r>
      <w:r w:rsidRPr="00993135">
        <w:t>luding lifting</w:t>
      </w:r>
    </w:p>
    <w:p w:rsidR="00000000" w:rsidRPr="00993135" w:rsidP="00993135">
      <w:pPr>
        <w:pStyle w:val="ListBullet"/>
      </w:pPr>
      <w:r w:rsidRPr="00993135">
        <w:t>risk and critical path management</w:t>
      </w:r>
    </w:p>
    <w:p w:rsidR="00000000" w:rsidRPr="00993135" w:rsidP="00993135">
      <w:pPr>
        <w:pStyle w:val="ListBullet"/>
      </w:pPr>
      <w:r w:rsidRPr="00993135">
        <w:t>technical constraints that hardware imposes on software development, graphics requirements, code development and creative visual design.</w:t>
      </w:r>
    </w:p>
    <w:p w:rsidR="00000000" w:rsidRPr="00993135" w:rsidP="00993135">
      <w:pPr>
        <w:pStyle w:val="AllowPageBreak"/>
      </w:pPr>
    </w:p>
    <w:p w:rsidR="00000000" w:rsidRPr="00993135" w:rsidP="00993135">
      <w:pPr>
        <w:pStyle w:val="Heading1"/>
      </w:pPr>
      <w:bookmarkStart w:id="10" w:name="O_359138"/>
      <w:bookmarkEnd w:id="10"/>
      <w:r w:rsidRPr="00993135">
        <w:t>Evidence Guide</w:t>
      </w:r>
    </w:p>
    <w:p w:rsidR="00000000" w:rsidRPr="00993135" w:rsidP="00993135">
      <w:pPr>
        <w:pStyle w:val="BodyText"/>
      </w:pPr>
      <w:r w:rsidRPr="00993135">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993135" w:rsidP="00993135">
      <w:pPr>
        <w:pStyle w:val="BodyText"/>
      </w:pPr>
    </w:p>
    <w:tbl>
      <w:tblPr>
        <w:tblW w:w="0" w:type="auto"/>
        <w:tblLayout w:type="fixed"/>
        <w:tblCellMar>
          <w:left w:w="62" w:type="dxa"/>
          <w:right w:w="62" w:type="dxa"/>
        </w:tblCellMar>
        <w:tblLook w:val="0000"/>
      </w:tblPr>
      <w:tblGrid>
        <w:gridCol w:w="2542"/>
        <w:gridCol w:w="6518"/>
      </w:tblGrid>
      <w:tr w:rsidTr="00993135">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135">
            <w:pPr>
              <w:pStyle w:val="BodyText"/>
              <w:rPr>
                <w:lang w:val="en-NZ"/>
              </w:rPr>
            </w:pPr>
            <w:r w:rsidRPr="00993135">
              <w:rPr>
                <w:rStyle w:val="SpecialBold"/>
              </w:rPr>
              <w:t>Overview of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135">
            <w:pPr>
              <w:pStyle w:val="BodyText"/>
              <w:rPr>
                <w:lang w:val="en-NZ"/>
              </w:rPr>
            </w:pPr>
          </w:p>
        </w:tc>
      </w:tr>
      <w:tr w:rsidTr="00993135">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135">
            <w:pPr>
              <w:pStyle w:val="BodyText"/>
              <w:rPr>
                <w:lang w:val="en-NZ"/>
              </w:rPr>
            </w:pPr>
            <w:r w:rsidRPr="00993135">
              <w:rPr>
                <w:rStyle w:val="SpecialBold"/>
              </w:rPr>
              <w:t>Critical aspects for assessment and evidence required to demonstrate competency in this unit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135" w:rsidP="00993135">
            <w:pPr>
              <w:pStyle w:val="BodyText"/>
            </w:pPr>
            <w:r w:rsidRPr="00993135">
              <w:t>Evidence of the ability to:</w:t>
            </w:r>
          </w:p>
          <w:p w:rsidR="00000000" w:rsidRPr="00993135" w:rsidP="00993135">
            <w:pPr>
              <w:pStyle w:val="ListBullet"/>
            </w:pPr>
            <w:r w:rsidRPr="00993135">
              <w:t>apply a variety of strategies for editing a sequence using a 3-D environment</w:t>
            </w:r>
          </w:p>
          <w:p w:rsidR="00000000" w:rsidP="00993135">
            <w:pPr>
              <w:pStyle w:val="ListBullet"/>
              <w:rPr>
                <w:lang w:val="en-NZ"/>
              </w:rPr>
            </w:pPr>
            <w:r w:rsidRPr="00993135">
              <w:t>developa finalised edit in appropriate video format.</w:t>
            </w:r>
          </w:p>
        </w:tc>
      </w:tr>
      <w:tr w:rsidTr="00993135">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135">
            <w:pPr>
              <w:pStyle w:val="BodyText"/>
              <w:rPr>
                <w:lang w:val="en-NZ"/>
              </w:rPr>
            </w:pPr>
            <w:r w:rsidRPr="00993135">
              <w:rPr>
                <w:rStyle w:val="SpecialBold"/>
              </w:rPr>
              <w:t>Con</w:t>
            </w:r>
            <w:r w:rsidRPr="00993135">
              <w:rPr>
                <w:rStyle w:val="SpecialBold"/>
              </w:rPr>
              <w:t>text of and specific resources for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135" w:rsidP="00993135">
            <w:pPr>
              <w:pStyle w:val="BodyText"/>
            </w:pPr>
            <w:r w:rsidRPr="00993135">
              <w:t>Assessment must ensure access to:</w:t>
            </w:r>
          </w:p>
          <w:p w:rsidR="00000000" w:rsidRPr="00993135" w:rsidP="00993135">
            <w:pPr>
              <w:pStyle w:val="ListBullet"/>
            </w:pPr>
            <w:r w:rsidRPr="00993135">
              <w:t xml:space="preserve">computer hardware, software, games engines and file storage </w:t>
            </w:r>
          </w:p>
          <w:p w:rsidR="00000000" w:rsidRPr="00993135" w:rsidP="00993135">
            <w:pPr>
              <w:pStyle w:val="ListBullet"/>
            </w:pPr>
            <w:r w:rsidRPr="00993135">
              <w:t>internet access for research purposes</w:t>
            </w:r>
          </w:p>
          <w:p w:rsidR="00000000" w:rsidRPr="00993135" w:rsidP="00993135">
            <w:pPr>
              <w:pStyle w:val="ListBullet"/>
            </w:pPr>
            <w:r w:rsidRPr="00993135">
              <w:t>copyright and intellectual property legislation</w:t>
            </w:r>
          </w:p>
          <w:p w:rsidR="00000000" w:rsidRPr="00993135" w:rsidP="00993135">
            <w:pPr>
              <w:pStyle w:val="ListBullet"/>
            </w:pPr>
            <w:r w:rsidRPr="00993135">
              <w:t>OHS legislation and enterpri</w:t>
            </w:r>
            <w:r w:rsidRPr="00993135">
              <w:t>se policy</w:t>
            </w:r>
          </w:p>
          <w:p w:rsidR="00000000" w:rsidRPr="00993135" w:rsidP="00993135">
            <w:pPr>
              <w:pStyle w:val="ListBullet"/>
            </w:pPr>
            <w:r w:rsidRPr="00993135">
              <w:t>appropriate learning and assessment support when required</w:t>
            </w:r>
          </w:p>
          <w:p w:rsidR="00000000" w:rsidP="00993135">
            <w:pPr>
              <w:pStyle w:val="ListBullet"/>
              <w:rPr>
                <w:lang w:val="en-NZ"/>
              </w:rPr>
            </w:pPr>
            <w:r w:rsidRPr="00993135">
              <w:t>modified equipment for people with special needs.</w:t>
            </w:r>
          </w:p>
        </w:tc>
      </w:tr>
      <w:tr w:rsidTr="00993135">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135">
            <w:pPr>
              <w:pStyle w:val="BodyText"/>
              <w:rPr>
                <w:lang w:val="en-NZ"/>
              </w:rPr>
            </w:pPr>
            <w:r w:rsidRPr="00993135">
              <w:rPr>
                <w:rStyle w:val="SpecialBold"/>
              </w:rPr>
              <w:t>Method of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135" w:rsidP="00993135">
            <w:pPr>
              <w:pStyle w:val="BodyText"/>
            </w:pPr>
            <w:r w:rsidRPr="00993135">
              <w:t>A range of assessment methods should be used to assess practical skills and knowledge. The following examples are appropriate for this unit:</w:t>
            </w:r>
          </w:p>
          <w:p w:rsidR="00000000" w:rsidRPr="00993135" w:rsidP="00993135">
            <w:pPr>
              <w:pStyle w:val="ListBullet"/>
            </w:pPr>
            <w:r w:rsidRPr="00993135">
              <w:t xml:space="preserve">evaluation of a completed animation production delivered in an accessible format </w:t>
            </w:r>
          </w:p>
          <w:p w:rsidR="00000000" w:rsidRPr="00993135" w:rsidP="00993135">
            <w:pPr>
              <w:pStyle w:val="ListBullet"/>
            </w:pPr>
            <w:r w:rsidRPr="00993135">
              <w:t>evaluation of work samples or si</w:t>
            </w:r>
            <w:r w:rsidRPr="00993135">
              <w:t>mulated workplace activities</w:t>
            </w:r>
          </w:p>
          <w:p w:rsidR="00000000" w:rsidRPr="00993135" w:rsidP="00993135">
            <w:pPr>
              <w:pStyle w:val="ListBullet"/>
            </w:pPr>
            <w:r w:rsidRPr="00993135">
              <w:t>observation of games document development activities</w:t>
            </w:r>
          </w:p>
          <w:p w:rsidR="00000000" w:rsidRPr="00993135" w:rsidP="00993135">
            <w:pPr>
              <w:pStyle w:val="ListBullet"/>
            </w:pPr>
            <w:r w:rsidRPr="00993135">
              <w:t>evaluation of storyboard of sequence frames and design concepts</w:t>
            </w:r>
          </w:p>
          <w:p w:rsidR="00000000" w:rsidRPr="00993135" w:rsidP="00993135">
            <w:pPr>
              <w:pStyle w:val="ListBullet"/>
            </w:pPr>
            <w:r w:rsidRPr="00993135">
              <w:t>observation of use of techniques and editing software</w:t>
            </w:r>
          </w:p>
          <w:p w:rsidR="00000000" w:rsidP="00993135">
            <w:pPr>
              <w:pStyle w:val="ListBullet"/>
              <w:rPr>
                <w:lang w:val="en-NZ"/>
              </w:rPr>
            </w:pPr>
            <w:r w:rsidRPr="00993135">
              <w:t>evaluation of a verbal or written report on industry sta</w:t>
            </w:r>
            <w:r w:rsidRPr="00993135">
              <w:t>ndard digital editing techniques and software.</w:t>
            </w:r>
          </w:p>
        </w:tc>
      </w:tr>
      <w:tr w:rsidTr="00993135">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135">
            <w:pPr>
              <w:pStyle w:val="BodyText"/>
              <w:rPr>
                <w:lang w:val="en-NZ"/>
              </w:rPr>
            </w:pPr>
            <w:r w:rsidRPr="00993135">
              <w:rPr>
                <w:rStyle w:val="SpecialBold"/>
              </w:rPr>
              <w:t>Guidance information for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135" w:rsidP="00993135">
            <w:pPr>
              <w:pStyle w:val="BodyText"/>
            </w:pPr>
            <w:r w:rsidRPr="00993135">
              <w:t>Holistic assessment with other units relevant to the industry sector, workplace and job role is recommended, where appropriate.</w:t>
            </w:r>
          </w:p>
          <w:p w:rsidR="00000000" w:rsidRPr="00993135" w:rsidP="00993135">
            <w:pPr>
              <w:pStyle w:val="BodyText"/>
            </w:pPr>
            <w:r w:rsidRPr="00993135">
              <w:t xml:space="preserve">Assessment processes and techniques must be </w:t>
            </w:r>
            <w:r w:rsidRPr="00993135">
              <w:t>culturally appropriate, and suitable to the communication skill level, language, literacy and numeracy capacity of the candidate and the work being performed.</w:t>
            </w:r>
          </w:p>
          <w:p w:rsidR="00000000" w:rsidRPr="00993135" w:rsidP="00993135">
            <w:pPr>
              <w:pStyle w:val="BodyText"/>
            </w:pPr>
            <w:r w:rsidRPr="00993135">
              <w:t>Indigenous people and other people from a non-English speaking background may need additional sup</w:t>
            </w:r>
            <w:r w:rsidRPr="00993135">
              <w:t>port.</w:t>
            </w:r>
          </w:p>
          <w:p w:rsidR="00000000" w:rsidRPr="00993135" w:rsidP="00993135">
            <w:pPr>
              <w:pStyle w:val="BodyText"/>
            </w:pPr>
            <w:r w:rsidRPr="00993135">
              <w:t>In cases where practical assessment is used it should be combined with targeted questioning to assess required knowledge.</w:t>
            </w:r>
          </w:p>
        </w:tc>
      </w:tr>
    </w:tbl>
    <w:p w:rsidR="00000000" w:rsidRPr="00993135" w:rsidP="00993135">
      <w:pPr>
        <w:pStyle w:val="BodyText"/>
      </w:pPr>
    </w:p>
    <w:p w:rsidR="00000000" w:rsidRPr="00993135" w:rsidP="00993135">
      <w:pPr>
        <w:pStyle w:val="AllowPageBreak"/>
      </w:pPr>
    </w:p>
    <w:p w:rsidR="00000000" w:rsidRPr="00993135" w:rsidP="00993135">
      <w:pPr>
        <w:pStyle w:val="Heading1"/>
      </w:pPr>
      <w:bookmarkStart w:id="11" w:name="O_359139"/>
      <w:bookmarkEnd w:id="11"/>
      <w:r w:rsidRPr="00993135">
        <w:t>Range Statement</w:t>
      </w:r>
    </w:p>
    <w:p w:rsidR="00000000" w:rsidRPr="00993135" w:rsidP="00993135">
      <w:pPr>
        <w:pStyle w:val="BodyText"/>
      </w:pPr>
      <w:r w:rsidRPr="00993135">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993135">
        <w:rPr>
          <w:rStyle w:val="Emphasis"/>
        </w:rPr>
        <w:t>ditions that may be present with training and assessment (depending on the work situation, needs of the candidate, accessibility of the item, and local industry and regional contexts) may also be included.</w:t>
      </w:r>
    </w:p>
    <w:p w:rsidR="00000000" w:rsidRPr="00993135" w:rsidP="00993135">
      <w:pPr>
        <w:pStyle w:val="BodyText"/>
      </w:pPr>
    </w:p>
    <w:tbl>
      <w:tblPr>
        <w:tblW w:w="0" w:type="auto"/>
        <w:tblLayout w:type="fixed"/>
        <w:tblCellMar>
          <w:left w:w="62" w:type="dxa"/>
          <w:right w:w="62" w:type="dxa"/>
        </w:tblCellMar>
        <w:tblLook w:val="0000"/>
      </w:tblPr>
      <w:tblGrid>
        <w:gridCol w:w="2527"/>
        <w:gridCol w:w="6533"/>
      </w:tblGrid>
      <w:tr w:rsidTr="00993135">
        <w:tblPrEx>
          <w:tblW w:w="0" w:type="auto"/>
          <w:tblLayout w:type="fixed"/>
          <w:tblCellMar>
            <w:left w:w="62" w:type="dxa"/>
            <w:right w:w="62" w:type="dxa"/>
          </w:tblCellMar>
          <w:tblLook w:val="0000"/>
        </w:tblPrEx>
        <w:tc>
          <w:tcPr>
            <w:tcW w:w="2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135">
            <w:pPr>
              <w:pStyle w:val="BodyText"/>
              <w:rPr>
                <w:lang w:val="en-NZ"/>
              </w:rPr>
            </w:pPr>
            <w:r w:rsidRPr="00993135">
              <w:rPr>
                <w:rStyle w:val="BoldandItalics"/>
              </w:rPr>
              <w:t>Editing software</w:t>
            </w:r>
            <w:r w:rsidRPr="00993135">
              <w:t xml:space="preserve"> may include:</w:t>
            </w:r>
          </w:p>
        </w:tc>
        <w:tc>
          <w:tcPr>
            <w:tcW w:w="6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135" w:rsidP="00993135">
            <w:pPr>
              <w:pStyle w:val="ListBullet"/>
            </w:pPr>
            <w:r w:rsidRPr="00993135">
              <w:t>Final Cut Pro</w:t>
            </w:r>
          </w:p>
          <w:p w:rsidR="00000000" w:rsidRPr="00993135" w:rsidP="00993135">
            <w:pPr>
              <w:pStyle w:val="ListBullet"/>
            </w:pPr>
            <w:r w:rsidRPr="00993135">
              <w:t>P</w:t>
            </w:r>
            <w:r w:rsidRPr="00993135">
              <w:t>remier</w:t>
            </w:r>
          </w:p>
          <w:p w:rsidR="00000000" w:rsidP="00993135">
            <w:pPr>
              <w:pStyle w:val="ListBullet"/>
              <w:rPr>
                <w:lang w:val="en-NZ"/>
              </w:rPr>
            </w:pPr>
            <w:r w:rsidRPr="00993135">
              <w:t>Sony Vegas.</w:t>
            </w:r>
          </w:p>
        </w:tc>
      </w:tr>
      <w:tr w:rsidTr="00993135">
        <w:tblPrEx>
          <w:tblW w:w="0" w:type="auto"/>
          <w:tblLayout w:type="fixed"/>
          <w:tblCellMar>
            <w:left w:w="62" w:type="dxa"/>
            <w:right w:w="62" w:type="dxa"/>
          </w:tblCellMar>
          <w:tblLook w:val="0000"/>
        </w:tblPrEx>
        <w:trPr>
          <w:trHeight w:val="293"/>
        </w:trPr>
        <w:tc>
          <w:tcPr>
            <w:tcW w:w="2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135">
            <w:pPr>
              <w:pStyle w:val="BodyText"/>
              <w:rPr>
                <w:lang w:val="en-NZ"/>
              </w:rPr>
            </w:pPr>
            <w:r w:rsidRPr="00993135">
              <w:rPr>
                <w:rStyle w:val="BoldandItalics"/>
              </w:rPr>
              <w:t>Technical limitations and constraints</w:t>
            </w:r>
            <w:r w:rsidRPr="00993135">
              <w:t xml:space="preserve"> may include:</w:t>
            </w:r>
          </w:p>
        </w:tc>
        <w:tc>
          <w:tcPr>
            <w:tcW w:w="6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135" w:rsidP="00993135">
            <w:pPr>
              <w:pStyle w:val="ListBullet"/>
            </w:pPr>
            <w:r w:rsidRPr="00993135">
              <w:t>current technology</w:t>
            </w:r>
          </w:p>
          <w:p w:rsidR="00000000" w:rsidRPr="00993135" w:rsidP="00993135">
            <w:pPr>
              <w:pStyle w:val="ListBullet"/>
            </w:pPr>
            <w:r w:rsidRPr="00993135">
              <w:t>future technology and release date</w:t>
            </w:r>
          </w:p>
          <w:p w:rsidR="00000000" w:rsidRPr="00993135" w:rsidP="00993135">
            <w:pPr>
              <w:pStyle w:val="ListBullet"/>
            </w:pPr>
            <w:r w:rsidRPr="00993135">
              <w:t>pixels</w:t>
            </w:r>
          </w:p>
          <w:p w:rsidR="00000000" w:rsidRPr="00993135" w:rsidP="00993135">
            <w:pPr>
              <w:pStyle w:val="ListBullet"/>
            </w:pPr>
            <w:r w:rsidRPr="00993135">
              <w:t>platforms</w:t>
            </w:r>
          </w:p>
          <w:p w:rsidR="00000000" w:rsidRPr="00993135" w:rsidP="00993135">
            <w:pPr>
              <w:pStyle w:val="ListBullet"/>
            </w:pPr>
            <w:r w:rsidRPr="00993135">
              <w:t>polygon count</w:t>
            </w:r>
          </w:p>
          <w:p w:rsidR="00000000" w:rsidP="00993135">
            <w:pPr>
              <w:pStyle w:val="ListBullet"/>
              <w:rPr>
                <w:lang w:val="en-NZ"/>
              </w:rPr>
            </w:pPr>
            <w:r w:rsidRPr="00993135">
              <w:t>software capability.</w:t>
            </w:r>
          </w:p>
        </w:tc>
      </w:tr>
      <w:tr w:rsidTr="00993135">
        <w:tblPrEx>
          <w:tblW w:w="0" w:type="auto"/>
          <w:tblLayout w:type="fixed"/>
          <w:tblCellMar>
            <w:left w:w="62" w:type="dxa"/>
            <w:right w:w="62" w:type="dxa"/>
          </w:tblCellMar>
          <w:tblLook w:val="0000"/>
        </w:tblPrEx>
        <w:tc>
          <w:tcPr>
            <w:tcW w:w="2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135">
            <w:pPr>
              <w:pStyle w:val="BodyText"/>
              <w:rPr>
                <w:lang w:val="en-NZ"/>
              </w:rPr>
            </w:pPr>
            <w:r w:rsidRPr="00993135">
              <w:rPr>
                <w:rStyle w:val="BoldandItalics"/>
              </w:rPr>
              <w:t>Storyboard</w:t>
            </w:r>
            <w:r w:rsidRPr="00993135">
              <w:t xml:space="preserve"> may include:</w:t>
            </w:r>
          </w:p>
        </w:tc>
        <w:tc>
          <w:tcPr>
            <w:tcW w:w="6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135" w:rsidP="00993135">
            <w:pPr>
              <w:pStyle w:val="ListBullet"/>
            </w:pPr>
            <w:r w:rsidRPr="00993135">
              <w:t>animatics (technical pre-visualisation)</w:t>
            </w:r>
          </w:p>
          <w:p w:rsidR="00000000" w:rsidRPr="00993135" w:rsidP="00993135">
            <w:pPr>
              <w:pStyle w:val="ListBullet"/>
            </w:pPr>
            <w:r w:rsidRPr="00993135">
              <w:t>computer-generated illustrations</w:t>
            </w:r>
          </w:p>
          <w:p w:rsidR="00000000" w:rsidRPr="00993135" w:rsidP="00993135">
            <w:pPr>
              <w:pStyle w:val="ListBullet"/>
            </w:pPr>
            <w:r w:rsidRPr="00993135">
              <w:t>existing comic strips, comic books and graphic novels</w:t>
            </w:r>
          </w:p>
          <w:p w:rsidR="00000000" w:rsidRPr="00993135" w:rsidP="00993135">
            <w:pPr>
              <w:pStyle w:val="ListBullet"/>
            </w:pPr>
            <w:r w:rsidRPr="00993135">
              <w:t>hand-drawn illustrations</w:t>
            </w:r>
          </w:p>
          <w:p w:rsidR="00000000" w:rsidRPr="00993135" w:rsidP="00993135">
            <w:pPr>
              <w:pStyle w:val="ListBullet"/>
            </w:pPr>
            <w:r w:rsidRPr="00993135">
              <w:t>illustrations or images displayed in sequence for the purpose of pre-visualising a motion picture, animation, motion graphic or interactive medi</w:t>
            </w:r>
            <w:r w:rsidRPr="00993135">
              <w:t>a sequence, including website interactivity</w:t>
            </w:r>
          </w:p>
          <w:p w:rsidR="00000000" w:rsidRPr="00993135" w:rsidP="00993135">
            <w:pPr>
              <w:pStyle w:val="ListBullet"/>
            </w:pPr>
            <w:r w:rsidRPr="00993135">
              <w:t>photomatic (photographic storyboard)</w:t>
            </w:r>
          </w:p>
          <w:p w:rsidR="00000000" w:rsidP="00993135">
            <w:pPr>
              <w:pStyle w:val="ListBullet"/>
              <w:rPr>
                <w:lang w:val="en-NZ"/>
              </w:rPr>
            </w:pPr>
            <w:r w:rsidRPr="00993135">
              <w:t>thumbnails.</w:t>
            </w:r>
          </w:p>
        </w:tc>
      </w:tr>
      <w:tr w:rsidTr="00993135">
        <w:tblPrEx>
          <w:tblW w:w="0" w:type="auto"/>
          <w:tblLayout w:type="fixed"/>
          <w:tblCellMar>
            <w:left w:w="62" w:type="dxa"/>
            <w:right w:w="62" w:type="dxa"/>
          </w:tblCellMar>
          <w:tblLook w:val="0000"/>
        </w:tblPrEx>
        <w:tc>
          <w:tcPr>
            <w:tcW w:w="2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135">
            <w:pPr>
              <w:pStyle w:val="BodyText"/>
              <w:rPr>
                <w:lang w:val="en-NZ"/>
              </w:rPr>
            </w:pPr>
            <w:r w:rsidRPr="00993135">
              <w:rPr>
                <w:rStyle w:val="BoldandItalics"/>
              </w:rPr>
              <w:t>Sounds and music</w:t>
            </w:r>
            <w:r w:rsidRPr="00993135">
              <w:t xml:space="preserve"> may include:</w:t>
            </w:r>
          </w:p>
        </w:tc>
        <w:tc>
          <w:tcPr>
            <w:tcW w:w="6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135" w:rsidP="00993135">
            <w:pPr>
              <w:pStyle w:val="ListBullet"/>
            </w:pPr>
            <w:r w:rsidRPr="00993135">
              <w:t>ambient sounds</w:t>
            </w:r>
          </w:p>
          <w:p w:rsidR="00000000" w:rsidRPr="00993135" w:rsidP="00993135">
            <w:pPr>
              <w:pStyle w:val="ListBullet"/>
            </w:pPr>
            <w:r w:rsidRPr="00993135">
              <w:t>cinematic soundtracks</w:t>
            </w:r>
          </w:p>
          <w:p w:rsidR="00000000" w:rsidRPr="00993135" w:rsidP="00993135">
            <w:pPr>
              <w:pStyle w:val="ListBullet"/>
            </w:pPr>
            <w:r w:rsidRPr="00993135">
              <w:t>event jingles</w:t>
            </w:r>
          </w:p>
          <w:p w:rsidR="00000000" w:rsidRPr="00993135" w:rsidP="00993135">
            <w:pPr>
              <w:pStyle w:val="ListBullet"/>
            </w:pPr>
            <w:r w:rsidRPr="00993135">
              <w:t>intellectual property protection</w:t>
            </w:r>
          </w:p>
          <w:p w:rsidR="00000000" w:rsidRPr="00993135" w:rsidP="00993135">
            <w:pPr>
              <w:pStyle w:val="ListBullet"/>
            </w:pPr>
            <w:r w:rsidRPr="00993135">
              <w:t>level themes</w:t>
            </w:r>
          </w:p>
          <w:p w:rsidR="00000000" w:rsidRPr="00993135" w:rsidP="00993135">
            <w:pPr>
              <w:pStyle w:val="ListBullet"/>
            </w:pPr>
            <w:r w:rsidRPr="00993135">
              <w:t>musical compositions</w:t>
            </w:r>
          </w:p>
          <w:p w:rsidR="00000000" w:rsidRPr="00993135" w:rsidP="00993135">
            <w:pPr>
              <w:pStyle w:val="ListBullet"/>
            </w:pPr>
            <w:r w:rsidRPr="00993135">
              <w:t>radio chatter</w:t>
            </w:r>
          </w:p>
          <w:p w:rsidR="00000000" w:rsidRPr="00993135" w:rsidP="00993135">
            <w:pPr>
              <w:pStyle w:val="ListBullet"/>
            </w:pPr>
            <w:r w:rsidRPr="00993135">
              <w:t>situational music</w:t>
            </w:r>
          </w:p>
          <w:p w:rsidR="00000000" w:rsidRPr="00993135" w:rsidP="00993135">
            <w:pPr>
              <w:pStyle w:val="ListBullet"/>
            </w:pPr>
            <w:r w:rsidRPr="00993135">
              <w:t>sound effects</w:t>
            </w:r>
          </w:p>
          <w:p w:rsidR="00000000" w:rsidRPr="00993135" w:rsidP="00993135">
            <w:pPr>
              <w:pStyle w:val="ListBullet"/>
            </w:pPr>
            <w:r w:rsidRPr="00993135">
              <w:t>voice</w:t>
            </w:r>
          </w:p>
          <w:p w:rsidR="00000000" w:rsidP="00993135">
            <w:pPr>
              <w:pStyle w:val="ListBullet"/>
              <w:rPr>
                <w:lang w:val="en-NZ"/>
              </w:rPr>
            </w:pPr>
            <w:r w:rsidRPr="00993135">
              <w:t>wind, rain and storms.</w:t>
            </w:r>
          </w:p>
        </w:tc>
      </w:tr>
      <w:tr w:rsidTr="00993135">
        <w:tblPrEx>
          <w:tblW w:w="0" w:type="auto"/>
          <w:tblLayout w:type="fixed"/>
          <w:tblCellMar>
            <w:left w:w="62" w:type="dxa"/>
            <w:right w:w="62" w:type="dxa"/>
          </w:tblCellMar>
          <w:tblLook w:val="0000"/>
        </w:tblPrEx>
        <w:tc>
          <w:tcPr>
            <w:tcW w:w="2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135">
            <w:pPr>
              <w:pStyle w:val="BodyText"/>
              <w:rPr>
                <w:lang w:val="en-NZ"/>
              </w:rPr>
            </w:pPr>
            <w:r w:rsidRPr="00993135">
              <w:rPr>
                <w:rStyle w:val="BoldandItalics"/>
              </w:rPr>
              <w:t>Personnel</w:t>
            </w:r>
            <w:r w:rsidRPr="00993135">
              <w:t xml:space="preserve"> may include:</w:t>
            </w:r>
          </w:p>
        </w:tc>
        <w:tc>
          <w:tcPr>
            <w:tcW w:w="6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135" w:rsidP="00993135">
            <w:pPr>
              <w:pStyle w:val="ListBullet"/>
            </w:pPr>
            <w:r w:rsidRPr="00993135">
              <w:t>animators</w:t>
            </w:r>
          </w:p>
          <w:p w:rsidR="00000000" w:rsidRPr="00993135" w:rsidP="00993135">
            <w:pPr>
              <w:pStyle w:val="ListBullet"/>
            </w:pPr>
            <w:r w:rsidRPr="00993135">
              <w:t>concept artists</w:t>
            </w:r>
          </w:p>
          <w:p w:rsidR="00000000" w:rsidRPr="00993135" w:rsidP="00993135">
            <w:pPr>
              <w:pStyle w:val="ListBullet"/>
            </w:pPr>
            <w:r w:rsidRPr="00993135">
              <w:t>game-play designers</w:t>
            </w:r>
          </w:p>
          <w:p w:rsidR="00000000" w:rsidRPr="00993135" w:rsidP="00993135">
            <w:pPr>
              <w:pStyle w:val="ListBullet"/>
            </w:pPr>
            <w:r w:rsidRPr="00993135">
              <w:t>graphic designers</w:t>
            </w:r>
          </w:p>
          <w:p w:rsidR="00000000" w:rsidRPr="00993135" w:rsidP="00993135">
            <w:pPr>
              <w:pStyle w:val="ListBullet"/>
            </w:pPr>
            <w:r w:rsidRPr="00993135">
              <w:t>instructional designers</w:t>
            </w:r>
          </w:p>
          <w:p w:rsidR="00000000" w:rsidRPr="00993135" w:rsidP="00993135">
            <w:pPr>
              <w:pStyle w:val="ListBullet"/>
            </w:pPr>
            <w:r w:rsidRPr="00993135">
              <w:t>modellers</w:t>
            </w:r>
          </w:p>
          <w:p w:rsidR="00000000" w:rsidRPr="00993135" w:rsidP="00993135">
            <w:pPr>
              <w:pStyle w:val="ListBullet"/>
            </w:pPr>
            <w:r w:rsidRPr="00993135">
              <w:t>motion capture technicians</w:t>
            </w:r>
          </w:p>
          <w:p w:rsidR="00000000" w:rsidRPr="00993135" w:rsidP="00993135">
            <w:pPr>
              <w:pStyle w:val="ListBullet"/>
            </w:pPr>
            <w:r w:rsidRPr="00993135">
              <w:t>other specialist staff</w:t>
            </w:r>
          </w:p>
          <w:p w:rsidR="00000000" w:rsidRPr="00993135" w:rsidP="00993135">
            <w:pPr>
              <w:pStyle w:val="ListBullet"/>
            </w:pPr>
            <w:r w:rsidRPr="00993135">
              <w:t>other technical staff</w:t>
            </w:r>
          </w:p>
          <w:p w:rsidR="00000000" w:rsidRPr="00993135" w:rsidP="00993135">
            <w:pPr>
              <w:pStyle w:val="ListBullet"/>
            </w:pPr>
            <w:r w:rsidRPr="00993135">
              <w:t>producers</w:t>
            </w:r>
          </w:p>
          <w:p w:rsidR="00000000" w:rsidRPr="00993135" w:rsidP="00993135">
            <w:pPr>
              <w:pStyle w:val="ListBullet"/>
            </w:pPr>
            <w:r w:rsidRPr="00993135">
              <w:t>programmers</w:t>
            </w:r>
          </w:p>
          <w:p w:rsidR="00000000" w:rsidRPr="00993135" w:rsidP="00993135">
            <w:pPr>
              <w:pStyle w:val="ListBullet"/>
            </w:pPr>
            <w:r w:rsidRPr="00993135">
              <w:t>project manager</w:t>
            </w:r>
          </w:p>
          <w:p w:rsidR="00000000" w:rsidRPr="00993135" w:rsidP="00993135">
            <w:pPr>
              <w:pStyle w:val="ListBullet"/>
            </w:pPr>
            <w:r w:rsidRPr="00993135">
              <w:t>sound engineers</w:t>
            </w:r>
          </w:p>
          <w:p w:rsidR="00000000" w:rsidRPr="00993135" w:rsidP="00993135">
            <w:pPr>
              <w:pStyle w:val="ListBullet"/>
            </w:pPr>
            <w:r w:rsidRPr="00993135">
              <w:t>team members</w:t>
            </w:r>
          </w:p>
          <w:p w:rsidR="00000000" w:rsidRPr="00993135" w:rsidP="00993135">
            <w:pPr>
              <w:pStyle w:val="ListBullet"/>
            </w:pPr>
            <w:r w:rsidRPr="00993135">
              <w:t>technical director</w:t>
            </w:r>
          </w:p>
          <w:p w:rsidR="00000000" w:rsidP="00993135">
            <w:pPr>
              <w:pStyle w:val="ListBullet"/>
              <w:rPr>
                <w:lang w:val="en-NZ"/>
              </w:rPr>
            </w:pPr>
            <w:r w:rsidRPr="00993135">
              <w:t>writers.</w:t>
            </w:r>
          </w:p>
        </w:tc>
      </w:tr>
      <w:tr w:rsidTr="00993135">
        <w:tblPrEx>
          <w:tblW w:w="0" w:type="auto"/>
          <w:tblLayout w:type="fixed"/>
          <w:tblCellMar>
            <w:left w:w="62" w:type="dxa"/>
            <w:right w:w="62" w:type="dxa"/>
          </w:tblCellMar>
          <w:tblLook w:val="0000"/>
        </w:tblPrEx>
        <w:tc>
          <w:tcPr>
            <w:tcW w:w="2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135">
            <w:pPr>
              <w:pStyle w:val="BodyText"/>
              <w:rPr>
                <w:lang w:val="en-NZ"/>
              </w:rPr>
            </w:pPr>
            <w:r w:rsidRPr="00993135">
              <w:rPr>
                <w:rStyle w:val="BoldandItalics"/>
              </w:rPr>
              <w:t>Feedback</w:t>
            </w:r>
            <w:r w:rsidRPr="00993135">
              <w:t xml:space="preserve"> may involve:</w:t>
            </w:r>
          </w:p>
        </w:tc>
        <w:tc>
          <w:tcPr>
            <w:tcW w:w="6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135" w:rsidP="00993135">
            <w:pPr>
              <w:pStyle w:val="ListBullet"/>
            </w:pPr>
            <w:r w:rsidRPr="00993135">
              <w:t>accepting and responding to comment, critique and suggestions from:</w:t>
            </w:r>
          </w:p>
          <w:p w:rsidR="00000000" w:rsidRPr="00993135" w:rsidP="00993135">
            <w:pPr>
              <w:pStyle w:val="ListBullet2"/>
            </w:pPr>
            <w:r w:rsidRPr="00993135">
              <w:t>clients</w:t>
            </w:r>
          </w:p>
          <w:p w:rsidR="00000000" w:rsidRPr="00993135" w:rsidP="00993135">
            <w:pPr>
              <w:pStyle w:val="ListBullet2"/>
            </w:pPr>
            <w:r w:rsidRPr="00993135">
              <w:t>colleagues</w:t>
            </w:r>
          </w:p>
          <w:p w:rsidR="00000000" w:rsidRPr="00993135" w:rsidP="00993135">
            <w:pPr>
              <w:pStyle w:val="ListBullet2"/>
            </w:pPr>
            <w:r w:rsidRPr="00993135">
              <w:t>target audience representatives.</w:t>
            </w:r>
          </w:p>
        </w:tc>
      </w:tr>
    </w:tbl>
    <w:p w:rsidR="00000000" w:rsidRPr="00993135" w:rsidP="00993135">
      <w:pPr>
        <w:pStyle w:val="BodyText"/>
      </w:pPr>
    </w:p>
    <w:p w:rsidR="00000000" w:rsidRPr="00993135" w:rsidP="00993135">
      <w:pPr>
        <w:pStyle w:val="AllowPageBreak"/>
      </w:pPr>
    </w:p>
    <w:p w:rsidR="00000000" w:rsidRPr="00993135" w:rsidP="00993135">
      <w:pPr>
        <w:pStyle w:val="Heading1"/>
      </w:pPr>
      <w:bookmarkStart w:id="12" w:name="O_359140"/>
      <w:bookmarkEnd w:id="12"/>
      <w:r w:rsidRPr="00993135">
        <w:t>Unit Sector(s)</w:t>
      </w:r>
    </w:p>
    <w:p w:rsidR="00000000" w:rsidRPr="00993135" w:rsidP="00993135">
      <w:pPr>
        <w:pStyle w:val="BodyText"/>
      </w:pPr>
      <w:r w:rsidRPr="00993135">
        <w:t>Game development</w:t>
      </w:r>
    </w:p>
    <w:p w:rsidR="00000000" w:rsidRPr="00993135" w:rsidP="00993135"/>
    <w:sectPr w:rsidSect="009931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1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7B74" w:rsidP="00217B7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1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B74" w:rsidP="0099313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17B74" w:rsidP="009931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17B74" w:rsidP="009931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1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135" w:rsidRPr="00217B74" w:rsidP="00217B7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1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B74" w:rsidP="00993135">
    <w:pPr>
      <w:pStyle w:val="Header"/>
      <w:framePr w:wrap="around"/>
    </w:pPr>
    <w:r>
      <w:fldChar w:fldCharType="begin"/>
    </w:r>
    <w:r>
      <w:instrText xml:space="preserve"> TITLE   \* MERGEFORMAT </w:instrText>
    </w:r>
    <w:r>
      <w:fldChar w:fldCharType="separate"/>
    </w:r>
    <w:r>
      <w:t>ICAGAM522A Complete digital editing for the 3-D and digital effects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217B74" w:rsidP="009931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D045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FE28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7248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1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3135"/>
    <w:pPr>
      <w:spacing w:before="360" w:after="60"/>
      <w:outlineLvl w:val="0"/>
    </w:pPr>
    <w:rPr>
      <w:sz w:val="32"/>
    </w:rPr>
  </w:style>
  <w:style w:type="paragraph" w:styleId="Heading2">
    <w:name w:val="heading 2"/>
    <w:basedOn w:val="HeadingBase"/>
    <w:next w:val="BodyText"/>
    <w:link w:val="Heading2Char"/>
    <w:qFormat/>
    <w:rsid w:val="00993135"/>
    <w:pPr>
      <w:keepLines/>
      <w:spacing w:before="240" w:after="120"/>
      <w:outlineLvl w:val="1"/>
    </w:pPr>
    <w:rPr>
      <w:sz w:val="28"/>
      <w:szCs w:val="40"/>
    </w:rPr>
  </w:style>
  <w:style w:type="paragraph" w:styleId="Heading3">
    <w:name w:val="heading 3"/>
    <w:basedOn w:val="HeadingBase"/>
    <w:next w:val="BodyText"/>
    <w:link w:val="Heading3Char"/>
    <w:qFormat/>
    <w:rsid w:val="00993135"/>
    <w:pPr>
      <w:spacing w:before="180" w:after="120"/>
      <w:outlineLvl w:val="2"/>
    </w:pPr>
    <w:rPr>
      <w:spacing w:val="-10"/>
      <w:kern w:val="32"/>
    </w:rPr>
  </w:style>
  <w:style w:type="paragraph" w:styleId="Heading4">
    <w:name w:val="heading 4"/>
    <w:basedOn w:val="HeadingBase"/>
    <w:next w:val="BodyText"/>
    <w:link w:val="Heading4Char"/>
    <w:qFormat/>
    <w:rsid w:val="00993135"/>
    <w:pPr>
      <w:spacing w:before="160" w:after="120"/>
      <w:outlineLvl w:val="3"/>
    </w:pPr>
    <w:rPr>
      <w:sz w:val="22"/>
    </w:rPr>
  </w:style>
  <w:style w:type="paragraph" w:styleId="Heading5">
    <w:name w:val="heading 5"/>
    <w:basedOn w:val="HeadingBase"/>
    <w:next w:val="Normal"/>
    <w:link w:val="Heading5Char"/>
    <w:qFormat/>
    <w:rsid w:val="00993135"/>
    <w:pPr>
      <w:spacing w:before="80"/>
      <w:outlineLvl w:val="4"/>
    </w:pPr>
    <w:rPr>
      <w:color w:val="918585"/>
      <w:sz w:val="20"/>
    </w:rPr>
  </w:style>
  <w:style w:type="paragraph" w:styleId="Heading6">
    <w:name w:val="heading 6"/>
    <w:basedOn w:val="HeadingBase"/>
    <w:next w:val="Normal"/>
    <w:link w:val="Heading6Char"/>
    <w:qFormat/>
    <w:rsid w:val="00993135"/>
    <w:pPr>
      <w:spacing w:before="60"/>
      <w:outlineLvl w:val="5"/>
    </w:pPr>
    <w:rPr>
      <w:color w:val="918585"/>
      <w:sz w:val="20"/>
    </w:rPr>
  </w:style>
  <w:style w:type="paragraph" w:styleId="Heading7">
    <w:name w:val="heading 7"/>
    <w:basedOn w:val="Normal"/>
    <w:next w:val="Normal"/>
    <w:link w:val="Heading7Char"/>
    <w:qFormat/>
    <w:rsid w:val="00993135"/>
    <w:pPr>
      <w:ind w:left="720"/>
      <w:outlineLvl w:val="6"/>
    </w:pPr>
    <w:rPr>
      <w:i/>
    </w:rPr>
  </w:style>
  <w:style w:type="paragraph" w:styleId="Heading8">
    <w:name w:val="heading 8"/>
    <w:basedOn w:val="Normal"/>
    <w:next w:val="Normal"/>
    <w:link w:val="Heading8Char"/>
    <w:qFormat/>
    <w:rsid w:val="00993135"/>
    <w:pPr>
      <w:ind w:left="720"/>
      <w:outlineLvl w:val="7"/>
    </w:pPr>
    <w:rPr>
      <w:i/>
    </w:rPr>
  </w:style>
  <w:style w:type="paragraph" w:styleId="Heading9">
    <w:name w:val="heading 9"/>
    <w:basedOn w:val="Normal"/>
    <w:next w:val="Normal"/>
    <w:link w:val="Heading9Char"/>
    <w:qFormat/>
    <w:rsid w:val="00993135"/>
    <w:pPr>
      <w:ind w:left="720"/>
      <w:outlineLvl w:val="8"/>
    </w:pPr>
    <w:rPr>
      <w:i/>
    </w:rPr>
  </w:style>
  <w:style w:type="character" w:default="1" w:styleId="DefaultParagraphFont">
    <w:name w:val="Default Paragraph Font"/>
    <w:uiPriority w:val="1"/>
    <w:unhideWhenUsed/>
    <w:rsid w:val="009931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3135"/>
  </w:style>
  <w:style w:type="character" w:customStyle="1" w:styleId="Heading1Char">
    <w:name w:val="Heading 1 Char"/>
    <w:basedOn w:val="DefaultParagraphFont"/>
    <w:link w:val="Heading1"/>
    <w:rsid w:val="00993135"/>
    <w:rPr>
      <w:rFonts w:ascii="Times New Roman" w:eastAsia="Times New Roman" w:hAnsi="Times New Roman" w:cs="Times New Roman"/>
      <w:b/>
      <w:sz w:val="32"/>
      <w:szCs w:val="20"/>
      <w:lang w:eastAsia="en-US"/>
    </w:rPr>
  </w:style>
  <w:style w:type="paragraph" w:styleId="BodyText">
    <w:name w:val="Body Text"/>
    <w:basedOn w:val="Normal"/>
    <w:link w:val="BodyTextChar"/>
    <w:rsid w:val="009931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3135"/>
    <w:rPr>
      <w:rFonts w:ascii="Times New Roman" w:eastAsia="Times New Roman" w:hAnsi="Times New Roman" w:cs="Times New Roman"/>
      <w:sz w:val="24"/>
      <w:lang w:eastAsia="en-US"/>
    </w:rPr>
  </w:style>
  <w:style w:type="paragraph" w:styleId="Footer">
    <w:name w:val="footer"/>
    <w:basedOn w:val="Normal"/>
    <w:link w:val="FooterChar"/>
    <w:rsid w:val="009931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3135"/>
    <w:rPr>
      <w:rFonts w:ascii="Times New Roman" w:eastAsia="Times New Roman" w:hAnsi="Times New Roman" w:cs="Times New Roman"/>
      <w:sz w:val="16"/>
      <w:lang w:eastAsia="en-US"/>
    </w:rPr>
  </w:style>
  <w:style w:type="paragraph" w:styleId="ListBullet">
    <w:name w:val="List Bullet"/>
    <w:basedOn w:val="List"/>
    <w:rsid w:val="00993135"/>
    <w:pPr>
      <w:numPr>
        <w:numId w:val="13"/>
      </w:numPr>
      <w:tabs>
        <w:tab w:val="clear" w:pos="340"/>
      </w:tabs>
      <w:spacing w:before="40" w:after="40"/>
    </w:pPr>
  </w:style>
  <w:style w:type="character" w:customStyle="1" w:styleId="SpecialBold">
    <w:name w:val="Special Bold"/>
    <w:basedOn w:val="DefaultParagraphFont"/>
    <w:rsid w:val="00993135"/>
    <w:rPr>
      <w:b/>
      <w:spacing w:val="0"/>
    </w:rPr>
  </w:style>
  <w:style w:type="paragraph" w:styleId="ListBullet2">
    <w:name w:val="List Bullet 2"/>
    <w:basedOn w:val="List2"/>
    <w:rsid w:val="00993135"/>
    <w:pPr>
      <w:numPr>
        <w:numId w:val="14"/>
      </w:numPr>
      <w:tabs>
        <w:tab w:val="clear" w:pos="680"/>
      </w:tabs>
    </w:pPr>
  </w:style>
  <w:style w:type="character" w:styleId="Emphasis">
    <w:name w:val="Emphasis"/>
    <w:basedOn w:val="DefaultParagraphFont"/>
    <w:qFormat/>
    <w:rsid w:val="00993135"/>
    <w:rPr>
      <w:i/>
    </w:rPr>
  </w:style>
  <w:style w:type="paragraph" w:customStyle="1" w:styleId="SuperHeading">
    <w:name w:val="SuperHeading"/>
    <w:basedOn w:val="Normal"/>
    <w:rsid w:val="00993135"/>
    <w:pPr>
      <w:spacing w:before="240" w:after="120"/>
      <w:outlineLvl w:val="0"/>
    </w:pPr>
    <w:rPr>
      <w:rFonts w:ascii="Times New Roman" w:hAnsi="Times New Roman"/>
      <w:b/>
      <w:sz w:val="28"/>
    </w:rPr>
  </w:style>
  <w:style w:type="paragraph" w:customStyle="1" w:styleId="AllowPageBreak">
    <w:name w:val="AllowPageBreak"/>
    <w:rsid w:val="009931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93135"/>
    <w:rPr>
      <w:b/>
      <w:i/>
      <w:u w:val="none"/>
    </w:rPr>
  </w:style>
  <w:style w:type="character" w:customStyle="1" w:styleId="Heading2Char">
    <w:name w:val="Heading 2 Char"/>
    <w:basedOn w:val="DefaultParagraphFont"/>
    <w:link w:val="Heading2"/>
    <w:rsid w:val="009931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31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31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31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31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31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31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3135"/>
    <w:rPr>
      <w:rFonts w:ascii="Courier New" w:eastAsia="Times New Roman" w:hAnsi="Courier New" w:cs="Times New Roman"/>
      <w:i/>
      <w:szCs w:val="20"/>
      <w:lang w:eastAsia="en-US"/>
    </w:rPr>
  </w:style>
  <w:style w:type="paragraph" w:customStyle="1" w:styleId="HeadingBase">
    <w:name w:val="Heading Base"/>
    <w:rsid w:val="009931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3135"/>
    <w:pPr>
      <w:tabs>
        <w:tab w:val="right" w:leader="dot" w:pos="9072"/>
      </w:tabs>
      <w:ind w:left="567"/>
    </w:pPr>
    <w:rPr>
      <w:szCs w:val="22"/>
    </w:rPr>
  </w:style>
  <w:style w:type="paragraph" w:customStyle="1" w:styleId="TOCBase">
    <w:name w:val="TOC Base"/>
    <w:rsid w:val="009931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3135"/>
    <w:pPr>
      <w:tabs>
        <w:tab w:val="right" w:leader="dot" w:pos="9072"/>
      </w:tabs>
      <w:spacing w:before="40" w:after="40"/>
      <w:ind w:left="284"/>
    </w:pPr>
    <w:rPr>
      <w:rFonts w:ascii="Times New Roman" w:hAnsi="Times New Roman"/>
    </w:rPr>
  </w:style>
  <w:style w:type="paragraph" w:styleId="TOC1">
    <w:name w:val="toc 1"/>
    <w:basedOn w:val="TOCBase"/>
    <w:next w:val="Normal"/>
    <w:rsid w:val="009931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3135"/>
    <w:pPr>
      <w:spacing w:before="5040"/>
      <w:jc w:val="center"/>
    </w:pPr>
    <w:rPr>
      <w:sz w:val="48"/>
      <w:szCs w:val="72"/>
      <w:lang w:val="en-US"/>
    </w:rPr>
  </w:style>
  <w:style w:type="character" w:customStyle="1" w:styleId="TitleChar">
    <w:name w:val="Title Char"/>
    <w:basedOn w:val="DefaultParagraphFont"/>
    <w:link w:val="Title"/>
    <w:rsid w:val="009931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3135"/>
    <w:pPr>
      <w:tabs>
        <w:tab w:val="left" w:pos="3600"/>
        <w:tab w:val="left" w:pos="3958"/>
      </w:tabs>
    </w:pPr>
  </w:style>
  <w:style w:type="paragraph" w:styleId="List">
    <w:name w:val="List"/>
    <w:basedOn w:val="BodyText"/>
    <w:next w:val="BodyText"/>
    <w:rsid w:val="00993135"/>
    <w:pPr>
      <w:tabs>
        <w:tab w:val="left" w:pos="340"/>
      </w:tabs>
      <w:spacing w:before="60" w:after="60"/>
      <w:ind w:left="340" w:hanging="340"/>
    </w:pPr>
  </w:style>
  <w:style w:type="paragraph" w:customStyle="1" w:styleId="Note">
    <w:name w:val="Note"/>
    <w:basedOn w:val="BodyText"/>
    <w:rsid w:val="009931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3135"/>
    <w:pPr>
      <w:framePr w:wrap="auto" w:hAnchor="text" w:y="6049"/>
    </w:pPr>
    <w:rPr>
      <w:color w:val="000000"/>
      <w:sz w:val="40"/>
    </w:rPr>
  </w:style>
  <w:style w:type="paragraph" w:customStyle="1" w:styleId="TOCTitle">
    <w:name w:val="TOCTitle"/>
    <w:basedOn w:val="Heading1"/>
    <w:rsid w:val="00993135"/>
    <w:pPr>
      <w:spacing w:after="240"/>
      <w:jc w:val="center"/>
      <w:outlineLvl w:val="9"/>
    </w:pPr>
    <w:rPr>
      <w:caps/>
    </w:rPr>
  </w:style>
  <w:style w:type="paragraph" w:customStyle="1" w:styleId="Version">
    <w:name w:val="Version"/>
    <w:rsid w:val="009931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3135"/>
    <w:pPr>
      <w:keepNext w:val="0"/>
      <w:tabs>
        <w:tab w:val="right" w:pos="4176"/>
      </w:tabs>
      <w:ind w:left="198" w:hanging="198"/>
    </w:pPr>
    <w:rPr>
      <w:rFonts w:ascii="Garamond" w:hAnsi="Garamond"/>
    </w:rPr>
  </w:style>
  <w:style w:type="paragraph" w:styleId="IndexHeading">
    <w:name w:val="index heading"/>
    <w:basedOn w:val="Normal"/>
    <w:next w:val="Index1"/>
    <w:semiHidden/>
    <w:rsid w:val="00993135"/>
    <w:pPr>
      <w:spacing w:before="120" w:after="120"/>
    </w:pPr>
    <w:rPr>
      <w:rFonts w:ascii="Arial" w:hAnsi="Arial"/>
      <w:b/>
      <w:color w:val="918585"/>
      <w:sz w:val="24"/>
    </w:rPr>
  </w:style>
  <w:style w:type="paragraph" w:styleId="Header">
    <w:name w:val="header"/>
    <w:basedOn w:val="Normal"/>
    <w:link w:val="HeaderChar"/>
    <w:rsid w:val="009931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3135"/>
    <w:rPr>
      <w:rFonts w:ascii="Times New Roman" w:eastAsia="Times New Roman" w:hAnsi="Times New Roman" w:cs="Times New Roman"/>
      <w:sz w:val="16"/>
      <w:szCs w:val="20"/>
      <w:lang w:val="en-GB" w:eastAsia="en-US"/>
    </w:rPr>
  </w:style>
  <w:style w:type="paragraph" w:customStyle="1" w:styleId="Chapter">
    <w:name w:val="Chapter"/>
    <w:basedOn w:val="Normal"/>
    <w:rsid w:val="00993135"/>
    <w:pPr>
      <w:spacing w:before="240"/>
    </w:pPr>
    <w:rPr>
      <w:rFonts w:ascii="Times New Roman" w:hAnsi="Times New Roman"/>
      <w:smallCaps/>
      <w:spacing w:val="80"/>
      <w:sz w:val="28"/>
    </w:rPr>
  </w:style>
  <w:style w:type="paragraph" w:customStyle="1" w:styleId="InChapter">
    <w:name w:val="InChapter"/>
    <w:basedOn w:val="Heading3"/>
    <w:rsid w:val="00993135"/>
    <w:pPr>
      <w:spacing w:after="240"/>
      <w:outlineLvl w:val="9"/>
    </w:pPr>
    <w:rPr>
      <w:noProof/>
    </w:rPr>
  </w:style>
  <w:style w:type="paragraph" w:styleId="Index2">
    <w:name w:val="index 2"/>
    <w:basedOn w:val="Normal"/>
    <w:next w:val="Normal"/>
    <w:semiHidden/>
    <w:rsid w:val="00993135"/>
    <w:pPr>
      <w:tabs>
        <w:tab w:val="right" w:pos="4176"/>
      </w:tabs>
      <w:ind w:left="568" w:hanging="284"/>
    </w:pPr>
    <w:rPr>
      <w:rFonts w:ascii="Garamond" w:hAnsi="Garamond"/>
    </w:rPr>
  </w:style>
  <w:style w:type="paragraph" w:customStyle="1" w:styleId="Byline">
    <w:name w:val="Byline"/>
    <w:rsid w:val="009931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3135"/>
    <w:pPr>
      <w:tabs>
        <w:tab w:val="clear" w:pos="3600"/>
        <w:tab w:val="clear" w:pos="3958"/>
      </w:tabs>
      <w:jc w:val="right"/>
    </w:pPr>
  </w:style>
  <w:style w:type="paragraph" w:styleId="Caption">
    <w:name w:val="caption"/>
    <w:basedOn w:val="BodyText"/>
    <w:next w:val="Normal"/>
    <w:qFormat/>
    <w:rsid w:val="00993135"/>
    <w:pPr>
      <w:framePr w:w="2268" w:hSpace="181" w:vSpace="181" w:wrap="around" w:vAnchor="text" w:hAnchor="page" w:x="1135" w:y="285" w:anchorLock="1"/>
    </w:pPr>
    <w:rPr>
      <w:i/>
    </w:rPr>
  </w:style>
  <w:style w:type="paragraph" w:customStyle="1" w:styleId="MiniTOCTitle">
    <w:name w:val="MiniTOCTitle"/>
    <w:basedOn w:val="Heading4"/>
    <w:rsid w:val="00993135"/>
    <w:pPr>
      <w:spacing w:before="240"/>
      <w:outlineLvl w:val="9"/>
    </w:pPr>
    <w:rPr>
      <w:noProof/>
      <w:sz w:val="24"/>
    </w:rPr>
  </w:style>
  <w:style w:type="paragraph" w:customStyle="1" w:styleId="MiniTOCItem">
    <w:name w:val="MiniTOCItem"/>
    <w:basedOn w:val="ListBullet"/>
    <w:rsid w:val="00993135"/>
    <w:pPr>
      <w:numPr>
        <w:numId w:val="0"/>
      </w:numPr>
      <w:tabs>
        <w:tab w:val="right" w:leader="dot" w:pos="6521"/>
      </w:tabs>
      <w:spacing w:before="0" w:after="0"/>
    </w:pPr>
  </w:style>
  <w:style w:type="paragraph" w:customStyle="1" w:styleId="TOFTitle">
    <w:name w:val="TOFTitle"/>
    <w:basedOn w:val="TOCTitle"/>
    <w:rsid w:val="00993135"/>
  </w:style>
  <w:style w:type="paragraph" w:styleId="TableofFigures">
    <w:name w:val="table of figures"/>
    <w:basedOn w:val="Normal"/>
    <w:next w:val="Normal"/>
    <w:semiHidden/>
    <w:rsid w:val="00993135"/>
    <w:pPr>
      <w:tabs>
        <w:tab w:val="right" w:leader="dot" w:pos="9072"/>
      </w:tabs>
      <w:ind w:left="970" w:hanging="403"/>
    </w:pPr>
    <w:rPr>
      <w:rFonts w:ascii="Times New Roman" w:hAnsi="Times New Roman"/>
      <w:b/>
    </w:rPr>
  </w:style>
  <w:style w:type="paragraph" w:styleId="ListNumber">
    <w:name w:val="List Number"/>
    <w:basedOn w:val="List"/>
    <w:rsid w:val="00993135"/>
    <w:pPr>
      <w:numPr>
        <w:numId w:val="11"/>
      </w:numPr>
    </w:pPr>
  </w:style>
  <w:style w:type="character" w:customStyle="1" w:styleId="WingdingSymbols">
    <w:name w:val="Wingding Symbols"/>
    <w:rsid w:val="00993135"/>
    <w:rPr>
      <w:rFonts w:ascii="Wingdings" w:hAnsi="Wingdings"/>
    </w:rPr>
  </w:style>
  <w:style w:type="paragraph" w:customStyle="1" w:styleId="TableHeading">
    <w:name w:val="Table Heading"/>
    <w:basedOn w:val="HeadingBase"/>
    <w:rsid w:val="00993135"/>
    <w:pPr>
      <w:keepLines/>
      <w:pBdr>
        <w:bottom w:val="single" w:sz="6" w:space="1" w:color="918585"/>
      </w:pBdr>
      <w:spacing w:before="240"/>
    </w:pPr>
  </w:style>
  <w:style w:type="character" w:customStyle="1" w:styleId="HotSpot">
    <w:name w:val="HotSpot"/>
    <w:rsid w:val="00993135"/>
    <w:rPr>
      <w:color w:val="0033CC"/>
      <w:u w:val="none"/>
    </w:rPr>
  </w:style>
  <w:style w:type="paragraph" w:customStyle="1" w:styleId="BodyTextRight">
    <w:name w:val="Body Text Right"/>
    <w:basedOn w:val="BodyText"/>
    <w:rsid w:val="00993135"/>
    <w:pPr>
      <w:spacing w:before="0" w:after="0"/>
      <w:jc w:val="right"/>
    </w:pPr>
  </w:style>
  <w:style w:type="paragraph" w:styleId="Index3">
    <w:name w:val="index 3"/>
    <w:basedOn w:val="ListNumber2"/>
    <w:next w:val="Normal"/>
    <w:semiHidden/>
    <w:rsid w:val="00993135"/>
    <w:pPr>
      <w:numPr>
        <w:numId w:val="0"/>
      </w:numPr>
      <w:tabs>
        <w:tab w:val="right" w:leader="dot" w:pos="4176"/>
      </w:tabs>
    </w:pPr>
  </w:style>
  <w:style w:type="paragraph" w:styleId="ListNumber2">
    <w:name w:val="List Number 2"/>
    <w:basedOn w:val="List2"/>
    <w:rsid w:val="00993135"/>
    <w:pPr>
      <w:numPr>
        <w:numId w:val="10"/>
      </w:numPr>
      <w:tabs>
        <w:tab w:val="clear" w:pos="1060"/>
      </w:tabs>
    </w:pPr>
  </w:style>
  <w:style w:type="paragraph" w:customStyle="1" w:styleId="MarginNote">
    <w:name w:val="Margin Note"/>
    <w:basedOn w:val="BodyText"/>
    <w:rsid w:val="009931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31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31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3135"/>
    <w:rPr>
      <w:sz w:val="32"/>
    </w:rPr>
  </w:style>
  <w:style w:type="paragraph" w:customStyle="1" w:styleId="HeadingProcedure">
    <w:name w:val="Heading Procedure"/>
    <w:basedOn w:val="HeadingBase"/>
    <w:next w:val="Normal"/>
    <w:rsid w:val="00993135"/>
    <w:pPr>
      <w:tabs>
        <w:tab w:val="left" w:pos="0"/>
      </w:tabs>
      <w:spacing w:before="120" w:after="60"/>
    </w:pPr>
    <w:rPr>
      <w:i/>
      <w:color w:val="918585"/>
      <w:sz w:val="22"/>
    </w:rPr>
  </w:style>
  <w:style w:type="paragraph" w:customStyle="1" w:styleId="TableBodyText">
    <w:name w:val="Table Body Text"/>
    <w:basedOn w:val="BodyText"/>
    <w:rsid w:val="00993135"/>
    <w:pPr>
      <w:spacing w:before="60" w:after="60"/>
    </w:pPr>
  </w:style>
  <w:style w:type="paragraph" w:styleId="ListContinue">
    <w:name w:val="List Continue"/>
    <w:basedOn w:val="List"/>
    <w:rsid w:val="00993135"/>
    <w:pPr>
      <w:ind w:firstLine="0"/>
    </w:pPr>
  </w:style>
  <w:style w:type="paragraph" w:customStyle="1" w:styleId="ListNote">
    <w:name w:val="List Note"/>
    <w:basedOn w:val="List"/>
    <w:rsid w:val="00993135"/>
    <w:pPr>
      <w:pBdr>
        <w:top w:val="single" w:sz="6" w:space="2" w:color="918585"/>
        <w:bottom w:val="single" w:sz="6" w:space="2" w:color="918585"/>
      </w:pBdr>
      <w:tabs>
        <w:tab w:val="left" w:pos="1021"/>
      </w:tabs>
      <w:ind w:firstLine="0"/>
    </w:pPr>
  </w:style>
  <w:style w:type="paragraph" w:customStyle="1" w:styleId="Warning">
    <w:name w:val="Warning"/>
    <w:basedOn w:val="BodyText"/>
    <w:rsid w:val="00993135"/>
    <w:pPr>
      <w:shd w:val="clear" w:color="auto" w:fill="D9D9D9"/>
      <w:tabs>
        <w:tab w:val="left" w:pos="992"/>
      </w:tabs>
      <w:ind w:left="119" w:right="119"/>
    </w:pPr>
    <w:rPr>
      <w:sz w:val="20"/>
    </w:rPr>
  </w:style>
  <w:style w:type="paragraph" w:customStyle="1" w:styleId="MarginIcons">
    <w:name w:val="Margin Icons"/>
    <w:basedOn w:val="BodyText"/>
    <w:rsid w:val="009931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3135"/>
    <w:rPr>
      <w:rFonts w:ascii="Courier New" w:hAnsi="Courier New"/>
    </w:rPr>
  </w:style>
  <w:style w:type="paragraph" w:customStyle="1" w:styleId="NoteBullet">
    <w:name w:val="Note Bullet"/>
    <w:basedOn w:val="Note"/>
    <w:rsid w:val="00993135"/>
    <w:pPr>
      <w:tabs>
        <w:tab w:val="clear" w:pos="680"/>
      </w:tabs>
      <w:spacing w:before="60" w:after="60"/>
    </w:pPr>
  </w:style>
  <w:style w:type="paragraph" w:customStyle="1" w:styleId="SubHeading2">
    <w:name w:val="SubHeading2"/>
    <w:basedOn w:val="HeadingBase"/>
    <w:rsid w:val="00993135"/>
    <w:pPr>
      <w:spacing w:before="240" w:after="60"/>
    </w:pPr>
    <w:rPr>
      <w:sz w:val="20"/>
    </w:rPr>
  </w:style>
  <w:style w:type="paragraph" w:customStyle="1" w:styleId="SubHeading1">
    <w:name w:val="SubHeading1"/>
    <w:basedOn w:val="HeadingBase"/>
    <w:rsid w:val="00993135"/>
    <w:pPr>
      <w:spacing w:before="240" w:after="60"/>
    </w:pPr>
    <w:rPr>
      <w:color w:val="918585"/>
      <w:sz w:val="22"/>
    </w:rPr>
  </w:style>
  <w:style w:type="paragraph" w:customStyle="1" w:styleId="SideHeading">
    <w:name w:val="Side Heading"/>
    <w:basedOn w:val="HeadingBase"/>
    <w:rsid w:val="009931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3135"/>
    <w:pPr>
      <w:numPr>
        <w:numId w:val="12"/>
      </w:numPr>
    </w:pPr>
  </w:style>
  <w:style w:type="paragraph" w:styleId="PlainText">
    <w:name w:val="Plain Text"/>
    <w:basedOn w:val="Normal"/>
    <w:link w:val="PlainTextChar"/>
    <w:rsid w:val="00993135"/>
    <w:rPr>
      <w:sz w:val="20"/>
    </w:rPr>
  </w:style>
  <w:style w:type="character" w:customStyle="1" w:styleId="PlainTextChar">
    <w:name w:val="Plain Text Char"/>
    <w:basedOn w:val="DefaultParagraphFont"/>
    <w:link w:val="PlainText"/>
    <w:rsid w:val="00993135"/>
    <w:rPr>
      <w:rFonts w:ascii="Courier New" w:eastAsia="Times New Roman" w:hAnsi="Courier New" w:cs="Times New Roman"/>
      <w:sz w:val="20"/>
      <w:szCs w:val="20"/>
      <w:lang w:eastAsia="en-US"/>
    </w:rPr>
  </w:style>
  <w:style w:type="character" w:customStyle="1" w:styleId="MenuOption">
    <w:name w:val="Menu Option"/>
    <w:basedOn w:val="DefaultParagraphFont"/>
    <w:rsid w:val="00993135"/>
    <w:rPr>
      <w:b/>
      <w:smallCaps/>
    </w:rPr>
  </w:style>
  <w:style w:type="paragraph" w:customStyle="1" w:styleId="TableListNumber">
    <w:name w:val="Table List Number"/>
    <w:basedOn w:val="ListNumber"/>
    <w:rsid w:val="00993135"/>
    <w:pPr>
      <w:numPr>
        <w:numId w:val="0"/>
      </w:numPr>
    </w:pPr>
  </w:style>
  <w:style w:type="paragraph" w:styleId="TOC4">
    <w:name w:val="toc 4"/>
    <w:basedOn w:val="TOCBase"/>
    <w:next w:val="Normal"/>
    <w:semiHidden/>
    <w:rsid w:val="00993135"/>
    <w:pPr>
      <w:tabs>
        <w:tab w:val="right" w:leader="dot" w:pos="9071"/>
      </w:tabs>
      <w:ind w:left="1701"/>
    </w:pPr>
  </w:style>
  <w:style w:type="paragraph" w:customStyle="1" w:styleId="ListAlpha">
    <w:name w:val="List Alpha"/>
    <w:basedOn w:val="List"/>
    <w:rsid w:val="00993135"/>
    <w:pPr>
      <w:numPr>
        <w:numId w:val="9"/>
      </w:numPr>
    </w:pPr>
  </w:style>
  <w:style w:type="paragraph" w:customStyle="1" w:styleId="ListAlpha2">
    <w:name w:val="List Alpha 2"/>
    <w:basedOn w:val="List2"/>
    <w:rsid w:val="00993135"/>
    <w:pPr>
      <w:numPr>
        <w:numId w:val="8"/>
      </w:numPr>
    </w:pPr>
  </w:style>
  <w:style w:type="paragraph" w:styleId="List2">
    <w:name w:val="List 2"/>
    <w:basedOn w:val="BodyText"/>
    <w:rsid w:val="00993135"/>
    <w:pPr>
      <w:tabs>
        <w:tab w:val="left" w:pos="680"/>
      </w:tabs>
      <w:spacing w:before="60" w:after="60"/>
      <w:ind w:left="680" w:hanging="340"/>
    </w:pPr>
  </w:style>
  <w:style w:type="paragraph" w:styleId="List3">
    <w:name w:val="List 3"/>
    <w:basedOn w:val="BodyText"/>
    <w:rsid w:val="00993135"/>
    <w:pPr>
      <w:tabs>
        <w:tab w:val="left" w:pos="1021"/>
      </w:tabs>
      <w:spacing w:before="60" w:after="60"/>
      <w:ind w:left="1020" w:hanging="340"/>
    </w:pPr>
  </w:style>
  <w:style w:type="paragraph" w:styleId="List4">
    <w:name w:val="List 4"/>
    <w:basedOn w:val="BodyText"/>
    <w:rsid w:val="00993135"/>
    <w:pPr>
      <w:tabs>
        <w:tab w:val="left" w:pos="1361"/>
      </w:tabs>
      <w:spacing w:before="60" w:after="60"/>
      <w:ind w:left="1361" w:hanging="340"/>
    </w:pPr>
  </w:style>
  <w:style w:type="paragraph" w:styleId="List5">
    <w:name w:val="List 5"/>
    <w:basedOn w:val="BodyText"/>
    <w:rsid w:val="00993135"/>
    <w:pPr>
      <w:tabs>
        <w:tab w:val="left" w:pos="1701"/>
      </w:tabs>
      <w:spacing w:before="60" w:after="60"/>
      <w:ind w:left="1701" w:hanging="340"/>
    </w:pPr>
  </w:style>
  <w:style w:type="paragraph" w:styleId="ListBullet3">
    <w:name w:val="List Bullet 3"/>
    <w:basedOn w:val="List3"/>
    <w:rsid w:val="00993135"/>
    <w:pPr>
      <w:numPr>
        <w:numId w:val="15"/>
      </w:numPr>
      <w:tabs>
        <w:tab w:val="clear" w:pos="1021"/>
      </w:tabs>
      <w:ind w:left="1037" w:hanging="357"/>
    </w:pPr>
  </w:style>
  <w:style w:type="paragraph" w:styleId="ListBullet4">
    <w:name w:val="List Bullet 4"/>
    <w:basedOn w:val="List4"/>
    <w:rsid w:val="00993135"/>
    <w:pPr>
      <w:numPr>
        <w:numId w:val="3"/>
      </w:numPr>
    </w:pPr>
  </w:style>
  <w:style w:type="paragraph" w:styleId="ListBullet5">
    <w:name w:val="List Bullet 5"/>
    <w:basedOn w:val="List5"/>
    <w:rsid w:val="00993135"/>
    <w:pPr>
      <w:numPr>
        <w:numId w:val="4"/>
      </w:numPr>
    </w:pPr>
  </w:style>
  <w:style w:type="paragraph" w:styleId="ListContinue2">
    <w:name w:val="List Continue 2"/>
    <w:basedOn w:val="List2"/>
    <w:rsid w:val="00993135"/>
    <w:pPr>
      <w:ind w:firstLine="0"/>
    </w:pPr>
  </w:style>
  <w:style w:type="paragraph" w:styleId="ListContinue3">
    <w:name w:val="List Continue 3"/>
    <w:basedOn w:val="List3"/>
    <w:rsid w:val="00993135"/>
    <w:pPr>
      <w:ind w:left="1021" w:firstLine="0"/>
    </w:pPr>
  </w:style>
  <w:style w:type="paragraph" w:styleId="ListContinue4">
    <w:name w:val="List Continue 4"/>
    <w:basedOn w:val="List4"/>
    <w:rsid w:val="00993135"/>
    <w:pPr>
      <w:ind w:firstLine="0"/>
    </w:pPr>
  </w:style>
  <w:style w:type="paragraph" w:styleId="ListContinue5">
    <w:name w:val="List Continue 5"/>
    <w:basedOn w:val="List5"/>
    <w:rsid w:val="00993135"/>
    <w:pPr>
      <w:ind w:firstLine="0"/>
    </w:pPr>
  </w:style>
  <w:style w:type="paragraph" w:styleId="ListNumber3">
    <w:name w:val="List Number 3"/>
    <w:basedOn w:val="List3"/>
    <w:rsid w:val="00993135"/>
    <w:pPr>
      <w:numPr>
        <w:numId w:val="5"/>
      </w:numPr>
    </w:pPr>
  </w:style>
  <w:style w:type="paragraph" w:styleId="ListNumber4">
    <w:name w:val="List Number 4"/>
    <w:basedOn w:val="List4"/>
    <w:rsid w:val="00993135"/>
    <w:pPr>
      <w:numPr>
        <w:numId w:val="6"/>
      </w:numPr>
    </w:pPr>
  </w:style>
  <w:style w:type="paragraph" w:styleId="ListNumber5">
    <w:name w:val="List Number 5"/>
    <w:basedOn w:val="List5"/>
    <w:rsid w:val="00993135"/>
    <w:pPr>
      <w:numPr>
        <w:numId w:val="7"/>
      </w:numPr>
    </w:pPr>
  </w:style>
  <w:style w:type="paragraph" w:styleId="BlockText">
    <w:name w:val="Block Text"/>
    <w:basedOn w:val="Normal"/>
    <w:rsid w:val="00993135"/>
    <w:pPr>
      <w:spacing w:after="120"/>
      <w:ind w:left="1440" w:right="1440"/>
    </w:pPr>
  </w:style>
  <w:style w:type="character" w:customStyle="1" w:styleId="Subscript">
    <w:name w:val="Subscript"/>
    <w:basedOn w:val="DefaultParagraphFont"/>
    <w:rsid w:val="00993135"/>
    <w:rPr>
      <w:sz w:val="16"/>
      <w:vertAlign w:val="subscript"/>
    </w:rPr>
  </w:style>
  <w:style w:type="character" w:customStyle="1" w:styleId="Superscript">
    <w:name w:val="Superscript"/>
    <w:basedOn w:val="DefaultParagraphFont"/>
    <w:rsid w:val="00993135"/>
    <w:rPr>
      <w:sz w:val="16"/>
      <w:vertAlign w:val="superscript"/>
    </w:rPr>
  </w:style>
  <w:style w:type="character" w:customStyle="1" w:styleId="Symbols">
    <w:name w:val="Symbols"/>
    <w:basedOn w:val="DefaultParagraphFont"/>
    <w:rsid w:val="00993135"/>
    <w:rPr>
      <w:rFonts w:ascii="Symbol" w:hAnsi="Symbol"/>
    </w:rPr>
  </w:style>
  <w:style w:type="character" w:customStyle="1" w:styleId="MenuOptions">
    <w:name w:val="Menu Options"/>
    <w:basedOn w:val="DefaultParagraphFont"/>
    <w:rsid w:val="00993135"/>
    <w:rPr>
      <w:rFonts w:ascii="Arial Narrow" w:hAnsi="Arial Narrow"/>
      <w:smallCaps/>
    </w:rPr>
  </w:style>
  <w:style w:type="character" w:customStyle="1" w:styleId="Buttons">
    <w:name w:val="Buttons"/>
    <w:basedOn w:val="DefaultParagraphFont"/>
    <w:rsid w:val="00993135"/>
    <w:rPr>
      <w:b/>
    </w:rPr>
  </w:style>
  <w:style w:type="character" w:customStyle="1" w:styleId="Underlined">
    <w:name w:val="Underlined"/>
    <w:basedOn w:val="DefaultParagraphFont"/>
    <w:rsid w:val="00993135"/>
    <w:rPr>
      <w:u w:val="single"/>
    </w:rPr>
  </w:style>
  <w:style w:type="paragraph" w:customStyle="1" w:styleId="TableBodyTextRight">
    <w:name w:val="Table Body Text Right"/>
    <w:basedOn w:val="TableBodyText"/>
    <w:rsid w:val="00993135"/>
    <w:pPr>
      <w:widowControl w:val="0"/>
      <w:autoSpaceDE w:val="0"/>
      <w:autoSpaceDN w:val="0"/>
      <w:adjustRightInd w:val="0"/>
      <w:jc w:val="right"/>
    </w:pPr>
    <w:rPr>
      <w:rFonts w:cs="Arial"/>
      <w:szCs w:val="18"/>
    </w:rPr>
  </w:style>
  <w:style w:type="paragraph" w:customStyle="1" w:styleId="CopyrightText">
    <w:name w:val="Copyright Text"/>
    <w:basedOn w:val="BodyText"/>
    <w:rsid w:val="00993135"/>
    <w:rPr>
      <w:sz w:val="18"/>
    </w:rPr>
  </w:style>
  <w:style w:type="paragraph" w:customStyle="1" w:styleId="BodySmallRight">
    <w:name w:val="Body Small Right"/>
    <w:basedOn w:val="BodyTextRight"/>
    <w:rsid w:val="00993135"/>
    <w:rPr>
      <w:sz w:val="18"/>
      <w:szCs w:val="18"/>
    </w:rPr>
  </w:style>
  <w:style w:type="paragraph" w:customStyle="1" w:styleId="MarginEdition">
    <w:name w:val="Margin Edition"/>
    <w:basedOn w:val="MarginNote"/>
    <w:rsid w:val="00993135"/>
    <w:pPr>
      <w:spacing w:before="0" w:after="0"/>
    </w:pPr>
    <w:rPr>
      <w:rFonts w:ascii="Times New Roman" w:hAnsi="Times New Roman"/>
      <w:color w:val="999999"/>
    </w:rPr>
  </w:style>
  <w:style w:type="paragraph" w:customStyle="1" w:styleId="Spacer">
    <w:name w:val="Spacer"/>
    <w:basedOn w:val="Normal"/>
    <w:rsid w:val="00993135"/>
    <w:rPr>
      <w:sz w:val="2"/>
      <w:szCs w:val="2"/>
    </w:rPr>
  </w:style>
  <w:style w:type="character" w:customStyle="1" w:styleId="Small">
    <w:name w:val="Small"/>
    <w:basedOn w:val="DefaultParagraphFont"/>
    <w:rsid w:val="00993135"/>
    <w:rPr>
      <w:sz w:val="16"/>
    </w:rPr>
  </w:style>
  <w:style w:type="paragraph" w:customStyle="1" w:styleId="WideTable">
    <w:name w:val="Wide Table"/>
    <w:basedOn w:val="Normal"/>
    <w:rsid w:val="00993135"/>
    <w:pPr>
      <w:ind w:left="-1418"/>
    </w:pPr>
    <w:rPr>
      <w:sz w:val="2"/>
      <w:szCs w:val="2"/>
    </w:rPr>
  </w:style>
  <w:style w:type="character" w:styleId="PageNumber">
    <w:name w:val="page number"/>
    <w:basedOn w:val="DefaultParagraphFont"/>
    <w:rsid w:val="00993135"/>
  </w:style>
  <w:style w:type="paragraph" w:styleId="Quote">
    <w:name w:val="Quote"/>
    <w:basedOn w:val="Heading1"/>
    <w:link w:val="QuoteChar"/>
    <w:qFormat/>
    <w:rsid w:val="00993135"/>
    <w:rPr>
      <w:b w:val="0"/>
      <w:sz w:val="72"/>
      <w:szCs w:val="72"/>
      <w:lang w:val="en-NZ"/>
    </w:rPr>
  </w:style>
  <w:style w:type="character" w:customStyle="1" w:styleId="QuoteChar">
    <w:name w:val="Quote Char"/>
    <w:basedOn w:val="DefaultParagraphFont"/>
    <w:link w:val="Quote"/>
    <w:rsid w:val="009931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3135"/>
    <w:pPr>
      <w:pageBreakBefore/>
    </w:pPr>
  </w:style>
  <w:style w:type="paragraph" w:customStyle="1" w:styleId="Border">
    <w:name w:val="Border"/>
    <w:basedOn w:val="Normal"/>
    <w:qFormat/>
    <w:rsid w:val="009931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3135"/>
    <w:rPr>
      <w:b/>
      <w:bCs/>
      <w:i/>
      <w:iCs/>
      <w:color w:val="auto"/>
    </w:rPr>
  </w:style>
  <w:style w:type="paragraph" w:styleId="IntenseQuote">
    <w:name w:val="Intense Quote"/>
    <w:basedOn w:val="Normal"/>
    <w:next w:val="Normal"/>
    <w:link w:val="IntenseQuoteChar"/>
    <w:uiPriority w:val="30"/>
    <w:qFormat/>
    <w:rsid w:val="009931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31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3135"/>
    <w:rPr>
      <w:smallCaps/>
      <w:color w:val="auto"/>
      <w:u w:val="single"/>
    </w:rPr>
  </w:style>
  <w:style w:type="character" w:styleId="IntenseReference">
    <w:name w:val="Intense Reference"/>
    <w:basedOn w:val="DefaultParagraphFont"/>
    <w:uiPriority w:val="32"/>
    <w:qFormat/>
    <w:rsid w:val="00993135"/>
    <w:rPr>
      <w:b/>
      <w:bCs/>
      <w:smallCaps/>
      <w:color w:val="auto"/>
      <w:spacing w:val="5"/>
      <w:u w:val="single"/>
    </w:rPr>
  </w:style>
  <w:style w:type="paragraph" w:customStyle="1" w:styleId="2ColumnHeading">
    <w:name w:val="2Column Heading"/>
    <w:basedOn w:val="BodyText"/>
    <w:qFormat/>
    <w:rsid w:val="00993135"/>
    <w:pPr>
      <w:spacing w:after="60"/>
      <w:ind w:left="-2268"/>
    </w:pPr>
    <w:rPr>
      <w:b/>
    </w:rPr>
  </w:style>
  <w:style w:type="paragraph" w:customStyle="1" w:styleId="Heading1TOC">
    <w:name w:val="Heading1 TOC"/>
    <w:basedOn w:val="Normal"/>
    <w:qFormat/>
    <w:rsid w:val="00993135"/>
    <w:pPr>
      <w:spacing w:before="240" w:after="120"/>
    </w:pPr>
    <w:rPr>
      <w:rFonts w:ascii="Times New Roman" w:hAnsi="Times New Roman"/>
      <w:b/>
      <w:sz w:val="32"/>
    </w:rPr>
  </w:style>
  <w:style w:type="paragraph" w:customStyle="1" w:styleId="Heading2TOC">
    <w:name w:val="Heading2 TOC"/>
    <w:basedOn w:val="Normal"/>
    <w:qFormat/>
    <w:rsid w:val="00993135"/>
    <w:pPr>
      <w:spacing w:before="240" w:after="60"/>
    </w:pPr>
    <w:rPr>
      <w:rFonts w:ascii="Times New Roman" w:hAnsi="Times New Roman"/>
      <w:b/>
      <w:sz w:val="28"/>
    </w:rPr>
  </w:style>
  <w:style w:type="character" w:customStyle="1" w:styleId="Underline">
    <w:name w:val="Underline"/>
    <w:basedOn w:val="DefaultParagraphFont"/>
    <w:qFormat/>
    <w:rsid w:val="00993135"/>
    <w:rPr>
      <w:u w:val="single"/>
    </w:rPr>
  </w:style>
  <w:style w:type="paragraph" w:styleId="BalloonText">
    <w:name w:val="Balloon Text"/>
    <w:basedOn w:val="Normal"/>
    <w:link w:val="BalloonTextChar"/>
    <w:rsid w:val="00993135"/>
    <w:rPr>
      <w:rFonts w:ascii="Tahoma" w:hAnsi="Tahoma" w:cs="Tahoma"/>
      <w:sz w:val="16"/>
      <w:szCs w:val="16"/>
    </w:rPr>
  </w:style>
  <w:style w:type="character" w:customStyle="1" w:styleId="BalloonTextChar">
    <w:name w:val="Balloon Text Char"/>
    <w:basedOn w:val="DefaultParagraphFont"/>
    <w:link w:val="BalloonText"/>
    <w:rsid w:val="009931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31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31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3135"/>
    <w:rPr>
      <w:b/>
      <w:color w:val="660033"/>
      <w:spacing w:val="0"/>
    </w:rPr>
  </w:style>
  <w:style w:type="paragraph" w:customStyle="1" w:styleId="Nameditemlist">
    <w:name w:val="Named item list"/>
    <w:basedOn w:val="BodyText"/>
    <w:qFormat/>
    <w:rsid w:val="0099313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1276</Words>
  <Characters>8205</Characters>
  <Application>Microsoft Office Word</Application>
  <DocSecurity>0</DocSecurity>
  <Lines>270</Lines>
  <Paragraphs>173</Paragraphs>
  <ScaleCrop>false</ScaleCrop>
  <Company>Author-it Software Corporation Ltd.</Company>
  <LinksUpToDate>false</LinksUpToDate>
  <CharactersWithSpaces>9418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ICAGAM522A Complete digital editing for the 3-D and digital effects environment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2012-05-29T05:26:00Z</dcterms:created>
  <dcterms:modified xsi:type="dcterms:W3CDTF">2012-05-29T05:26:00Z</dcterms:modified>
</cp:coreProperties>
</file>