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130B" w:rsidP="007F130B">
      <w:pPr>
        <w:pStyle w:val="Title"/>
      </w:pPr>
      <w:bookmarkStart w:id="0" w:name="_GoBack"/>
      <w:bookmarkEnd w:id="0"/>
      <w:r>
        <w:fldChar w:fldCharType="begin"/>
      </w:r>
      <w:r>
        <w:instrText xml:space="preserve"> TITLE   \* MERGEFORMAT </w:instrText>
      </w:r>
      <w:r>
        <w:fldChar w:fldCharType="separate"/>
      </w:r>
      <w:r>
        <w:t>ICAGAM520A Create and combine 3-D digital games and components</w:t>
      </w:r>
      <w:r>
        <w:fldChar w:fldCharType="end"/>
      </w:r>
    </w:p>
    <w:p w:rsidR="007F130B" w:rsidP="007F130B">
      <w:pPr>
        <w:pStyle w:val="Version"/>
        <w:sectPr w:rsidSect="006846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46E6" w:rsidP="006846E6">
      <w:pPr>
        <w:pStyle w:val="SuperHeading"/>
      </w:pPr>
      <w:r w:rsidRPr="006846E6">
        <w:t>ICAGAM520A Create and combine 3-D digital games and components</w:t>
      </w:r>
    </w:p>
    <w:p w:rsidR="00000000" w:rsidRPr="006846E6" w:rsidP="006846E6">
      <w:pPr>
        <w:pStyle w:val="Heading1"/>
      </w:pPr>
      <w:bookmarkStart w:id="1" w:name="O_355742"/>
      <w:bookmarkEnd w:id="1"/>
      <w:r w:rsidRPr="006846E6">
        <w:t>Modification History</w:t>
      </w:r>
    </w:p>
    <w:tbl>
      <w:tblPr>
        <w:tblW w:w="0" w:type="auto"/>
        <w:tblLayout w:type="fixed"/>
        <w:tblCellMar>
          <w:left w:w="62" w:type="dxa"/>
          <w:right w:w="62" w:type="dxa"/>
        </w:tblCellMar>
        <w:tblLook w:val="0000"/>
      </w:tblPr>
      <w:tblGrid>
        <w:gridCol w:w="3174"/>
        <w:gridCol w:w="5913"/>
      </w:tblGrid>
      <w:tr w:rsidTr="006846E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E6" w:rsidP="006846E6">
            <w:pPr>
              <w:pStyle w:val="BodyText"/>
            </w:pPr>
            <w:r w:rsidRPr="006846E6">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E6">
            <w:pPr>
              <w:pStyle w:val="BodyText"/>
              <w:rPr>
                <w:lang w:val="en-NZ"/>
              </w:rPr>
            </w:pPr>
            <w:r w:rsidRPr="006846E6">
              <w:rPr>
                <w:rStyle w:val="SpecialBold"/>
              </w:rPr>
              <w:t>Comments</w:t>
            </w:r>
          </w:p>
        </w:tc>
      </w:tr>
      <w:tr w:rsidTr="006846E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E6">
            <w:pPr>
              <w:pStyle w:val="BodyText"/>
              <w:rPr>
                <w:lang w:val="en-NZ"/>
              </w:rPr>
            </w:pPr>
            <w:r w:rsidRPr="006846E6">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E6" w:rsidP="006846E6">
            <w:pPr>
              <w:pStyle w:val="BodyText"/>
            </w:pPr>
            <w:r w:rsidRPr="006846E6">
              <w:t xml:space="preserve">This Unit first released with </w:t>
            </w:r>
            <w:r w:rsidRPr="006846E6">
              <w:rPr>
                <w:rStyle w:val="Emphasis"/>
              </w:rPr>
              <w:t>ICA11 In</w:t>
            </w:r>
            <w:r w:rsidRPr="006846E6">
              <w:rPr>
                <w:rStyle w:val="Emphasis"/>
              </w:rPr>
              <w:t>formation and Communications Technology Training Package version 1.0</w:t>
            </w:r>
          </w:p>
        </w:tc>
      </w:tr>
    </w:tbl>
    <w:p w:rsidR="00000000" w:rsidRPr="006846E6" w:rsidP="006846E6">
      <w:pPr>
        <w:pStyle w:val="BodyText"/>
      </w:pPr>
    </w:p>
    <w:p w:rsidR="00000000" w:rsidRPr="006846E6" w:rsidP="006846E6">
      <w:pPr>
        <w:pStyle w:val="AllowPageBreak"/>
      </w:pPr>
    </w:p>
    <w:p w:rsidR="00000000" w:rsidRPr="006846E6" w:rsidP="006846E6">
      <w:pPr>
        <w:pStyle w:val="Heading1"/>
      </w:pPr>
      <w:bookmarkStart w:id="2" w:name="O_355743"/>
      <w:bookmarkEnd w:id="2"/>
      <w:r w:rsidRPr="006846E6">
        <w:t>Unit Descriptor</w:t>
      </w:r>
    </w:p>
    <w:p w:rsidR="00000000" w:rsidRPr="006846E6" w:rsidP="006846E6">
      <w:pPr>
        <w:pStyle w:val="BodyText"/>
      </w:pPr>
      <w:r w:rsidRPr="006846E6">
        <w:t>This unit describes the performance outcomes, skills and knowledge required to create and combine 3-D components.</w:t>
      </w:r>
    </w:p>
    <w:p w:rsidR="00000000" w:rsidRPr="006846E6" w:rsidP="006846E6">
      <w:pPr>
        <w:pStyle w:val="AllowPageBreak"/>
      </w:pPr>
    </w:p>
    <w:p w:rsidR="00000000" w:rsidRPr="006846E6" w:rsidP="006846E6">
      <w:pPr>
        <w:pStyle w:val="Heading1"/>
      </w:pPr>
      <w:bookmarkStart w:id="3" w:name="O_355744"/>
      <w:bookmarkEnd w:id="3"/>
      <w:r w:rsidRPr="006846E6">
        <w:t>Application of the Unit</w:t>
      </w:r>
    </w:p>
    <w:p w:rsidR="00000000" w:rsidRPr="006846E6" w:rsidP="006846E6">
      <w:pPr>
        <w:pStyle w:val="BodyText"/>
      </w:pPr>
      <w:r w:rsidRPr="006846E6">
        <w:t>This unit applies to concept artists, game designers, games programmers, animators, modellers, artists and other personnel working in the game development industry.</w:t>
      </w:r>
    </w:p>
    <w:p w:rsidR="00000000" w:rsidRPr="006846E6" w:rsidP="006846E6">
      <w:pPr>
        <w:pStyle w:val="BodyText"/>
      </w:pPr>
    </w:p>
    <w:p w:rsidR="00000000" w:rsidRPr="006846E6" w:rsidP="006846E6">
      <w:pPr>
        <w:pStyle w:val="BodyText"/>
      </w:pPr>
      <w:r w:rsidRPr="006846E6">
        <w:t>From specific reference material and established parameters, model</w:t>
      </w:r>
      <w:r w:rsidRPr="006846E6">
        <w:t>lers or artists are called to create moderately complex compound models with current recognised industry software applicable to the animation production process.</w:t>
      </w:r>
    </w:p>
    <w:p w:rsidR="00000000" w:rsidRPr="006846E6" w:rsidP="006846E6">
      <w:pPr>
        <w:pStyle w:val="AllowPageBreak"/>
      </w:pPr>
    </w:p>
    <w:p w:rsidR="00000000" w:rsidRPr="006846E6" w:rsidP="006846E6">
      <w:pPr>
        <w:pStyle w:val="Heading1"/>
      </w:pPr>
      <w:bookmarkStart w:id="4" w:name="O_355745"/>
      <w:bookmarkEnd w:id="4"/>
      <w:r w:rsidRPr="006846E6">
        <w:t>Licensing/Regulatory Information</w:t>
      </w:r>
    </w:p>
    <w:p w:rsidR="00000000" w:rsidRPr="006846E6" w:rsidP="006846E6">
      <w:pPr>
        <w:pStyle w:val="BodyText"/>
      </w:pPr>
      <w:r w:rsidRPr="006846E6">
        <w:t>No licensing, legislative, regulatory or cer</w:t>
      </w:r>
      <w:r w:rsidRPr="006846E6">
        <w:t>tification requirements apply to this unit at the time of endorsement but users should confirm requirements with the relevant federal, state or territory authority.</w:t>
      </w:r>
    </w:p>
    <w:p w:rsidR="00000000" w:rsidRPr="006846E6" w:rsidP="006846E6">
      <w:pPr>
        <w:pStyle w:val="AllowPageBreak"/>
      </w:pPr>
    </w:p>
    <w:p w:rsidR="00000000" w:rsidRPr="006846E6" w:rsidP="006846E6">
      <w:pPr>
        <w:pStyle w:val="Heading1"/>
      </w:pPr>
      <w:bookmarkStart w:id="5" w:name="O_355746"/>
      <w:bookmarkEnd w:id="5"/>
      <w:r w:rsidRPr="006846E6">
        <w:t>Pre-Requisites</w:t>
      </w:r>
    </w:p>
    <w:p w:rsidR="00000000" w:rsidRPr="006846E6" w:rsidP="006846E6">
      <w:pPr>
        <w:pStyle w:val="BodyText"/>
      </w:pPr>
      <w:r w:rsidRPr="006846E6">
        <w:t>Not applicable.</w:t>
      </w:r>
    </w:p>
    <w:p w:rsidR="00000000" w:rsidRPr="006846E6" w:rsidP="006846E6">
      <w:pPr>
        <w:pStyle w:val="AllowPageBreak"/>
      </w:pPr>
    </w:p>
    <w:p w:rsidR="00000000" w:rsidRPr="006846E6" w:rsidP="006846E6">
      <w:pPr>
        <w:pStyle w:val="Heading1"/>
      </w:pPr>
      <w:bookmarkStart w:id="6" w:name="O_355747"/>
      <w:bookmarkEnd w:id="6"/>
      <w:r w:rsidRPr="006846E6">
        <w:t>Employability Skills Information</w:t>
      </w:r>
    </w:p>
    <w:p w:rsidR="00000000" w:rsidRPr="006846E6" w:rsidP="006846E6">
      <w:pPr>
        <w:pStyle w:val="BodyText"/>
      </w:pPr>
      <w:r w:rsidRPr="006846E6">
        <w:t>This unit contains employability skills.</w:t>
      </w:r>
    </w:p>
    <w:p w:rsidR="00000000" w:rsidRPr="006846E6" w:rsidP="006846E6">
      <w:pPr>
        <w:pStyle w:val="AllowPageBreak"/>
      </w:pPr>
    </w:p>
    <w:p w:rsidR="00000000" w:rsidRPr="006846E6" w:rsidP="006846E6">
      <w:pPr>
        <w:pStyle w:val="Heading1"/>
      </w:pPr>
      <w:bookmarkStart w:id="7" w:name="O_355748"/>
      <w:bookmarkEnd w:id="7"/>
      <w:r w:rsidRPr="006846E6">
        <w:t>Elements and Performance Criteria Pre-Content</w:t>
      </w:r>
    </w:p>
    <w:tbl>
      <w:tblPr>
        <w:tblW w:w="0" w:type="auto"/>
        <w:tblLayout w:type="fixed"/>
        <w:tblCellMar>
          <w:left w:w="62" w:type="dxa"/>
          <w:right w:w="62" w:type="dxa"/>
        </w:tblCellMar>
        <w:tblLook w:val="0000"/>
      </w:tblPr>
      <w:tblGrid>
        <w:gridCol w:w="4327"/>
        <w:gridCol w:w="4327"/>
      </w:tblGrid>
      <w:tr w:rsidTr="007F130B">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6E6" w:rsidP="006846E6">
            <w:pPr>
              <w:pStyle w:val="BodyText"/>
            </w:pPr>
            <w:r w:rsidRPr="006846E6">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6E6">
            <w:pPr>
              <w:pStyle w:val="BodyText"/>
              <w:rPr>
                <w:lang w:val="en-NZ"/>
              </w:rPr>
            </w:pPr>
            <w:r w:rsidRPr="006846E6">
              <w:rPr>
                <w:rStyle w:val="SpecialBold"/>
              </w:rPr>
              <w:t>Performance Criteria</w:t>
            </w:r>
          </w:p>
        </w:tc>
      </w:tr>
      <w:tr w:rsidTr="007F130B">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6E6" w:rsidP="006846E6">
            <w:pPr>
              <w:pStyle w:val="BodyText"/>
            </w:pPr>
            <w:r w:rsidRPr="006846E6">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6E6" w:rsidP="006846E6">
            <w:pPr>
              <w:pStyle w:val="BodyText"/>
            </w:pPr>
            <w:r w:rsidRPr="006846E6">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6846E6">
              <w:rPr>
                <w:rStyle w:val="Emphasis"/>
              </w:rPr>
              <w:t>nce is to be consistent with the evidence guide.</w:t>
            </w:r>
          </w:p>
        </w:tc>
      </w:tr>
    </w:tbl>
    <w:p w:rsidR="00000000" w:rsidRPr="006846E6" w:rsidP="006846E6">
      <w:pPr>
        <w:pStyle w:val="BodyText"/>
      </w:pPr>
    </w:p>
    <w:p w:rsidR="00000000" w:rsidRPr="006846E6" w:rsidP="006846E6">
      <w:pPr>
        <w:pStyle w:val="AllowPageBreak"/>
      </w:pPr>
    </w:p>
    <w:p w:rsidR="00000000" w:rsidRPr="006846E6" w:rsidP="006846E6">
      <w:pPr>
        <w:pStyle w:val="Heading1"/>
      </w:pPr>
      <w:bookmarkStart w:id="8" w:name="O_355749"/>
      <w:bookmarkEnd w:id="8"/>
      <w:r w:rsidRPr="006846E6">
        <w:t>Elements and Performance Criteria</w:t>
      </w:r>
    </w:p>
    <w:tbl>
      <w:tblPr>
        <w:tblW w:w="0" w:type="auto"/>
        <w:tblLayout w:type="fixed"/>
        <w:tblCellMar>
          <w:left w:w="62" w:type="dxa"/>
          <w:right w:w="62" w:type="dxa"/>
        </w:tblCellMar>
        <w:tblLook w:val="0000"/>
      </w:tblPr>
      <w:tblGrid>
        <w:gridCol w:w="2503"/>
        <w:gridCol w:w="6152"/>
      </w:tblGrid>
      <w:tr w:rsidTr="006846E6">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E6">
            <w:pPr>
              <w:pStyle w:val="BodyText"/>
              <w:rPr>
                <w:lang w:val="en-NZ"/>
              </w:rPr>
            </w:pPr>
            <w:r w:rsidRPr="006846E6">
              <w:t>1. Determine model creation requirements</w:t>
            </w:r>
          </w:p>
        </w:tc>
        <w:tc>
          <w:tcPr>
            <w:tcW w:w="6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E6" w:rsidP="006846E6">
            <w:pPr>
              <w:pStyle w:val="BodyText"/>
            </w:pPr>
            <w:r w:rsidRPr="006846E6">
              <w:t xml:space="preserve">1.1 Analyse design requirements and </w:t>
            </w:r>
            <w:r w:rsidRPr="006846E6">
              <w:rPr>
                <w:rStyle w:val="BoldandItalics"/>
              </w:rPr>
              <w:t>production documentation</w:t>
            </w:r>
          </w:p>
          <w:p w:rsidR="00000000" w:rsidP="006846E6">
            <w:pPr>
              <w:pStyle w:val="BodyText"/>
              <w:rPr>
                <w:lang w:val="en-NZ"/>
              </w:rPr>
            </w:pPr>
            <w:r w:rsidRPr="006846E6">
              <w:t xml:space="preserve">1.2 Select </w:t>
            </w:r>
            <w:r w:rsidRPr="006846E6">
              <w:rPr>
                <w:rStyle w:val="BoldandItalics"/>
              </w:rPr>
              <w:t>3-D modelling software tools</w:t>
            </w:r>
            <w:r w:rsidRPr="006846E6">
              <w:t xml:space="preserve"> that best su</w:t>
            </w:r>
            <w:r w:rsidRPr="006846E6">
              <w:t xml:space="preserve">it the type of production for which </w:t>
            </w:r>
            <w:r w:rsidRPr="006846E6">
              <w:rPr>
                <w:rStyle w:val="BoldandItalics"/>
              </w:rPr>
              <w:t>3-D digital models</w:t>
            </w:r>
            <w:r w:rsidRPr="006846E6">
              <w:t xml:space="preserve"> are being created</w:t>
            </w:r>
          </w:p>
        </w:tc>
      </w:tr>
      <w:tr w:rsidTr="006846E6">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E6">
            <w:pPr>
              <w:pStyle w:val="BodyText"/>
              <w:rPr>
                <w:lang w:val="en-NZ"/>
              </w:rPr>
            </w:pPr>
            <w:r w:rsidRPr="006846E6">
              <w:t>2. Create 3-D digital models using a variety of modelling techniques</w:t>
            </w:r>
          </w:p>
        </w:tc>
        <w:tc>
          <w:tcPr>
            <w:tcW w:w="6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E6" w:rsidP="006846E6">
            <w:pPr>
              <w:pStyle w:val="BodyText"/>
            </w:pPr>
            <w:r w:rsidRPr="006846E6">
              <w:t>2.1 Determine most efficient modelling methodology</w:t>
            </w:r>
          </w:p>
          <w:p w:rsidR="00000000" w:rsidRPr="006846E6" w:rsidP="006846E6">
            <w:pPr>
              <w:pStyle w:val="BodyText"/>
            </w:pPr>
            <w:r w:rsidRPr="006846E6">
              <w:t xml:space="preserve">2.2 Apply a variety of </w:t>
            </w:r>
            <w:r w:rsidRPr="006846E6">
              <w:rPr>
                <w:rStyle w:val="BoldandItalics"/>
              </w:rPr>
              <w:t>modelling techniques</w:t>
            </w:r>
          </w:p>
          <w:p w:rsidR="00000000" w:rsidRPr="006846E6" w:rsidP="006846E6">
            <w:pPr>
              <w:pStyle w:val="BodyText"/>
            </w:pPr>
            <w:r w:rsidRPr="006846E6">
              <w:t>2.3 Create 3-D dig</w:t>
            </w:r>
            <w:r w:rsidRPr="006846E6">
              <w:t>ital models</w:t>
            </w:r>
          </w:p>
          <w:p w:rsidR="00000000" w:rsidP="006846E6">
            <w:pPr>
              <w:pStyle w:val="BodyText"/>
              <w:rPr>
                <w:lang w:val="en-NZ"/>
              </w:rPr>
            </w:pPr>
            <w:r w:rsidRPr="006846E6">
              <w:t xml:space="preserve">2.4 </w:t>
            </w:r>
            <w:r w:rsidRPr="006846E6">
              <w:rPr>
                <w:rStyle w:val="BoldandItalics"/>
              </w:rPr>
              <w:t>Progressively refine</w:t>
            </w:r>
            <w:r w:rsidRPr="006846E6">
              <w:t xml:space="preserve"> and check </w:t>
            </w:r>
            <w:r w:rsidRPr="006846E6">
              <w:rPr>
                <w:rStyle w:val="BoldandItalics"/>
              </w:rPr>
              <w:t>integrity</w:t>
            </w:r>
            <w:r w:rsidRPr="006846E6">
              <w:t xml:space="preserve"> of models</w:t>
            </w:r>
          </w:p>
        </w:tc>
      </w:tr>
      <w:tr w:rsidTr="006846E6">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E6">
            <w:pPr>
              <w:pStyle w:val="BodyText"/>
              <w:rPr>
                <w:lang w:val="en-NZ"/>
              </w:rPr>
            </w:pPr>
            <w:r w:rsidRPr="006846E6">
              <w:t>3. Combine 3-D models to create a scene</w:t>
            </w:r>
          </w:p>
        </w:tc>
        <w:tc>
          <w:tcPr>
            <w:tcW w:w="6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E6" w:rsidP="006846E6">
            <w:pPr>
              <w:pStyle w:val="BodyText"/>
            </w:pPr>
            <w:r w:rsidRPr="006846E6">
              <w:t>3.1 Combine 3-D models to create a scene based on design requirements</w:t>
            </w:r>
          </w:p>
          <w:p w:rsidR="00000000" w:rsidP="006846E6">
            <w:pPr>
              <w:pStyle w:val="BodyText"/>
              <w:rPr>
                <w:lang w:val="en-NZ"/>
              </w:rPr>
            </w:pPr>
            <w:r w:rsidRPr="006846E6">
              <w:t xml:space="preserve">3.2 Submit models to relevant </w:t>
            </w:r>
            <w:r w:rsidRPr="006846E6">
              <w:rPr>
                <w:rStyle w:val="BoldandItalics"/>
              </w:rPr>
              <w:t>personnel</w:t>
            </w:r>
            <w:r w:rsidRPr="006846E6">
              <w:t xml:space="preserve"> for comment on whether production </w:t>
            </w:r>
            <w:r w:rsidRPr="006846E6">
              <w:rPr>
                <w:rStyle w:val="BoldandItalics"/>
              </w:rPr>
              <w:t>requirements</w:t>
            </w:r>
            <w:r w:rsidRPr="006846E6">
              <w:t xml:space="preserve"> have been met and make final adjustments if required</w:t>
            </w:r>
          </w:p>
        </w:tc>
      </w:tr>
      <w:tr w:rsidTr="006846E6">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E6">
            <w:pPr>
              <w:pStyle w:val="BodyText"/>
              <w:rPr>
                <w:lang w:val="en-NZ"/>
              </w:rPr>
            </w:pPr>
            <w:r w:rsidRPr="006846E6">
              <w:t>4. Render 3-D digital models using appropriate render engine</w:t>
            </w:r>
          </w:p>
        </w:tc>
        <w:tc>
          <w:tcPr>
            <w:tcW w:w="6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E6" w:rsidP="006846E6">
            <w:pPr>
              <w:pStyle w:val="BodyText"/>
            </w:pPr>
            <w:r w:rsidRPr="006846E6">
              <w:t>4.1 Test rendering scene and adjust settings</w:t>
            </w:r>
          </w:p>
          <w:p w:rsidR="00000000" w:rsidRPr="006846E6" w:rsidP="006846E6">
            <w:pPr>
              <w:pStyle w:val="BodyText"/>
            </w:pPr>
            <w:r w:rsidRPr="006846E6">
              <w:t>4.2 Render final 3-D scene</w:t>
            </w:r>
          </w:p>
          <w:p w:rsidR="00000000" w:rsidP="006846E6">
            <w:pPr>
              <w:pStyle w:val="BodyText"/>
              <w:rPr>
                <w:lang w:val="en-NZ"/>
              </w:rPr>
            </w:pPr>
            <w:r w:rsidRPr="006846E6">
              <w:t xml:space="preserve">4.3 Submit final model renders to relevant personnel </w:t>
            </w:r>
          </w:p>
        </w:tc>
      </w:tr>
      <w:tr w:rsidTr="006846E6">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E6">
            <w:pPr>
              <w:pStyle w:val="BodyText"/>
              <w:rPr>
                <w:lang w:val="en-NZ"/>
              </w:rPr>
            </w:pPr>
            <w:r w:rsidRPr="006846E6">
              <w:t>5</w:t>
            </w:r>
            <w:r w:rsidRPr="006846E6">
              <w:t>. Back up work</w:t>
            </w:r>
          </w:p>
        </w:tc>
        <w:tc>
          <w:tcPr>
            <w:tcW w:w="6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E6" w:rsidP="006846E6">
            <w:pPr>
              <w:pStyle w:val="BodyText"/>
            </w:pPr>
            <w:r w:rsidRPr="006846E6">
              <w:t>5.1 Make backup copies of files</w:t>
            </w:r>
          </w:p>
          <w:p w:rsidR="00000000" w:rsidRPr="006846E6" w:rsidP="006846E6">
            <w:pPr>
              <w:pStyle w:val="BodyText"/>
            </w:pPr>
            <w:r w:rsidRPr="006846E6">
              <w:t xml:space="preserve">5.2 Complete workplace documentation according to predetermined procedures </w:t>
            </w:r>
          </w:p>
        </w:tc>
      </w:tr>
    </w:tbl>
    <w:p w:rsidR="00000000" w:rsidRPr="006846E6" w:rsidP="006846E6">
      <w:pPr>
        <w:pStyle w:val="BodyText"/>
      </w:pPr>
    </w:p>
    <w:p w:rsidR="00000000" w:rsidRPr="006846E6" w:rsidP="006846E6">
      <w:pPr>
        <w:pStyle w:val="AllowPageBreak"/>
      </w:pPr>
    </w:p>
    <w:p w:rsidR="00000000" w:rsidRPr="006846E6" w:rsidP="006846E6">
      <w:pPr>
        <w:pStyle w:val="Heading1"/>
      </w:pPr>
      <w:bookmarkStart w:id="9" w:name="O_355750"/>
      <w:bookmarkEnd w:id="9"/>
      <w:r w:rsidRPr="006846E6">
        <w:t>Required Skills and Knowledge</w:t>
      </w:r>
    </w:p>
    <w:p w:rsidR="00000000" w:rsidRPr="006846E6" w:rsidP="006846E6">
      <w:pPr>
        <w:pStyle w:val="BodyText"/>
      </w:pPr>
      <w:r w:rsidRPr="006846E6">
        <w:rPr>
          <w:rStyle w:val="Emphasis"/>
        </w:rPr>
        <w:t>This section describes the skills and knowledge required for this unit.</w:t>
      </w:r>
    </w:p>
    <w:p w:rsidR="00000000" w:rsidRPr="006846E6" w:rsidP="006846E6">
      <w:pPr>
        <w:pStyle w:val="BodyText"/>
      </w:pPr>
    </w:p>
    <w:p w:rsidR="00000000" w:rsidRPr="006846E6" w:rsidP="006846E6">
      <w:pPr>
        <w:pStyle w:val="BodyText"/>
      </w:pPr>
      <w:r w:rsidRPr="006846E6">
        <w:rPr>
          <w:rStyle w:val="SpecialBold"/>
        </w:rPr>
        <w:t>Required sk</w:t>
      </w:r>
      <w:r w:rsidRPr="006846E6">
        <w:rPr>
          <w:rStyle w:val="SpecialBold"/>
        </w:rPr>
        <w:t>ills</w:t>
      </w:r>
    </w:p>
    <w:p w:rsidR="00000000" w:rsidRPr="006846E6" w:rsidP="006846E6">
      <w:pPr>
        <w:pStyle w:val="BodyText"/>
      </w:pPr>
    </w:p>
    <w:p w:rsidR="00000000" w:rsidRPr="006846E6" w:rsidP="006846E6">
      <w:pPr>
        <w:pStyle w:val="ListBullet"/>
      </w:pPr>
      <w:r w:rsidRPr="006846E6">
        <w:t>analytical skills to:</w:t>
      </w:r>
    </w:p>
    <w:p w:rsidR="00000000" w:rsidRPr="006846E6" w:rsidP="006846E6">
      <w:pPr>
        <w:pStyle w:val="ListBullet2"/>
      </w:pPr>
      <w:r w:rsidRPr="006846E6">
        <w:t>interpret briefs, work instructions, and technical and conceptual information</w:t>
      </w:r>
    </w:p>
    <w:p w:rsidR="00000000" w:rsidRPr="006846E6" w:rsidP="006846E6">
      <w:pPr>
        <w:pStyle w:val="ListBullet2"/>
      </w:pPr>
      <w:r w:rsidRPr="006846E6">
        <w:t xml:space="preserve">analyse documentation and images to inform implementation of game specifications </w:t>
      </w:r>
    </w:p>
    <w:p w:rsidR="00000000" w:rsidRPr="006846E6" w:rsidP="006846E6">
      <w:pPr>
        <w:pStyle w:val="ListBullet"/>
      </w:pPr>
      <w:r w:rsidRPr="006846E6">
        <w:t>communication skills to:</w:t>
      </w:r>
    </w:p>
    <w:p w:rsidR="00000000" w:rsidRPr="006846E6" w:rsidP="006846E6">
      <w:pPr>
        <w:pStyle w:val="ListBullet2"/>
      </w:pPr>
      <w:r w:rsidRPr="006846E6">
        <w:t>check and confirm design requirements</w:t>
      </w:r>
    </w:p>
    <w:p w:rsidR="00000000" w:rsidRPr="006846E6" w:rsidP="006846E6">
      <w:pPr>
        <w:pStyle w:val="ListBullet2"/>
      </w:pPr>
      <w:r w:rsidRPr="006846E6">
        <w:t>collect, interpret and communicate in visual and written forms effectively for various audiences, including engineers and artists</w:t>
      </w:r>
    </w:p>
    <w:p w:rsidR="00000000" w:rsidRPr="006846E6" w:rsidP="006846E6">
      <w:pPr>
        <w:pStyle w:val="ListBullet2"/>
      </w:pPr>
      <w:r w:rsidRPr="006846E6">
        <w:t>communicate clearly using speech and text</w:t>
      </w:r>
    </w:p>
    <w:p w:rsidR="00000000" w:rsidRPr="006846E6" w:rsidP="006846E6">
      <w:pPr>
        <w:pStyle w:val="ListBullet2"/>
      </w:pPr>
      <w:r w:rsidRPr="006846E6">
        <w:t>communicate complex designs in a structured format drawn from industry standards, st</w:t>
      </w:r>
      <w:r w:rsidRPr="006846E6">
        <w:t xml:space="preserve">yles and techniques </w:t>
      </w:r>
    </w:p>
    <w:p w:rsidR="00000000" w:rsidRPr="006846E6" w:rsidP="006846E6">
      <w:pPr>
        <w:pStyle w:val="ListBullet2"/>
      </w:pPr>
      <w:r w:rsidRPr="006846E6">
        <w:t>communicate technical requirements related to graphics requirements to supervisors and other team members</w:t>
      </w:r>
    </w:p>
    <w:p w:rsidR="00000000" w:rsidRPr="006846E6" w:rsidP="006846E6">
      <w:pPr>
        <w:pStyle w:val="ListBullet2"/>
      </w:pPr>
      <w:r w:rsidRPr="006846E6">
        <w:t>provide practical advice, support and feedback to colleagues and management</w:t>
      </w:r>
    </w:p>
    <w:p w:rsidR="00000000" w:rsidRPr="006846E6" w:rsidP="006846E6">
      <w:pPr>
        <w:pStyle w:val="ListBullet2"/>
      </w:pPr>
      <w:r w:rsidRPr="006846E6">
        <w:t>translate design requirements into specifications</w:t>
      </w:r>
    </w:p>
    <w:p w:rsidR="00000000" w:rsidRPr="006846E6" w:rsidP="006846E6">
      <w:pPr>
        <w:pStyle w:val="ListBullet"/>
      </w:pPr>
      <w:r w:rsidRPr="006846E6">
        <w:t>in</w:t>
      </w:r>
      <w:r w:rsidRPr="006846E6">
        <w:t xml:space="preserve">itiative and enterprise skills to exercise a high level of creative ingenuity in 3-D design and innovation </w:t>
      </w:r>
    </w:p>
    <w:p w:rsidR="00000000" w:rsidRPr="006846E6" w:rsidP="006846E6">
      <w:pPr>
        <w:pStyle w:val="ListBullet"/>
      </w:pPr>
      <w:r w:rsidRPr="006846E6">
        <w:t>literacy and numeracy skills to develop 3-D design and technical design documents</w:t>
      </w:r>
    </w:p>
    <w:p w:rsidR="00000000" w:rsidRPr="006846E6" w:rsidP="006846E6">
      <w:pPr>
        <w:pStyle w:val="ListBullet"/>
      </w:pPr>
      <w:r w:rsidRPr="006846E6">
        <w:t xml:space="preserve">planning and organisational skills to: </w:t>
      </w:r>
    </w:p>
    <w:p w:rsidR="00000000" w:rsidRPr="006846E6" w:rsidP="006846E6">
      <w:pPr>
        <w:pStyle w:val="ListBullet2"/>
      </w:pPr>
      <w:r w:rsidRPr="006846E6">
        <w:t>refer decisions to a high</w:t>
      </w:r>
      <w:r w:rsidRPr="006846E6">
        <w:t>er project authority for review and endorsement</w:t>
      </w:r>
    </w:p>
    <w:p w:rsidR="00000000" w:rsidRPr="006846E6" w:rsidP="006846E6">
      <w:pPr>
        <w:pStyle w:val="ListBullet2"/>
      </w:pPr>
      <w:r w:rsidRPr="006846E6">
        <w:t>balance talent, experience and budget</w:t>
      </w:r>
    </w:p>
    <w:p w:rsidR="00000000" w:rsidRPr="006846E6" w:rsidP="006846E6">
      <w:pPr>
        <w:pStyle w:val="ListBullet2"/>
      </w:pPr>
      <w:r w:rsidRPr="006846E6">
        <w:t>delegate tasks and responsibility appropriately</w:t>
      </w:r>
    </w:p>
    <w:p w:rsidR="00000000" w:rsidRPr="006846E6" w:rsidP="006846E6">
      <w:pPr>
        <w:pStyle w:val="ListBullet2"/>
      </w:pPr>
      <w:r w:rsidRPr="006846E6">
        <w:t>establish clear roles and goals to achieve required game development outcomes</w:t>
      </w:r>
    </w:p>
    <w:p w:rsidR="00000000" w:rsidRPr="006846E6" w:rsidP="006846E6">
      <w:pPr>
        <w:pStyle w:val="ListBullet2"/>
      </w:pPr>
      <w:r w:rsidRPr="006846E6">
        <w:t>meet project deadlines</w:t>
      </w:r>
    </w:p>
    <w:p w:rsidR="00000000" w:rsidRPr="006846E6" w:rsidP="006846E6">
      <w:pPr>
        <w:pStyle w:val="ListBullet2"/>
      </w:pPr>
      <w:r w:rsidRPr="006846E6">
        <w:t>organise equipment and resources to achieve required outcomes</w:t>
      </w:r>
    </w:p>
    <w:p w:rsidR="00000000" w:rsidRPr="006846E6" w:rsidP="006846E6">
      <w:pPr>
        <w:pStyle w:val="ListBullet2"/>
      </w:pPr>
      <w:r w:rsidRPr="006846E6">
        <w:t>organise own time to meet milestones</w:t>
      </w:r>
    </w:p>
    <w:p w:rsidR="00000000" w:rsidRPr="006846E6" w:rsidP="006846E6">
      <w:pPr>
        <w:pStyle w:val="ListBullet"/>
      </w:pPr>
      <w:r w:rsidRPr="006846E6">
        <w:t>problem-solving skills to recognise and address potential quality issues and problems at design development stage</w:t>
      </w:r>
    </w:p>
    <w:p w:rsidR="00000000" w:rsidRPr="006846E6" w:rsidP="006846E6">
      <w:pPr>
        <w:pStyle w:val="ListBullet"/>
      </w:pPr>
      <w:r w:rsidRPr="006846E6">
        <w:t>technical skills to:</w:t>
      </w:r>
    </w:p>
    <w:p w:rsidR="00000000" w:rsidRPr="006846E6" w:rsidP="006846E6">
      <w:pPr>
        <w:pStyle w:val="ListBullet2"/>
      </w:pPr>
      <w:r w:rsidRPr="006846E6">
        <w:t>use correct file for</w:t>
      </w:r>
      <w:r w:rsidRPr="006846E6">
        <w:t>mats and archiving procedures</w:t>
      </w:r>
    </w:p>
    <w:p w:rsidR="00000000" w:rsidRPr="006846E6" w:rsidP="006846E6">
      <w:pPr>
        <w:pStyle w:val="ListBullet2"/>
      </w:pPr>
      <w:r w:rsidRPr="006846E6">
        <w:t>resolve basic hardware, software and other technical issues associated with game production</w:t>
      </w:r>
    </w:p>
    <w:p w:rsidR="00000000" w:rsidRPr="006846E6" w:rsidP="006846E6">
      <w:pPr>
        <w:pStyle w:val="ListBullet2"/>
      </w:pPr>
      <w:r w:rsidRPr="006846E6">
        <w:t>use reference material</w:t>
      </w:r>
    </w:p>
    <w:p w:rsidR="00000000" w:rsidRPr="006846E6" w:rsidP="006846E6">
      <w:pPr>
        <w:pStyle w:val="ListBullet2"/>
      </w:pPr>
      <w:r w:rsidRPr="006846E6">
        <w:t>use storyboard and script production.</w:t>
      </w:r>
    </w:p>
    <w:p w:rsidR="00000000" w:rsidRPr="006846E6" w:rsidP="006846E6">
      <w:pPr>
        <w:pStyle w:val="BodyText"/>
      </w:pPr>
    </w:p>
    <w:p w:rsidR="00000000" w:rsidRPr="006846E6" w:rsidP="006846E6">
      <w:pPr>
        <w:pStyle w:val="BodyText"/>
      </w:pPr>
      <w:r w:rsidRPr="006846E6">
        <w:rPr>
          <w:rStyle w:val="SpecialBold"/>
        </w:rPr>
        <w:t>Required knowledge</w:t>
      </w:r>
    </w:p>
    <w:p w:rsidR="00000000" w:rsidRPr="006846E6" w:rsidP="006846E6">
      <w:pPr>
        <w:pStyle w:val="BodyText"/>
      </w:pPr>
    </w:p>
    <w:p w:rsidR="00000000" w:rsidRPr="006846E6" w:rsidP="006846E6">
      <w:pPr>
        <w:pStyle w:val="ListBullet"/>
      </w:pPr>
      <w:r w:rsidRPr="006846E6">
        <w:t>basic knowledge of 3-D software interfaces</w:t>
      </w:r>
    </w:p>
    <w:p w:rsidR="00000000" w:rsidRPr="006846E6" w:rsidP="006846E6">
      <w:pPr>
        <w:pStyle w:val="ListBullet"/>
      </w:pPr>
      <w:r w:rsidRPr="006846E6">
        <w:t>anatomy and physical movement</w:t>
      </w:r>
    </w:p>
    <w:p w:rsidR="00000000" w:rsidRPr="006846E6" w:rsidP="006846E6">
      <w:pPr>
        <w:pStyle w:val="ListBullet"/>
      </w:pPr>
      <w:r w:rsidRPr="006846E6">
        <w:t>budgeting and scheduling considerations for game design</w:t>
      </w:r>
    </w:p>
    <w:p w:rsidR="00000000" w:rsidRPr="006846E6" w:rsidP="006846E6">
      <w:pPr>
        <w:pStyle w:val="ListBullet"/>
      </w:pPr>
      <w:r w:rsidRPr="006846E6">
        <w:t>capabilities and constraints of game engines</w:t>
      </w:r>
    </w:p>
    <w:p w:rsidR="00000000" w:rsidRPr="006846E6" w:rsidP="006846E6">
      <w:pPr>
        <w:pStyle w:val="ListBullet"/>
      </w:pPr>
      <w:r w:rsidRPr="006846E6">
        <w:t>client communication</w:t>
      </w:r>
    </w:p>
    <w:p w:rsidR="00000000" w:rsidRPr="006846E6" w:rsidP="006846E6">
      <w:pPr>
        <w:pStyle w:val="ListBullet"/>
      </w:pPr>
      <w:r w:rsidRPr="006846E6">
        <w:t>computer game development, including specific terminology</w:t>
      </w:r>
    </w:p>
    <w:p w:rsidR="00000000" w:rsidRPr="006846E6" w:rsidP="006846E6">
      <w:pPr>
        <w:pStyle w:val="ListBullet"/>
      </w:pPr>
      <w:r w:rsidRPr="006846E6">
        <w:t>current game-play hardware and software produc</w:t>
      </w:r>
      <w:r w:rsidRPr="006846E6">
        <w:t xml:space="preserve">ts </w:t>
      </w:r>
    </w:p>
    <w:p w:rsidR="00000000" w:rsidRPr="006846E6" w:rsidP="006846E6">
      <w:pPr>
        <w:pStyle w:val="ListBullet"/>
      </w:pPr>
      <w:r w:rsidRPr="006846E6">
        <w:t>environmental impact and sustainability considerations</w:t>
      </w:r>
    </w:p>
    <w:p w:rsidR="00000000" w:rsidRPr="006846E6" w:rsidP="006846E6">
      <w:pPr>
        <w:pStyle w:val="ListBullet"/>
      </w:pPr>
      <w:r w:rsidRPr="006846E6">
        <w:t>graph curve editor</w:t>
      </w:r>
    </w:p>
    <w:p w:rsidR="00000000" w:rsidRPr="006846E6" w:rsidP="006846E6">
      <w:pPr>
        <w:pStyle w:val="ListBullet"/>
      </w:pPr>
      <w:r w:rsidRPr="006846E6">
        <w:t>human resources required in the process of creating a game and their respective skills and technology requirements</w:t>
      </w:r>
    </w:p>
    <w:p w:rsidR="00000000" w:rsidRPr="006846E6" w:rsidP="006846E6">
      <w:pPr>
        <w:pStyle w:val="ListBullet"/>
      </w:pPr>
      <w:r w:rsidRPr="006846E6">
        <w:t>OHS requirements for:</w:t>
      </w:r>
    </w:p>
    <w:p w:rsidR="00000000" w:rsidRPr="006846E6" w:rsidP="006846E6">
      <w:pPr>
        <w:pStyle w:val="ListBullet2"/>
      </w:pPr>
      <w:r w:rsidRPr="006846E6">
        <w:t>electrical safety</w:t>
      </w:r>
    </w:p>
    <w:p w:rsidR="00000000" w:rsidRPr="006846E6" w:rsidP="006846E6">
      <w:pPr>
        <w:pStyle w:val="ListBullet2"/>
      </w:pPr>
      <w:r w:rsidRPr="006846E6">
        <w:t>ergonomics</w:t>
      </w:r>
    </w:p>
    <w:p w:rsidR="00000000" w:rsidRPr="006846E6" w:rsidP="006846E6">
      <w:pPr>
        <w:pStyle w:val="ListBullet"/>
      </w:pPr>
      <w:r w:rsidRPr="006846E6">
        <w:t>physical attributes to create effects, such as weight and anticipation</w:t>
      </w:r>
    </w:p>
    <w:p w:rsidR="00000000" w:rsidRPr="006846E6" w:rsidP="006846E6">
      <w:pPr>
        <w:pStyle w:val="ListBullet"/>
      </w:pPr>
      <w:r w:rsidRPr="006846E6">
        <w:t>risk and critical path management</w:t>
      </w:r>
    </w:p>
    <w:p w:rsidR="00000000" w:rsidRPr="006846E6" w:rsidP="006846E6">
      <w:pPr>
        <w:pStyle w:val="ListBullet"/>
      </w:pPr>
      <w:r w:rsidRPr="006846E6">
        <w:t>scheduling production components</w:t>
      </w:r>
    </w:p>
    <w:p w:rsidR="00000000" w:rsidRPr="006846E6" w:rsidP="006846E6">
      <w:pPr>
        <w:pStyle w:val="ListBullet"/>
      </w:pPr>
      <w:r w:rsidRPr="006846E6">
        <w:t>shading and texturing</w:t>
      </w:r>
    </w:p>
    <w:p w:rsidR="00000000" w:rsidRPr="006846E6" w:rsidP="006846E6">
      <w:pPr>
        <w:pStyle w:val="ListBullet"/>
      </w:pPr>
      <w:r w:rsidRPr="006846E6">
        <w:t>techniques for applying concept development skills</w:t>
      </w:r>
    </w:p>
    <w:p w:rsidR="00000000" w:rsidRPr="006846E6" w:rsidP="006846E6">
      <w:pPr>
        <w:pStyle w:val="ListBullet"/>
      </w:pPr>
      <w:r w:rsidRPr="006846E6">
        <w:t>techniques for applying concept visualisation</w:t>
      </w:r>
      <w:r w:rsidRPr="006846E6">
        <w:t xml:space="preserve"> skills</w:t>
      </w:r>
    </w:p>
    <w:p w:rsidR="00000000" w:rsidRPr="006846E6" w:rsidP="006846E6">
      <w:pPr>
        <w:pStyle w:val="ListBullet"/>
      </w:pPr>
      <w:r w:rsidRPr="006846E6">
        <w:t>time management</w:t>
      </w:r>
    </w:p>
    <w:p w:rsidR="00000000" w:rsidRPr="006846E6" w:rsidP="006846E6">
      <w:pPr>
        <w:pStyle w:val="ListBullet"/>
      </w:pPr>
      <w:r w:rsidRPr="006846E6">
        <w:t>transfer methodology, e.g. rotoscope, hand key and motion capture.</w:t>
      </w:r>
    </w:p>
    <w:p w:rsidR="00000000" w:rsidRPr="006846E6" w:rsidP="006846E6">
      <w:pPr>
        <w:pStyle w:val="AllowPageBreak"/>
      </w:pPr>
    </w:p>
    <w:p w:rsidR="00000000" w:rsidRPr="006846E6" w:rsidP="006846E6">
      <w:pPr>
        <w:pStyle w:val="Heading1"/>
      </w:pPr>
      <w:bookmarkStart w:id="10" w:name="O_355751"/>
      <w:bookmarkEnd w:id="10"/>
      <w:r w:rsidRPr="006846E6">
        <w:t>Evidence Guide</w:t>
      </w:r>
    </w:p>
    <w:p w:rsidR="00000000" w:rsidRPr="006846E6" w:rsidP="006846E6">
      <w:pPr>
        <w:pStyle w:val="BodyText"/>
      </w:pPr>
      <w:r w:rsidRPr="006846E6">
        <w:rPr>
          <w:rStyle w:val="Emphasis"/>
        </w:rPr>
        <w:t>The evidence guide provides advice on assessment and must be read in conjunction with the performance criteria, required skills and k</w:t>
      </w:r>
      <w:r w:rsidRPr="006846E6">
        <w:rPr>
          <w:rStyle w:val="Emphasis"/>
        </w:rPr>
        <w:t>nowledge, range statement and the Assessment Guidelines for the Training Package.</w:t>
      </w:r>
    </w:p>
    <w:p w:rsidR="00000000" w:rsidRPr="006846E6" w:rsidP="006846E6">
      <w:pPr>
        <w:pStyle w:val="BodyText"/>
      </w:pPr>
    </w:p>
    <w:tbl>
      <w:tblPr>
        <w:tblW w:w="0" w:type="auto"/>
        <w:tblLayout w:type="fixed"/>
        <w:tblCellMar>
          <w:left w:w="62" w:type="dxa"/>
          <w:right w:w="62" w:type="dxa"/>
        </w:tblCellMar>
        <w:tblLook w:val="0000"/>
      </w:tblPr>
      <w:tblGrid>
        <w:gridCol w:w="2481"/>
        <w:gridCol w:w="6519"/>
      </w:tblGrid>
      <w:tr w:rsidTr="006846E6">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E6">
            <w:pPr>
              <w:pStyle w:val="BodyText"/>
              <w:rPr>
                <w:lang w:val="en-NZ"/>
              </w:rPr>
            </w:pPr>
            <w:r w:rsidRPr="006846E6">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E6">
            <w:pPr>
              <w:pStyle w:val="BodyText"/>
              <w:rPr>
                <w:lang w:val="en-NZ"/>
              </w:rPr>
            </w:pPr>
          </w:p>
        </w:tc>
      </w:tr>
      <w:tr w:rsidTr="006846E6">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E6">
            <w:pPr>
              <w:pStyle w:val="BodyText"/>
              <w:rPr>
                <w:lang w:val="en-NZ"/>
              </w:rPr>
            </w:pPr>
            <w:r w:rsidRPr="006846E6">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E6" w:rsidP="006846E6">
            <w:pPr>
              <w:pStyle w:val="BodyText"/>
            </w:pPr>
            <w:r w:rsidRPr="006846E6">
              <w:t>Evidence of the ability to:</w:t>
            </w:r>
          </w:p>
          <w:p w:rsidR="00000000" w:rsidRPr="006846E6" w:rsidP="006846E6">
            <w:pPr>
              <w:pStyle w:val="ListBullet"/>
            </w:pPr>
            <w:r w:rsidRPr="006846E6">
              <w:t>create and combine 3-D components to build a scene</w:t>
            </w:r>
          </w:p>
          <w:p w:rsidR="00000000" w:rsidP="006846E6">
            <w:pPr>
              <w:pStyle w:val="ListBullet"/>
              <w:rPr>
                <w:lang w:val="en-NZ"/>
              </w:rPr>
            </w:pPr>
            <w:r w:rsidRPr="006846E6">
              <w:t>produce final render of the scene.</w:t>
            </w:r>
          </w:p>
        </w:tc>
      </w:tr>
      <w:tr w:rsidTr="006846E6">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E6">
            <w:pPr>
              <w:pStyle w:val="BodyText"/>
              <w:rPr>
                <w:lang w:val="en-NZ"/>
              </w:rPr>
            </w:pPr>
            <w:r w:rsidRPr="006846E6">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E6" w:rsidP="006846E6">
            <w:pPr>
              <w:pStyle w:val="BodyText"/>
            </w:pPr>
            <w:r w:rsidRPr="006846E6">
              <w:t>Assessment must ensure access to:</w:t>
            </w:r>
          </w:p>
          <w:p w:rsidR="00000000" w:rsidRPr="006846E6" w:rsidP="006846E6">
            <w:pPr>
              <w:pStyle w:val="ListBullet"/>
            </w:pPr>
            <w:r w:rsidRPr="006846E6">
              <w:t xml:space="preserve">computer hardware, software, games engines and file storage </w:t>
            </w:r>
          </w:p>
          <w:p w:rsidR="00000000" w:rsidRPr="006846E6" w:rsidP="006846E6">
            <w:pPr>
              <w:pStyle w:val="ListBullet"/>
            </w:pPr>
            <w:r w:rsidRPr="006846E6">
              <w:t>copyright and intellectu</w:t>
            </w:r>
            <w:r w:rsidRPr="006846E6">
              <w:t>al property legislation</w:t>
            </w:r>
          </w:p>
          <w:p w:rsidR="00000000" w:rsidRPr="006846E6" w:rsidP="006846E6">
            <w:pPr>
              <w:pStyle w:val="ListBullet"/>
            </w:pPr>
            <w:r w:rsidRPr="006846E6">
              <w:t>OHS legislation and enterprise policy</w:t>
            </w:r>
          </w:p>
          <w:p w:rsidR="00000000" w:rsidRPr="006846E6" w:rsidP="006846E6">
            <w:pPr>
              <w:pStyle w:val="ListBullet"/>
            </w:pPr>
            <w:r w:rsidRPr="006846E6">
              <w:t>appropriate learning and assessment support when required</w:t>
            </w:r>
          </w:p>
          <w:p w:rsidR="00000000" w:rsidP="006846E6">
            <w:pPr>
              <w:pStyle w:val="ListBullet"/>
              <w:rPr>
                <w:lang w:val="en-NZ"/>
              </w:rPr>
            </w:pPr>
            <w:r w:rsidRPr="006846E6">
              <w:t>modified equipment for people with special needs.</w:t>
            </w:r>
          </w:p>
        </w:tc>
      </w:tr>
      <w:tr w:rsidTr="006846E6">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E6">
            <w:pPr>
              <w:pStyle w:val="BodyText"/>
              <w:rPr>
                <w:lang w:val="en-NZ"/>
              </w:rPr>
            </w:pPr>
            <w:r w:rsidRPr="006846E6">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E6" w:rsidP="006846E6">
            <w:pPr>
              <w:pStyle w:val="BodyText"/>
            </w:pPr>
            <w:r w:rsidRPr="006846E6">
              <w:t>A range of assessment methods should be used to assess practical skills and knowledge. The following examples are appropriate for this unit:</w:t>
            </w:r>
          </w:p>
          <w:p w:rsidR="00000000" w:rsidRPr="006846E6" w:rsidP="006846E6">
            <w:pPr>
              <w:pStyle w:val="ListBullet"/>
            </w:pPr>
            <w:r w:rsidRPr="006846E6">
              <w:t>review of the nominated techniques applied to selected subject matter</w:t>
            </w:r>
          </w:p>
          <w:p w:rsidR="00000000" w:rsidRPr="006846E6" w:rsidP="006846E6">
            <w:pPr>
              <w:pStyle w:val="ListBullet"/>
            </w:pPr>
            <w:r w:rsidRPr="006846E6">
              <w:t>direct observation of the candidate using 3-</w:t>
            </w:r>
            <w:r w:rsidRPr="006846E6">
              <w:t>D modelling software</w:t>
            </w:r>
          </w:p>
          <w:p w:rsidR="00000000" w:rsidRPr="006846E6" w:rsidP="006846E6">
            <w:pPr>
              <w:pStyle w:val="ListBullet"/>
            </w:pPr>
            <w:r w:rsidRPr="006846E6">
              <w:t>review of work activities that show research and reference sourcing to gain best modelling effect</w:t>
            </w:r>
          </w:p>
          <w:p w:rsidR="00000000" w:rsidRPr="006846E6" w:rsidP="006846E6">
            <w:pPr>
              <w:pStyle w:val="ListBullet"/>
            </w:pPr>
            <w:r w:rsidRPr="006846E6">
              <w:t>review of written and verbal reports or documentation showing modelling plan</w:t>
            </w:r>
          </w:p>
          <w:p w:rsidR="00000000" w:rsidRPr="006846E6" w:rsidP="006846E6">
            <w:pPr>
              <w:pStyle w:val="ListBullet"/>
            </w:pPr>
            <w:r w:rsidRPr="006846E6">
              <w:t>evaluation of portfolios of evidence</w:t>
            </w:r>
          </w:p>
          <w:p w:rsidR="00000000" w:rsidP="006846E6">
            <w:pPr>
              <w:pStyle w:val="ListBullet"/>
              <w:rPr>
                <w:lang w:val="en-NZ"/>
              </w:rPr>
            </w:pPr>
            <w:r w:rsidRPr="006846E6">
              <w:t>evaluation of 3-D scene</w:t>
            </w:r>
            <w:r w:rsidRPr="006846E6">
              <w:t xml:space="preserve"> render.</w:t>
            </w:r>
          </w:p>
        </w:tc>
      </w:tr>
      <w:tr w:rsidTr="006846E6">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E6">
            <w:pPr>
              <w:pStyle w:val="BodyText"/>
              <w:rPr>
                <w:lang w:val="en-NZ"/>
              </w:rPr>
            </w:pPr>
            <w:r w:rsidRPr="006846E6">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E6" w:rsidP="006846E6">
            <w:pPr>
              <w:pStyle w:val="BodyText"/>
            </w:pPr>
            <w:r w:rsidRPr="006846E6">
              <w:t>Holistic assessment with other units relevant to the industry sector, workplace and job role is recommended, where appropriate.</w:t>
            </w:r>
          </w:p>
          <w:p w:rsidR="00000000" w:rsidRPr="006846E6" w:rsidP="006846E6">
            <w:pPr>
              <w:pStyle w:val="BodyText"/>
            </w:pPr>
            <w:r w:rsidRPr="006846E6">
              <w:t>Assessment processes and techniques must be culturally appropriate, and suitable t</w:t>
            </w:r>
            <w:r w:rsidRPr="006846E6">
              <w:t>o the communication skill level, language, literacy and numeracy capacity of the candidate and the work being performed.</w:t>
            </w:r>
          </w:p>
          <w:p w:rsidR="00000000" w:rsidRPr="006846E6" w:rsidP="006846E6">
            <w:pPr>
              <w:pStyle w:val="BodyText"/>
            </w:pPr>
            <w:r w:rsidRPr="006846E6">
              <w:t>Indigenous people and other people from a non-English speaking background may need additional support.</w:t>
            </w:r>
          </w:p>
          <w:p w:rsidR="00000000" w:rsidRPr="006846E6" w:rsidP="006846E6">
            <w:pPr>
              <w:pStyle w:val="BodyText"/>
            </w:pPr>
            <w:r w:rsidRPr="006846E6">
              <w:t>In cases where practical assessment is used it should be combined with targeted questioning to assess required knowledge.</w:t>
            </w:r>
          </w:p>
        </w:tc>
      </w:tr>
    </w:tbl>
    <w:p w:rsidR="00000000" w:rsidRPr="006846E6" w:rsidP="006846E6">
      <w:pPr>
        <w:pStyle w:val="BodyText"/>
      </w:pPr>
    </w:p>
    <w:p w:rsidR="00000000" w:rsidRPr="006846E6" w:rsidP="006846E6">
      <w:pPr>
        <w:pStyle w:val="AllowPageBreak"/>
      </w:pPr>
    </w:p>
    <w:p w:rsidR="00000000" w:rsidRPr="006846E6" w:rsidP="006846E6">
      <w:pPr>
        <w:pStyle w:val="Heading1"/>
      </w:pPr>
      <w:bookmarkStart w:id="11" w:name="O_355752"/>
      <w:bookmarkEnd w:id="11"/>
      <w:r w:rsidRPr="006846E6">
        <w:t>Range Statement</w:t>
      </w:r>
    </w:p>
    <w:p w:rsidR="00000000" w:rsidRPr="006846E6" w:rsidP="006846E6">
      <w:pPr>
        <w:pStyle w:val="BodyText"/>
      </w:pPr>
      <w:r w:rsidRPr="006846E6">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6846E6">
        <w:rPr>
          <w:rStyle w:val="Emphasis"/>
        </w:rPr>
        <w:t>ditions that may be present with training and assessment (depending on the work situation, needs of the candidate, accessibility of the item, and local industry and regional contexts) may also be included.</w:t>
      </w:r>
    </w:p>
    <w:p w:rsidR="00000000" w:rsidRPr="006846E6" w:rsidP="006846E6">
      <w:pPr>
        <w:pStyle w:val="BodyText"/>
      </w:pPr>
    </w:p>
    <w:tbl>
      <w:tblPr>
        <w:tblW w:w="0" w:type="auto"/>
        <w:tblLayout w:type="fixed"/>
        <w:tblCellMar>
          <w:left w:w="62" w:type="dxa"/>
          <w:right w:w="62" w:type="dxa"/>
        </w:tblCellMar>
        <w:tblLook w:val="0000"/>
      </w:tblPr>
      <w:tblGrid>
        <w:gridCol w:w="2498"/>
        <w:gridCol w:w="6412"/>
      </w:tblGrid>
      <w:tr w:rsidTr="006846E6">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E6">
            <w:pPr>
              <w:pStyle w:val="BodyText"/>
              <w:rPr>
                <w:lang w:val="en-NZ"/>
              </w:rPr>
            </w:pPr>
            <w:r w:rsidRPr="006846E6">
              <w:rPr>
                <w:rStyle w:val="BoldandItalics"/>
              </w:rPr>
              <w:t>Production documentation</w:t>
            </w:r>
            <w:r w:rsidRPr="006846E6">
              <w:t xml:space="preserve"> may include:</w:t>
            </w:r>
          </w:p>
        </w:tc>
        <w:tc>
          <w:tcPr>
            <w:tcW w:w="6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E6" w:rsidP="006846E6">
            <w:pPr>
              <w:pStyle w:val="ListBullet"/>
            </w:pPr>
            <w:r w:rsidRPr="006846E6">
              <w:t>animatics</w:t>
            </w:r>
          </w:p>
          <w:p w:rsidR="00000000" w:rsidRPr="006846E6" w:rsidP="006846E6">
            <w:pPr>
              <w:pStyle w:val="ListBullet"/>
            </w:pPr>
            <w:r w:rsidRPr="006846E6">
              <w:t>concept art</w:t>
            </w:r>
          </w:p>
          <w:p w:rsidR="00000000" w:rsidRPr="006846E6" w:rsidP="006846E6">
            <w:pPr>
              <w:pStyle w:val="ListBullet"/>
            </w:pPr>
            <w:r w:rsidRPr="006846E6">
              <w:t>storyboard</w:t>
            </w:r>
          </w:p>
          <w:p w:rsidR="00000000" w:rsidP="006846E6">
            <w:pPr>
              <w:pStyle w:val="ListBullet"/>
              <w:rPr>
                <w:lang w:val="en-NZ"/>
              </w:rPr>
            </w:pPr>
            <w:r w:rsidRPr="006846E6">
              <w:t>technical specifications.</w:t>
            </w:r>
          </w:p>
        </w:tc>
      </w:tr>
      <w:tr w:rsidTr="006846E6">
        <w:tblPrEx>
          <w:tblW w:w="0" w:type="auto"/>
          <w:tblLayout w:type="fixed"/>
          <w:tblCellMar>
            <w:left w:w="62" w:type="dxa"/>
            <w:right w:w="62" w:type="dxa"/>
          </w:tblCellMar>
          <w:tblLook w:val="0000"/>
        </w:tblPrEx>
        <w:trPr>
          <w:trHeight w:val="293"/>
        </w:trPr>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E6">
            <w:pPr>
              <w:pStyle w:val="BodyText"/>
              <w:rPr>
                <w:lang w:val="en-NZ"/>
              </w:rPr>
            </w:pPr>
            <w:r w:rsidRPr="006846E6">
              <w:rPr>
                <w:rStyle w:val="BoldandItalics"/>
              </w:rPr>
              <w:t>3-D modelling software tools</w:t>
            </w:r>
            <w:r w:rsidRPr="006846E6">
              <w:t xml:space="preserve"> may include:</w:t>
            </w:r>
          </w:p>
        </w:tc>
        <w:tc>
          <w:tcPr>
            <w:tcW w:w="6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E6" w:rsidP="006846E6">
            <w:pPr>
              <w:pStyle w:val="ListBullet"/>
            </w:pPr>
            <w:r w:rsidRPr="006846E6">
              <w:t>3ds Max</w:t>
            </w:r>
          </w:p>
          <w:p w:rsidR="00000000" w:rsidRPr="006846E6" w:rsidP="006846E6">
            <w:pPr>
              <w:pStyle w:val="ListBullet"/>
            </w:pPr>
            <w:r w:rsidRPr="006846E6">
              <w:t>Blender</w:t>
            </w:r>
          </w:p>
          <w:p w:rsidR="00000000" w:rsidRPr="006846E6" w:rsidP="006846E6">
            <w:pPr>
              <w:pStyle w:val="ListBullet"/>
            </w:pPr>
            <w:r w:rsidRPr="006846E6">
              <w:t>Cinema 4D</w:t>
            </w:r>
          </w:p>
          <w:p w:rsidR="00000000" w:rsidRPr="006846E6" w:rsidP="006846E6">
            <w:pPr>
              <w:pStyle w:val="ListBullet"/>
            </w:pPr>
            <w:r w:rsidRPr="006846E6">
              <w:t>Houdini</w:t>
            </w:r>
          </w:p>
          <w:p w:rsidR="00000000" w:rsidRPr="006846E6" w:rsidP="006846E6">
            <w:pPr>
              <w:pStyle w:val="ListBullet"/>
            </w:pPr>
            <w:r w:rsidRPr="006846E6">
              <w:t>Lightwave</w:t>
            </w:r>
          </w:p>
          <w:p w:rsidR="00000000" w:rsidRPr="006846E6" w:rsidP="006846E6">
            <w:pPr>
              <w:pStyle w:val="ListBullet"/>
            </w:pPr>
            <w:r w:rsidRPr="006846E6">
              <w:t>Maya</w:t>
            </w:r>
          </w:p>
          <w:p w:rsidR="00000000" w:rsidRPr="006846E6" w:rsidP="006846E6">
            <w:pPr>
              <w:pStyle w:val="ListBullet"/>
            </w:pPr>
            <w:r w:rsidRPr="006846E6">
              <w:t>Modo</w:t>
            </w:r>
          </w:p>
          <w:p w:rsidR="00000000" w:rsidRPr="006846E6" w:rsidP="006846E6">
            <w:pPr>
              <w:pStyle w:val="ListBullet"/>
            </w:pPr>
            <w:r w:rsidRPr="006846E6">
              <w:t>XSI</w:t>
            </w:r>
          </w:p>
          <w:p w:rsidR="00000000" w:rsidP="006846E6">
            <w:pPr>
              <w:pStyle w:val="ListBullet"/>
              <w:rPr>
                <w:lang w:val="en-NZ"/>
              </w:rPr>
            </w:pPr>
            <w:r w:rsidRPr="006846E6">
              <w:t>ZBrush.</w:t>
            </w:r>
          </w:p>
        </w:tc>
      </w:tr>
      <w:tr w:rsidTr="006846E6">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E6">
            <w:pPr>
              <w:pStyle w:val="BodyText"/>
              <w:rPr>
                <w:lang w:val="en-NZ"/>
              </w:rPr>
            </w:pPr>
            <w:r w:rsidRPr="006846E6">
              <w:rPr>
                <w:rStyle w:val="BoldandItalics"/>
              </w:rPr>
              <w:t>3-D digital models</w:t>
            </w:r>
            <w:r w:rsidRPr="006846E6">
              <w:t xml:space="preserve"> may include:</w:t>
            </w:r>
          </w:p>
        </w:tc>
        <w:tc>
          <w:tcPr>
            <w:tcW w:w="6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E6">
            <w:pPr>
              <w:pStyle w:val="ListBullet"/>
              <w:rPr>
                <w:lang w:val="en-NZ"/>
              </w:rPr>
            </w:pPr>
            <w:r w:rsidRPr="006846E6">
              <w:t>any 3-D composite models within the used 3-D software space.</w:t>
            </w:r>
          </w:p>
        </w:tc>
      </w:tr>
      <w:tr w:rsidTr="006846E6">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E6">
            <w:pPr>
              <w:pStyle w:val="BodyText"/>
              <w:rPr>
                <w:lang w:val="en-NZ"/>
              </w:rPr>
            </w:pPr>
            <w:r w:rsidRPr="006846E6">
              <w:rPr>
                <w:rStyle w:val="BoldandItalics"/>
              </w:rPr>
              <w:t>Modelling techniques</w:t>
            </w:r>
            <w:r w:rsidRPr="006846E6">
              <w:t xml:space="preserve"> may include:</w:t>
            </w:r>
          </w:p>
        </w:tc>
        <w:tc>
          <w:tcPr>
            <w:tcW w:w="6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E6" w:rsidP="006846E6">
            <w:pPr>
              <w:pStyle w:val="ListBullet"/>
            </w:pPr>
            <w:r w:rsidRPr="006846E6">
              <w:t>Array</w:t>
            </w:r>
          </w:p>
          <w:p w:rsidR="00000000" w:rsidRPr="006846E6" w:rsidP="006846E6">
            <w:pPr>
              <w:pStyle w:val="ListBullet"/>
            </w:pPr>
            <w:r w:rsidRPr="006846E6">
              <w:t>Boolean</w:t>
            </w:r>
          </w:p>
          <w:p w:rsidR="00000000" w:rsidRPr="006846E6" w:rsidP="006846E6">
            <w:pPr>
              <w:pStyle w:val="ListBullet"/>
            </w:pPr>
            <w:r w:rsidRPr="006846E6">
              <w:t>Cloning</w:t>
            </w:r>
          </w:p>
          <w:p w:rsidR="00000000" w:rsidRPr="006846E6" w:rsidP="006846E6">
            <w:pPr>
              <w:pStyle w:val="ListBullet"/>
            </w:pPr>
            <w:r w:rsidRPr="006846E6">
              <w:t>Connect object</w:t>
            </w:r>
          </w:p>
          <w:p w:rsidR="00000000" w:rsidRPr="006846E6" w:rsidP="006846E6">
            <w:pPr>
              <w:pStyle w:val="ListBullet"/>
            </w:pPr>
            <w:r w:rsidRPr="006846E6">
              <w:t>Extrude</w:t>
            </w:r>
          </w:p>
          <w:p w:rsidR="00000000" w:rsidRPr="006846E6" w:rsidP="006846E6">
            <w:pPr>
              <w:pStyle w:val="ListBullet"/>
            </w:pPr>
            <w:r w:rsidRPr="006846E6">
              <w:t>Instance</w:t>
            </w:r>
          </w:p>
          <w:p w:rsidR="00000000" w:rsidRPr="006846E6" w:rsidP="006846E6">
            <w:pPr>
              <w:pStyle w:val="ListBullet"/>
            </w:pPr>
            <w:r w:rsidRPr="006846E6">
              <w:t>Lathe</w:t>
            </w:r>
          </w:p>
          <w:p w:rsidR="00000000" w:rsidRPr="006846E6" w:rsidP="006846E6">
            <w:pPr>
              <w:pStyle w:val="ListBullet"/>
            </w:pPr>
            <w:r w:rsidRPr="006846E6">
              <w:t>Loft</w:t>
            </w:r>
          </w:p>
          <w:p w:rsidR="00000000" w:rsidRPr="006846E6" w:rsidP="006846E6">
            <w:pPr>
              <w:pStyle w:val="ListBullet"/>
            </w:pPr>
            <w:r w:rsidRPr="006846E6">
              <w:t>NURB</w:t>
            </w:r>
          </w:p>
          <w:p w:rsidR="00000000" w:rsidRPr="006846E6" w:rsidP="006846E6">
            <w:pPr>
              <w:pStyle w:val="ListBullet"/>
            </w:pPr>
            <w:r w:rsidRPr="006846E6">
              <w:t>Sweep</w:t>
            </w:r>
          </w:p>
          <w:p w:rsidR="00000000" w:rsidP="006846E6">
            <w:pPr>
              <w:pStyle w:val="ListBullet"/>
              <w:rPr>
                <w:lang w:val="en-NZ"/>
              </w:rPr>
            </w:pPr>
            <w:r w:rsidRPr="006846E6">
              <w:t>Symmetry.</w:t>
            </w:r>
          </w:p>
        </w:tc>
      </w:tr>
      <w:tr w:rsidTr="006846E6">
        <w:tblPrEx>
          <w:tblW w:w="0" w:type="auto"/>
          <w:tblLayout w:type="fixed"/>
          <w:tblCellMar>
            <w:left w:w="62" w:type="dxa"/>
            <w:right w:w="62" w:type="dxa"/>
          </w:tblCellMar>
          <w:tblLook w:val="0000"/>
        </w:tblPrEx>
        <w:trPr>
          <w:trHeight w:val="307"/>
        </w:trPr>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E6">
            <w:pPr>
              <w:pStyle w:val="BodyText"/>
              <w:rPr>
                <w:lang w:val="en-NZ"/>
              </w:rPr>
            </w:pPr>
            <w:r w:rsidRPr="006846E6">
              <w:rPr>
                <w:rStyle w:val="BoldandItalics"/>
              </w:rPr>
              <w:t>Progressively refine</w:t>
            </w:r>
            <w:r w:rsidRPr="006846E6">
              <w:t xml:space="preserve"> may include:</w:t>
            </w:r>
          </w:p>
        </w:tc>
        <w:tc>
          <w:tcPr>
            <w:tcW w:w="6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E6">
            <w:pPr>
              <w:pStyle w:val="ListBullet"/>
              <w:rPr>
                <w:lang w:val="en-NZ"/>
              </w:rPr>
            </w:pPr>
            <w:r w:rsidRPr="006846E6">
              <w:t>achieving required object topology.</w:t>
            </w:r>
          </w:p>
        </w:tc>
      </w:tr>
      <w:tr w:rsidTr="006846E6">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E6">
            <w:pPr>
              <w:pStyle w:val="BodyText"/>
              <w:rPr>
                <w:lang w:val="en-NZ"/>
              </w:rPr>
            </w:pPr>
            <w:r w:rsidRPr="006846E6">
              <w:rPr>
                <w:rStyle w:val="BoldandItalics"/>
              </w:rPr>
              <w:t>Integrity</w:t>
            </w:r>
            <w:r w:rsidRPr="006846E6">
              <w:t xml:space="preserve"> may include:</w:t>
            </w:r>
          </w:p>
        </w:tc>
        <w:tc>
          <w:tcPr>
            <w:tcW w:w="6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E6" w:rsidP="006846E6">
            <w:pPr>
              <w:pStyle w:val="ListBullet"/>
            </w:pPr>
            <w:r w:rsidRPr="006846E6">
              <w:t>combine</w:t>
            </w:r>
          </w:p>
          <w:p w:rsidR="00000000" w:rsidRPr="006846E6" w:rsidP="006846E6">
            <w:pPr>
              <w:pStyle w:val="ListBullet"/>
            </w:pPr>
            <w:r w:rsidRPr="006846E6">
              <w:t>scale of models relative to other components in final required shape</w:t>
            </w:r>
          </w:p>
          <w:p w:rsidR="00000000" w:rsidP="006846E6">
            <w:pPr>
              <w:pStyle w:val="ListBullet"/>
              <w:rPr>
                <w:lang w:val="en-NZ"/>
              </w:rPr>
            </w:pPr>
            <w:r w:rsidRPr="006846E6">
              <w:t>transform.</w:t>
            </w:r>
          </w:p>
        </w:tc>
      </w:tr>
      <w:tr w:rsidTr="006846E6">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E6">
            <w:pPr>
              <w:pStyle w:val="BodyText"/>
              <w:rPr>
                <w:lang w:val="en-NZ"/>
              </w:rPr>
            </w:pPr>
            <w:r w:rsidRPr="006846E6">
              <w:rPr>
                <w:rStyle w:val="BoldandItalics"/>
              </w:rPr>
              <w:t>Personnel</w:t>
            </w:r>
            <w:r w:rsidRPr="006846E6">
              <w:t xml:space="preserve"> may include:</w:t>
            </w:r>
          </w:p>
        </w:tc>
        <w:tc>
          <w:tcPr>
            <w:tcW w:w="6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E6" w:rsidP="006846E6">
            <w:pPr>
              <w:pStyle w:val="ListBullet"/>
            </w:pPr>
            <w:r w:rsidRPr="006846E6">
              <w:t>animators</w:t>
            </w:r>
          </w:p>
          <w:p w:rsidR="00000000" w:rsidRPr="006846E6" w:rsidP="006846E6">
            <w:pPr>
              <w:pStyle w:val="ListBullet"/>
            </w:pPr>
            <w:r w:rsidRPr="006846E6">
              <w:t>concept artists</w:t>
            </w:r>
          </w:p>
          <w:p w:rsidR="00000000" w:rsidRPr="006846E6" w:rsidP="006846E6">
            <w:pPr>
              <w:pStyle w:val="ListBullet"/>
            </w:pPr>
            <w:r w:rsidRPr="006846E6">
              <w:t>game-play designers</w:t>
            </w:r>
          </w:p>
          <w:p w:rsidR="00000000" w:rsidRPr="006846E6" w:rsidP="006846E6">
            <w:pPr>
              <w:pStyle w:val="ListBullet"/>
            </w:pPr>
            <w:r w:rsidRPr="006846E6">
              <w:t>graphic designers</w:t>
            </w:r>
          </w:p>
          <w:p w:rsidR="00000000" w:rsidRPr="006846E6" w:rsidP="006846E6">
            <w:pPr>
              <w:pStyle w:val="ListBullet"/>
            </w:pPr>
            <w:r w:rsidRPr="006846E6">
              <w:t>instructional designers</w:t>
            </w:r>
          </w:p>
          <w:p w:rsidR="00000000" w:rsidRPr="006846E6" w:rsidP="006846E6">
            <w:pPr>
              <w:pStyle w:val="ListBullet"/>
            </w:pPr>
            <w:r w:rsidRPr="006846E6">
              <w:t>modellers</w:t>
            </w:r>
          </w:p>
          <w:p w:rsidR="00000000" w:rsidRPr="006846E6" w:rsidP="006846E6">
            <w:pPr>
              <w:pStyle w:val="ListBullet"/>
            </w:pPr>
            <w:r w:rsidRPr="006846E6">
              <w:t>motion capture technicians</w:t>
            </w:r>
          </w:p>
          <w:p w:rsidR="00000000" w:rsidRPr="006846E6" w:rsidP="006846E6">
            <w:pPr>
              <w:pStyle w:val="ListBullet"/>
            </w:pPr>
            <w:r w:rsidRPr="006846E6">
              <w:t>other specialist staff</w:t>
            </w:r>
          </w:p>
          <w:p w:rsidR="00000000" w:rsidRPr="006846E6" w:rsidP="006846E6">
            <w:pPr>
              <w:pStyle w:val="ListBullet"/>
            </w:pPr>
            <w:r w:rsidRPr="006846E6">
              <w:t>oth</w:t>
            </w:r>
            <w:r w:rsidRPr="006846E6">
              <w:t>er technical staff</w:t>
            </w:r>
          </w:p>
          <w:p w:rsidR="00000000" w:rsidRPr="006846E6" w:rsidP="006846E6">
            <w:pPr>
              <w:pStyle w:val="ListBullet"/>
            </w:pPr>
            <w:r w:rsidRPr="006846E6">
              <w:t>producers</w:t>
            </w:r>
          </w:p>
          <w:p w:rsidR="00000000" w:rsidRPr="006846E6" w:rsidP="006846E6">
            <w:pPr>
              <w:pStyle w:val="ListBullet"/>
            </w:pPr>
            <w:r w:rsidRPr="006846E6">
              <w:t>programmers</w:t>
            </w:r>
          </w:p>
          <w:p w:rsidR="00000000" w:rsidRPr="006846E6" w:rsidP="006846E6">
            <w:pPr>
              <w:pStyle w:val="ListBullet"/>
            </w:pPr>
            <w:r w:rsidRPr="006846E6">
              <w:t>project manager</w:t>
            </w:r>
          </w:p>
          <w:p w:rsidR="00000000" w:rsidRPr="006846E6" w:rsidP="006846E6">
            <w:pPr>
              <w:pStyle w:val="ListBullet"/>
            </w:pPr>
            <w:r w:rsidRPr="006846E6">
              <w:t>sound engineers</w:t>
            </w:r>
          </w:p>
          <w:p w:rsidR="00000000" w:rsidRPr="006846E6" w:rsidP="006846E6">
            <w:pPr>
              <w:pStyle w:val="ListBullet"/>
            </w:pPr>
            <w:r w:rsidRPr="006846E6">
              <w:t>team members</w:t>
            </w:r>
          </w:p>
          <w:p w:rsidR="00000000" w:rsidRPr="006846E6" w:rsidP="006846E6">
            <w:pPr>
              <w:pStyle w:val="ListBullet"/>
            </w:pPr>
            <w:r w:rsidRPr="006846E6">
              <w:t>technical director</w:t>
            </w:r>
          </w:p>
          <w:p w:rsidR="00000000" w:rsidP="006846E6">
            <w:pPr>
              <w:pStyle w:val="ListBullet"/>
              <w:rPr>
                <w:lang w:val="en-NZ"/>
              </w:rPr>
            </w:pPr>
            <w:r w:rsidRPr="006846E6">
              <w:t>writers.</w:t>
            </w:r>
          </w:p>
        </w:tc>
      </w:tr>
      <w:tr w:rsidTr="006846E6">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E6">
            <w:pPr>
              <w:pStyle w:val="BodyText"/>
              <w:rPr>
                <w:lang w:val="en-NZ"/>
              </w:rPr>
            </w:pPr>
            <w:r w:rsidRPr="006846E6">
              <w:rPr>
                <w:rStyle w:val="BoldandItalics"/>
              </w:rPr>
              <w:t>Requirements</w:t>
            </w:r>
            <w:r w:rsidRPr="006846E6">
              <w:t xml:space="preserve"> may include: </w:t>
            </w:r>
          </w:p>
        </w:tc>
        <w:tc>
          <w:tcPr>
            <w:tcW w:w="6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E6" w:rsidP="006846E6">
            <w:pPr>
              <w:pStyle w:val="ListBullet"/>
            </w:pPr>
            <w:r w:rsidRPr="006846E6">
              <w:t>assets for integration</w:t>
            </w:r>
          </w:p>
          <w:p w:rsidR="00000000" w:rsidRPr="006846E6" w:rsidP="006846E6">
            <w:pPr>
              <w:pStyle w:val="ListBullet"/>
            </w:pPr>
            <w:r w:rsidRPr="006846E6">
              <w:t>collaboration with other team members</w:t>
            </w:r>
          </w:p>
          <w:p w:rsidR="00000000" w:rsidRPr="006846E6" w:rsidP="006846E6">
            <w:pPr>
              <w:pStyle w:val="ListBullet"/>
            </w:pPr>
            <w:r w:rsidRPr="006846E6">
              <w:t>creative expectations</w:t>
            </w:r>
          </w:p>
          <w:p w:rsidR="00000000" w:rsidRPr="006846E6" w:rsidP="006846E6">
            <w:pPr>
              <w:pStyle w:val="ListBullet"/>
            </w:pPr>
            <w:r w:rsidRPr="006846E6">
              <w:t>design specifications</w:t>
            </w:r>
          </w:p>
          <w:p w:rsidR="00000000" w:rsidRPr="006846E6" w:rsidP="006846E6">
            <w:pPr>
              <w:pStyle w:val="ListBullet"/>
            </w:pPr>
            <w:r w:rsidRPr="006846E6">
              <w:t>output format</w:t>
            </w:r>
          </w:p>
          <w:p w:rsidR="00000000" w:rsidRPr="006846E6" w:rsidP="006846E6">
            <w:pPr>
              <w:pStyle w:val="ListBullet"/>
            </w:pPr>
            <w:r w:rsidRPr="006846E6">
              <w:t>technical specifications</w:t>
            </w:r>
          </w:p>
          <w:p w:rsidR="00000000" w:rsidRPr="006846E6" w:rsidP="006846E6">
            <w:pPr>
              <w:pStyle w:val="ListBullet"/>
            </w:pPr>
            <w:r w:rsidRPr="006846E6">
              <w:t>time lines.</w:t>
            </w:r>
          </w:p>
        </w:tc>
      </w:tr>
    </w:tbl>
    <w:p w:rsidR="00000000" w:rsidRPr="006846E6" w:rsidP="006846E6">
      <w:pPr>
        <w:pStyle w:val="BodyText"/>
      </w:pPr>
    </w:p>
    <w:p w:rsidR="00000000" w:rsidRPr="006846E6" w:rsidP="006846E6">
      <w:pPr>
        <w:pStyle w:val="AllowPageBreak"/>
      </w:pPr>
    </w:p>
    <w:p w:rsidR="00000000" w:rsidRPr="006846E6" w:rsidP="006846E6">
      <w:pPr>
        <w:pStyle w:val="Heading1"/>
      </w:pPr>
      <w:bookmarkStart w:id="12" w:name="O_355753"/>
      <w:bookmarkEnd w:id="12"/>
      <w:r w:rsidRPr="006846E6">
        <w:t>Unit Sector(s)</w:t>
      </w:r>
    </w:p>
    <w:p w:rsidR="00000000" w:rsidRPr="006846E6" w:rsidP="006846E6">
      <w:pPr>
        <w:pStyle w:val="BodyText"/>
      </w:pPr>
      <w:r w:rsidRPr="006846E6">
        <w:t>Game development</w:t>
      </w:r>
    </w:p>
    <w:p w:rsidR="00000000" w:rsidRPr="006846E6" w:rsidP="006846E6"/>
    <w:sectPr w:rsidSect="006846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130B" w:rsidP="007F130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30B" w:rsidP="006846E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F130B" w:rsidP="006846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F130B" w:rsidP="006846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E6" w:rsidRPr="007F130B" w:rsidP="007F13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30B" w:rsidP="006846E6">
    <w:pPr>
      <w:pStyle w:val="Header"/>
      <w:framePr w:wrap="around"/>
    </w:pPr>
    <w:r>
      <w:fldChar w:fldCharType="begin"/>
    </w:r>
    <w:r>
      <w:instrText xml:space="preserve"> TITLE   \* MERGEFORMAT </w:instrText>
    </w:r>
    <w:r>
      <w:fldChar w:fldCharType="separate"/>
    </w:r>
    <w:r>
      <w:t>ICAGAM520A Create and combine 3-D digital games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7F130B" w:rsidP="006846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9CE1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FE8B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FC99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6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46E6"/>
    <w:pPr>
      <w:spacing w:before="360" w:after="60"/>
      <w:outlineLvl w:val="0"/>
    </w:pPr>
    <w:rPr>
      <w:sz w:val="32"/>
    </w:rPr>
  </w:style>
  <w:style w:type="paragraph" w:styleId="Heading2">
    <w:name w:val="heading 2"/>
    <w:basedOn w:val="HeadingBase"/>
    <w:next w:val="BodyText"/>
    <w:link w:val="Heading2Char"/>
    <w:qFormat/>
    <w:rsid w:val="006846E6"/>
    <w:pPr>
      <w:keepLines/>
      <w:spacing w:before="240" w:after="120"/>
      <w:outlineLvl w:val="1"/>
    </w:pPr>
    <w:rPr>
      <w:sz w:val="28"/>
      <w:szCs w:val="40"/>
    </w:rPr>
  </w:style>
  <w:style w:type="paragraph" w:styleId="Heading3">
    <w:name w:val="heading 3"/>
    <w:basedOn w:val="HeadingBase"/>
    <w:next w:val="BodyText"/>
    <w:link w:val="Heading3Char"/>
    <w:qFormat/>
    <w:rsid w:val="006846E6"/>
    <w:pPr>
      <w:spacing w:before="180" w:after="120"/>
      <w:outlineLvl w:val="2"/>
    </w:pPr>
    <w:rPr>
      <w:spacing w:val="-10"/>
      <w:kern w:val="32"/>
    </w:rPr>
  </w:style>
  <w:style w:type="paragraph" w:styleId="Heading4">
    <w:name w:val="heading 4"/>
    <w:basedOn w:val="HeadingBase"/>
    <w:next w:val="BodyText"/>
    <w:link w:val="Heading4Char"/>
    <w:qFormat/>
    <w:rsid w:val="006846E6"/>
    <w:pPr>
      <w:spacing w:before="160" w:after="120"/>
      <w:outlineLvl w:val="3"/>
    </w:pPr>
    <w:rPr>
      <w:sz w:val="22"/>
    </w:rPr>
  </w:style>
  <w:style w:type="paragraph" w:styleId="Heading5">
    <w:name w:val="heading 5"/>
    <w:basedOn w:val="HeadingBase"/>
    <w:next w:val="Normal"/>
    <w:link w:val="Heading5Char"/>
    <w:qFormat/>
    <w:rsid w:val="006846E6"/>
    <w:pPr>
      <w:spacing w:before="80"/>
      <w:outlineLvl w:val="4"/>
    </w:pPr>
    <w:rPr>
      <w:color w:val="918585"/>
      <w:sz w:val="20"/>
    </w:rPr>
  </w:style>
  <w:style w:type="paragraph" w:styleId="Heading6">
    <w:name w:val="heading 6"/>
    <w:basedOn w:val="HeadingBase"/>
    <w:next w:val="Normal"/>
    <w:link w:val="Heading6Char"/>
    <w:qFormat/>
    <w:rsid w:val="006846E6"/>
    <w:pPr>
      <w:spacing w:before="60"/>
      <w:outlineLvl w:val="5"/>
    </w:pPr>
    <w:rPr>
      <w:color w:val="918585"/>
      <w:sz w:val="20"/>
    </w:rPr>
  </w:style>
  <w:style w:type="paragraph" w:styleId="Heading7">
    <w:name w:val="heading 7"/>
    <w:basedOn w:val="Normal"/>
    <w:next w:val="Normal"/>
    <w:link w:val="Heading7Char"/>
    <w:qFormat/>
    <w:rsid w:val="006846E6"/>
    <w:pPr>
      <w:ind w:left="720"/>
      <w:outlineLvl w:val="6"/>
    </w:pPr>
    <w:rPr>
      <w:i/>
    </w:rPr>
  </w:style>
  <w:style w:type="paragraph" w:styleId="Heading8">
    <w:name w:val="heading 8"/>
    <w:basedOn w:val="Normal"/>
    <w:next w:val="Normal"/>
    <w:link w:val="Heading8Char"/>
    <w:qFormat/>
    <w:rsid w:val="006846E6"/>
    <w:pPr>
      <w:ind w:left="720"/>
      <w:outlineLvl w:val="7"/>
    </w:pPr>
    <w:rPr>
      <w:i/>
    </w:rPr>
  </w:style>
  <w:style w:type="paragraph" w:styleId="Heading9">
    <w:name w:val="heading 9"/>
    <w:basedOn w:val="Normal"/>
    <w:next w:val="Normal"/>
    <w:link w:val="Heading9Char"/>
    <w:qFormat/>
    <w:rsid w:val="006846E6"/>
    <w:pPr>
      <w:ind w:left="720"/>
      <w:outlineLvl w:val="8"/>
    </w:pPr>
    <w:rPr>
      <w:i/>
    </w:rPr>
  </w:style>
  <w:style w:type="character" w:default="1" w:styleId="DefaultParagraphFont">
    <w:name w:val="Default Paragraph Font"/>
    <w:uiPriority w:val="1"/>
    <w:unhideWhenUsed/>
    <w:rsid w:val="006846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46E6"/>
  </w:style>
  <w:style w:type="character" w:customStyle="1" w:styleId="Heading1Char">
    <w:name w:val="Heading 1 Char"/>
    <w:basedOn w:val="DefaultParagraphFont"/>
    <w:link w:val="Heading1"/>
    <w:rsid w:val="006846E6"/>
    <w:rPr>
      <w:rFonts w:ascii="Times New Roman" w:eastAsia="Times New Roman" w:hAnsi="Times New Roman" w:cs="Times New Roman"/>
      <w:b/>
      <w:sz w:val="32"/>
      <w:szCs w:val="20"/>
      <w:lang w:eastAsia="en-US"/>
    </w:rPr>
  </w:style>
  <w:style w:type="paragraph" w:styleId="BodyText">
    <w:name w:val="Body Text"/>
    <w:basedOn w:val="Normal"/>
    <w:link w:val="BodyTextChar"/>
    <w:rsid w:val="006846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46E6"/>
    <w:rPr>
      <w:rFonts w:ascii="Times New Roman" w:eastAsia="Times New Roman" w:hAnsi="Times New Roman" w:cs="Times New Roman"/>
      <w:sz w:val="24"/>
      <w:lang w:eastAsia="en-US"/>
    </w:rPr>
  </w:style>
  <w:style w:type="paragraph" w:styleId="Footer">
    <w:name w:val="footer"/>
    <w:basedOn w:val="Normal"/>
    <w:link w:val="FooterChar"/>
    <w:rsid w:val="006846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46E6"/>
    <w:rPr>
      <w:rFonts w:ascii="Times New Roman" w:eastAsia="Times New Roman" w:hAnsi="Times New Roman" w:cs="Times New Roman"/>
      <w:sz w:val="16"/>
      <w:lang w:eastAsia="en-US"/>
    </w:rPr>
  </w:style>
  <w:style w:type="paragraph" w:styleId="ListBullet">
    <w:name w:val="List Bullet"/>
    <w:basedOn w:val="List"/>
    <w:rsid w:val="006846E6"/>
    <w:pPr>
      <w:numPr>
        <w:numId w:val="13"/>
      </w:numPr>
      <w:tabs>
        <w:tab w:val="clear" w:pos="340"/>
      </w:tabs>
      <w:spacing w:before="40" w:after="40"/>
    </w:pPr>
  </w:style>
  <w:style w:type="character" w:customStyle="1" w:styleId="SpecialBold">
    <w:name w:val="Special Bold"/>
    <w:basedOn w:val="DefaultParagraphFont"/>
    <w:rsid w:val="006846E6"/>
    <w:rPr>
      <w:b/>
      <w:spacing w:val="0"/>
    </w:rPr>
  </w:style>
  <w:style w:type="paragraph" w:styleId="ListBullet2">
    <w:name w:val="List Bullet 2"/>
    <w:basedOn w:val="List2"/>
    <w:rsid w:val="006846E6"/>
    <w:pPr>
      <w:numPr>
        <w:numId w:val="14"/>
      </w:numPr>
      <w:tabs>
        <w:tab w:val="clear" w:pos="680"/>
      </w:tabs>
    </w:pPr>
  </w:style>
  <w:style w:type="character" w:styleId="Emphasis">
    <w:name w:val="Emphasis"/>
    <w:basedOn w:val="DefaultParagraphFont"/>
    <w:qFormat/>
    <w:rsid w:val="006846E6"/>
    <w:rPr>
      <w:i/>
    </w:rPr>
  </w:style>
  <w:style w:type="paragraph" w:customStyle="1" w:styleId="SuperHeading">
    <w:name w:val="SuperHeading"/>
    <w:basedOn w:val="Normal"/>
    <w:rsid w:val="006846E6"/>
    <w:pPr>
      <w:spacing w:before="240" w:after="120"/>
      <w:outlineLvl w:val="0"/>
    </w:pPr>
    <w:rPr>
      <w:rFonts w:ascii="Times New Roman" w:hAnsi="Times New Roman"/>
      <w:b/>
      <w:sz w:val="28"/>
    </w:rPr>
  </w:style>
  <w:style w:type="paragraph" w:customStyle="1" w:styleId="AllowPageBreak">
    <w:name w:val="AllowPageBreak"/>
    <w:rsid w:val="006846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846E6"/>
    <w:rPr>
      <w:b/>
      <w:i/>
      <w:u w:val="none"/>
    </w:rPr>
  </w:style>
  <w:style w:type="character" w:customStyle="1" w:styleId="Heading2Char">
    <w:name w:val="Heading 2 Char"/>
    <w:basedOn w:val="DefaultParagraphFont"/>
    <w:link w:val="Heading2"/>
    <w:rsid w:val="006846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46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46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46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46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46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46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46E6"/>
    <w:rPr>
      <w:rFonts w:ascii="Courier New" w:eastAsia="Times New Roman" w:hAnsi="Courier New" w:cs="Times New Roman"/>
      <w:i/>
      <w:szCs w:val="20"/>
      <w:lang w:eastAsia="en-US"/>
    </w:rPr>
  </w:style>
  <w:style w:type="paragraph" w:customStyle="1" w:styleId="HeadingBase">
    <w:name w:val="Heading Base"/>
    <w:rsid w:val="006846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46E6"/>
    <w:pPr>
      <w:tabs>
        <w:tab w:val="right" w:leader="dot" w:pos="9072"/>
      </w:tabs>
      <w:ind w:left="567"/>
    </w:pPr>
    <w:rPr>
      <w:szCs w:val="22"/>
    </w:rPr>
  </w:style>
  <w:style w:type="paragraph" w:customStyle="1" w:styleId="TOCBase">
    <w:name w:val="TOC Base"/>
    <w:rsid w:val="006846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46E6"/>
    <w:pPr>
      <w:tabs>
        <w:tab w:val="right" w:leader="dot" w:pos="9072"/>
      </w:tabs>
      <w:spacing w:before="40" w:after="40"/>
      <w:ind w:left="284"/>
    </w:pPr>
    <w:rPr>
      <w:rFonts w:ascii="Times New Roman" w:hAnsi="Times New Roman"/>
    </w:rPr>
  </w:style>
  <w:style w:type="paragraph" w:styleId="TOC1">
    <w:name w:val="toc 1"/>
    <w:basedOn w:val="TOCBase"/>
    <w:next w:val="Normal"/>
    <w:rsid w:val="006846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46E6"/>
    <w:pPr>
      <w:spacing w:before="5040"/>
      <w:jc w:val="center"/>
    </w:pPr>
    <w:rPr>
      <w:sz w:val="48"/>
      <w:szCs w:val="72"/>
      <w:lang w:val="en-US"/>
    </w:rPr>
  </w:style>
  <w:style w:type="character" w:customStyle="1" w:styleId="TitleChar">
    <w:name w:val="Title Char"/>
    <w:basedOn w:val="DefaultParagraphFont"/>
    <w:link w:val="Title"/>
    <w:rsid w:val="006846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46E6"/>
    <w:pPr>
      <w:tabs>
        <w:tab w:val="left" w:pos="3600"/>
        <w:tab w:val="left" w:pos="3958"/>
      </w:tabs>
    </w:pPr>
  </w:style>
  <w:style w:type="paragraph" w:styleId="List">
    <w:name w:val="List"/>
    <w:basedOn w:val="BodyText"/>
    <w:next w:val="BodyText"/>
    <w:rsid w:val="006846E6"/>
    <w:pPr>
      <w:tabs>
        <w:tab w:val="left" w:pos="340"/>
      </w:tabs>
      <w:spacing w:before="60" w:after="60"/>
      <w:ind w:left="340" w:hanging="340"/>
    </w:pPr>
  </w:style>
  <w:style w:type="paragraph" w:customStyle="1" w:styleId="Note">
    <w:name w:val="Note"/>
    <w:basedOn w:val="BodyText"/>
    <w:rsid w:val="006846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46E6"/>
    <w:pPr>
      <w:framePr w:wrap="auto" w:hAnchor="text" w:y="6049"/>
    </w:pPr>
    <w:rPr>
      <w:color w:val="000000"/>
      <w:sz w:val="40"/>
    </w:rPr>
  </w:style>
  <w:style w:type="paragraph" w:customStyle="1" w:styleId="TOCTitle">
    <w:name w:val="TOCTitle"/>
    <w:basedOn w:val="Heading1"/>
    <w:rsid w:val="006846E6"/>
    <w:pPr>
      <w:spacing w:after="240"/>
      <w:jc w:val="center"/>
      <w:outlineLvl w:val="9"/>
    </w:pPr>
    <w:rPr>
      <w:caps/>
    </w:rPr>
  </w:style>
  <w:style w:type="paragraph" w:customStyle="1" w:styleId="Version">
    <w:name w:val="Version"/>
    <w:rsid w:val="006846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46E6"/>
    <w:pPr>
      <w:keepNext w:val="0"/>
      <w:tabs>
        <w:tab w:val="right" w:pos="4176"/>
      </w:tabs>
      <w:ind w:left="198" w:hanging="198"/>
    </w:pPr>
    <w:rPr>
      <w:rFonts w:ascii="Garamond" w:hAnsi="Garamond"/>
    </w:rPr>
  </w:style>
  <w:style w:type="paragraph" w:styleId="IndexHeading">
    <w:name w:val="index heading"/>
    <w:basedOn w:val="Normal"/>
    <w:next w:val="Index1"/>
    <w:semiHidden/>
    <w:rsid w:val="006846E6"/>
    <w:pPr>
      <w:spacing w:before="120" w:after="120"/>
    </w:pPr>
    <w:rPr>
      <w:rFonts w:ascii="Arial" w:hAnsi="Arial"/>
      <w:b/>
      <w:color w:val="918585"/>
      <w:sz w:val="24"/>
    </w:rPr>
  </w:style>
  <w:style w:type="paragraph" w:styleId="Header">
    <w:name w:val="header"/>
    <w:basedOn w:val="Normal"/>
    <w:link w:val="HeaderChar"/>
    <w:rsid w:val="006846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46E6"/>
    <w:rPr>
      <w:rFonts w:ascii="Times New Roman" w:eastAsia="Times New Roman" w:hAnsi="Times New Roman" w:cs="Times New Roman"/>
      <w:sz w:val="16"/>
      <w:szCs w:val="20"/>
      <w:lang w:val="en-GB" w:eastAsia="en-US"/>
    </w:rPr>
  </w:style>
  <w:style w:type="paragraph" w:customStyle="1" w:styleId="Chapter">
    <w:name w:val="Chapter"/>
    <w:basedOn w:val="Normal"/>
    <w:rsid w:val="006846E6"/>
    <w:pPr>
      <w:spacing w:before="240"/>
    </w:pPr>
    <w:rPr>
      <w:rFonts w:ascii="Times New Roman" w:hAnsi="Times New Roman"/>
      <w:smallCaps/>
      <w:spacing w:val="80"/>
      <w:sz w:val="28"/>
    </w:rPr>
  </w:style>
  <w:style w:type="paragraph" w:customStyle="1" w:styleId="InChapter">
    <w:name w:val="InChapter"/>
    <w:basedOn w:val="Heading3"/>
    <w:rsid w:val="006846E6"/>
    <w:pPr>
      <w:spacing w:after="240"/>
      <w:outlineLvl w:val="9"/>
    </w:pPr>
    <w:rPr>
      <w:noProof/>
    </w:rPr>
  </w:style>
  <w:style w:type="paragraph" w:styleId="Index2">
    <w:name w:val="index 2"/>
    <w:basedOn w:val="Normal"/>
    <w:next w:val="Normal"/>
    <w:semiHidden/>
    <w:rsid w:val="006846E6"/>
    <w:pPr>
      <w:tabs>
        <w:tab w:val="right" w:pos="4176"/>
      </w:tabs>
      <w:ind w:left="568" w:hanging="284"/>
    </w:pPr>
    <w:rPr>
      <w:rFonts w:ascii="Garamond" w:hAnsi="Garamond"/>
    </w:rPr>
  </w:style>
  <w:style w:type="paragraph" w:customStyle="1" w:styleId="Byline">
    <w:name w:val="Byline"/>
    <w:rsid w:val="006846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46E6"/>
    <w:pPr>
      <w:tabs>
        <w:tab w:val="clear" w:pos="3600"/>
        <w:tab w:val="clear" w:pos="3958"/>
      </w:tabs>
      <w:jc w:val="right"/>
    </w:pPr>
  </w:style>
  <w:style w:type="paragraph" w:styleId="Caption">
    <w:name w:val="caption"/>
    <w:basedOn w:val="BodyText"/>
    <w:next w:val="Normal"/>
    <w:qFormat/>
    <w:rsid w:val="006846E6"/>
    <w:pPr>
      <w:framePr w:w="2268" w:hSpace="181" w:vSpace="181" w:wrap="around" w:vAnchor="text" w:hAnchor="page" w:x="1135" w:y="285" w:anchorLock="1"/>
    </w:pPr>
    <w:rPr>
      <w:i/>
    </w:rPr>
  </w:style>
  <w:style w:type="paragraph" w:customStyle="1" w:styleId="MiniTOCTitle">
    <w:name w:val="MiniTOCTitle"/>
    <w:basedOn w:val="Heading4"/>
    <w:rsid w:val="006846E6"/>
    <w:pPr>
      <w:spacing w:before="240"/>
      <w:outlineLvl w:val="9"/>
    </w:pPr>
    <w:rPr>
      <w:noProof/>
      <w:sz w:val="24"/>
    </w:rPr>
  </w:style>
  <w:style w:type="paragraph" w:customStyle="1" w:styleId="MiniTOCItem">
    <w:name w:val="MiniTOCItem"/>
    <w:basedOn w:val="ListBullet"/>
    <w:rsid w:val="006846E6"/>
    <w:pPr>
      <w:numPr>
        <w:numId w:val="0"/>
      </w:numPr>
      <w:tabs>
        <w:tab w:val="right" w:leader="dot" w:pos="6521"/>
      </w:tabs>
      <w:spacing w:before="0" w:after="0"/>
    </w:pPr>
  </w:style>
  <w:style w:type="paragraph" w:customStyle="1" w:styleId="TOFTitle">
    <w:name w:val="TOFTitle"/>
    <w:basedOn w:val="TOCTitle"/>
    <w:rsid w:val="006846E6"/>
  </w:style>
  <w:style w:type="paragraph" w:styleId="TableofFigures">
    <w:name w:val="table of figures"/>
    <w:basedOn w:val="Normal"/>
    <w:next w:val="Normal"/>
    <w:semiHidden/>
    <w:rsid w:val="006846E6"/>
    <w:pPr>
      <w:tabs>
        <w:tab w:val="right" w:leader="dot" w:pos="9072"/>
      </w:tabs>
      <w:ind w:left="970" w:hanging="403"/>
    </w:pPr>
    <w:rPr>
      <w:rFonts w:ascii="Times New Roman" w:hAnsi="Times New Roman"/>
      <w:b/>
    </w:rPr>
  </w:style>
  <w:style w:type="paragraph" w:styleId="ListNumber">
    <w:name w:val="List Number"/>
    <w:basedOn w:val="List"/>
    <w:rsid w:val="006846E6"/>
    <w:pPr>
      <w:numPr>
        <w:numId w:val="11"/>
      </w:numPr>
    </w:pPr>
  </w:style>
  <w:style w:type="character" w:customStyle="1" w:styleId="WingdingSymbols">
    <w:name w:val="Wingding Symbols"/>
    <w:rsid w:val="006846E6"/>
    <w:rPr>
      <w:rFonts w:ascii="Wingdings" w:hAnsi="Wingdings"/>
    </w:rPr>
  </w:style>
  <w:style w:type="paragraph" w:customStyle="1" w:styleId="TableHeading">
    <w:name w:val="Table Heading"/>
    <w:basedOn w:val="HeadingBase"/>
    <w:rsid w:val="006846E6"/>
    <w:pPr>
      <w:keepLines/>
      <w:pBdr>
        <w:bottom w:val="single" w:sz="6" w:space="1" w:color="918585"/>
      </w:pBdr>
      <w:spacing w:before="240"/>
    </w:pPr>
  </w:style>
  <w:style w:type="character" w:customStyle="1" w:styleId="HotSpot">
    <w:name w:val="HotSpot"/>
    <w:rsid w:val="006846E6"/>
    <w:rPr>
      <w:color w:val="0033CC"/>
      <w:u w:val="none"/>
    </w:rPr>
  </w:style>
  <w:style w:type="paragraph" w:customStyle="1" w:styleId="BodyTextRight">
    <w:name w:val="Body Text Right"/>
    <w:basedOn w:val="BodyText"/>
    <w:rsid w:val="006846E6"/>
    <w:pPr>
      <w:spacing w:before="0" w:after="0"/>
      <w:jc w:val="right"/>
    </w:pPr>
  </w:style>
  <w:style w:type="paragraph" w:styleId="Index3">
    <w:name w:val="index 3"/>
    <w:basedOn w:val="ListNumber2"/>
    <w:next w:val="Normal"/>
    <w:semiHidden/>
    <w:rsid w:val="006846E6"/>
    <w:pPr>
      <w:numPr>
        <w:numId w:val="0"/>
      </w:numPr>
      <w:tabs>
        <w:tab w:val="right" w:leader="dot" w:pos="4176"/>
      </w:tabs>
    </w:pPr>
  </w:style>
  <w:style w:type="paragraph" w:styleId="ListNumber2">
    <w:name w:val="List Number 2"/>
    <w:basedOn w:val="List2"/>
    <w:rsid w:val="006846E6"/>
    <w:pPr>
      <w:numPr>
        <w:numId w:val="10"/>
      </w:numPr>
      <w:tabs>
        <w:tab w:val="clear" w:pos="1060"/>
      </w:tabs>
    </w:pPr>
  </w:style>
  <w:style w:type="paragraph" w:customStyle="1" w:styleId="MarginNote">
    <w:name w:val="Margin Note"/>
    <w:basedOn w:val="BodyText"/>
    <w:rsid w:val="006846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46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46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46E6"/>
    <w:rPr>
      <w:sz w:val="32"/>
    </w:rPr>
  </w:style>
  <w:style w:type="paragraph" w:customStyle="1" w:styleId="HeadingProcedure">
    <w:name w:val="Heading Procedure"/>
    <w:basedOn w:val="HeadingBase"/>
    <w:next w:val="Normal"/>
    <w:rsid w:val="006846E6"/>
    <w:pPr>
      <w:tabs>
        <w:tab w:val="left" w:pos="0"/>
      </w:tabs>
      <w:spacing w:before="120" w:after="60"/>
    </w:pPr>
    <w:rPr>
      <w:i/>
      <w:color w:val="918585"/>
      <w:sz w:val="22"/>
    </w:rPr>
  </w:style>
  <w:style w:type="paragraph" w:customStyle="1" w:styleId="TableBodyText">
    <w:name w:val="Table Body Text"/>
    <w:basedOn w:val="BodyText"/>
    <w:rsid w:val="006846E6"/>
    <w:pPr>
      <w:spacing w:before="60" w:after="60"/>
    </w:pPr>
  </w:style>
  <w:style w:type="paragraph" w:styleId="ListContinue">
    <w:name w:val="List Continue"/>
    <w:basedOn w:val="List"/>
    <w:rsid w:val="006846E6"/>
    <w:pPr>
      <w:ind w:firstLine="0"/>
    </w:pPr>
  </w:style>
  <w:style w:type="paragraph" w:customStyle="1" w:styleId="ListNote">
    <w:name w:val="List Note"/>
    <w:basedOn w:val="List"/>
    <w:rsid w:val="006846E6"/>
    <w:pPr>
      <w:pBdr>
        <w:top w:val="single" w:sz="6" w:space="2" w:color="918585"/>
        <w:bottom w:val="single" w:sz="6" w:space="2" w:color="918585"/>
      </w:pBdr>
      <w:tabs>
        <w:tab w:val="left" w:pos="1021"/>
      </w:tabs>
      <w:ind w:firstLine="0"/>
    </w:pPr>
  </w:style>
  <w:style w:type="paragraph" w:customStyle="1" w:styleId="Warning">
    <w:name w:val="Warning"/>
    <w:basedOn w:val="BodyText"/>
    <w:rsid w:val="006846E6"/>
    <w:pPr>
      <w:shd w:val="clear" w:color="auto" w:fill="D9D9D9"/>
      <w:tabs>
        <w:tab w:val="left" w:pos="992"/>
      </w:tabs>
      <w:ind w:left="119" w:right="119"/>
    </w:pPr>
    <w:rPr>
      <w:sz w:val="20"/>
    </w:rPr>
  </w:style>
  <w:style w:type="paragraph" w:customStyle="1" w:styleId="MarginIcons">
    <w:name w:val="Margin Icons"/>
    <w:basedOn w:val="BodyText"/>
    <w:rsid w:val="006846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46E6"/>
    <w:rPr>
      <w:rFonts w:ascii="Courier New" w:hAnsi="Courier New"/>
    </w:rPr>
  </w:style>
  <w:style w:type="paragraph" w:customStyle="1" w:styleId="NoteBullet">
    <w:name w:val="Note Bullet"/>
    <w:basedOn w:val="Note"/>
    <w:rsid w:val="006846E6"/>
    <w:pPr>
      <w:tabs>
        <w:tab w:val="clear" w:pos="680"/>
      </w:tabs>
      <w:spacing w:before="60" w:after="60"/>
    </w:pPr>
  </w:style>
  <w:style w:type="paragraph" w:customStyle="1" w:styleId="SubHeading2">
    <w:name w:val="SubHeading2"/>
    <w:basedOn w:val="HeadingBase"/>
    <w:rsid w:val="006846E6"/>
    <w:pPr>
      <w:spacing w:before="240" w:after="60"/>
    </w:pPr>
    <w:rPr>
      <w:sz w:val="20"/>
    </w:rPr>
  </w:style>
  <w:style w:type="paragraph" w:customStyle="1" w:styleId="SubHeading1">
    <w:name w:val="SubHeading1"/>
    <w:basedOn w:val="HeadingBase"/>
    <w:rsid w:val="006846E6"/>
    <w:pPr>
      <w:spacing w:before="240" w:after="60"/>
    </w:pPr>
    <w:rPr>
      <w:color w:val="918585"/>
      <w:sz w:val="22"/>
    </w:rPr>
  </w:style>
  <w:style w:type="paragraph" w:customStyle="1" w:styleId="SideHeading">
    <w:name w:val="Side Heading"/>
    <w:basedOn w:val="HeadingBase"/>
    <w:rsid w:val="006846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46E6"/>
    <w:pPr>
      <w:numPr>
        <w:numId w:val="12"/>
      </w:numPr>
    </w:pPr>
  </w:style>
  <w:style w:type="paragraph" w:styleId="PlainText">
    <w:name w:val="Plain Text"/>
    <w:basedOn w:val="Normal"/>
    <w:link w:val="PlainTextChar"/>
    <w:rsid w:val="006846E6"/>
    <w:rPr>
      <w:sz w:val="20"/>
    </w:rPr>
  </w:style>
  <w:style w:type="character" w:customStyle="1" w:styleId="PlainTextChar">
    <w:name w:val="Plain Text Char"/>
    <w:basedOn w:val="DefaultParagraphFont"/>
    <w:link w:val="PlainText"/>
    <w:rsid w:val="006846E6"/>
    <w:rPr>
      <w:rFonts w:ascii="Courier New" w:eastAsia="Times New Roman" w:hAnsi="Courier New" w:cs="Times New Roman"/>
      <w:sz w:val="20"/>
      <w:szCs w:val="20"/>
      <w:lang w:eastAsia="en-US"/>
    </w:rPr>
  </w:style>
  <w:style w:type="character" w:customStyle="1" w:styleId="MenuOption">
    <w:name w:val="Menu Option"/>
    <w:basedOn w:val="DefaultParagraphFont"/>
    <w:rsid w:val="006846E6"/>
    <w:rPr>
      <w:b/>
      <w:smallCaps/>
    </w:rPr>
  </w:style>
  <w:style w:type="paragraph" w:customStyle="1" w:styleId="TableListNumber">
    <w:name w:val="Table List Number"/>
    <w:basedOn w:val="ListNumber"/>
    <w:rsid w:val="006846E6"/>
    <w:pPr>
      <w:numPr>
        <w:numId w:val="0"/>
      </w:numPr>
    </w:pPr>
  </w:style>
  <w:style w:type="paragraph" w:styleId="TOC4">
    <w:name w:val="toc 4"/>
    <w:basedOn w:val="TOCBase"/>
    <w:next w:val="Normal"/>
    <w:semiHidden/>
    <w:rsid w:val="006846E6"/>
    <w:pPr>
      <w:tabs>
        <w:tab w:val="right" w:leader="dot" w:pos="9071"/>
      </w:tabs>
      <w:ind w:left="1701"/>
    </w:pPr>
  </w:style>
  <w:style w:type="paragraph" w:customStyle="1" w:styleId="ListAlpha">
    <w:name w:val="List Alpha"/>
    <w:basedOn w:val="List"/>
    <w:rsid w:val="006846E6"/>
    <w:pPr>
      <w:numPr>
        <w:numId w:val="9"/>
      </w:numPr>
    </w:pPr>
  </w:style>
  <w:style w:type="paragraph" w:customStyle="1" w:styleId="ListAlpha2">
    <w:name w:val="List Alpha 2"/>
    <w:basedOn w:val="List2"/>
    <w:rsid w:val="006846E6"/>
    <w:pPr>
      <w:numPr>
        <w:numId w:val="8"/>
      </w:numPr>
    </w:pPr>
  </w:style>
  <w:style w:type="paragraph" w:styleId="List2">
    <w:name w:val="List 2"/>
    <w:basedOn w:val="BodyText"/>
    <w:rsid w:val="006846E6"/>
    <w:pPr>
      <w:tabs>
        <w:tab w:val="left" w:pos="680"/>
      </w:tabs>
      <w:spacing w:before="60" w:after="60"/>
      <w:ind w:left="680" w:hanging="340"/>
    </w:pPr>
  </w:style>
  <w:style w:type="paragraph" w:styleId="List3">
    <w:name w:val="List 3"/>
    <w:basedOn w:val="BodyText"/>
    <w:rsid w:val="006846E6"/>
    <w:pPr>
      <w:tabs>
        <w:tab w:val="left" w:pos="1021"/>
      </w:tabs>
      <w:spacing w:before="60" w:after="60"/>
      <w:ind w:left="1020" w:hanging="340"/>
    </w:pPr>
  </w:style>
  <w:style w:type="paragraph" w:styleId="List4">
    <w:name w:val="List 4"/>
    <w:basedOn w:val="BodyText"/>
    <w:rsid w:val="006846E6"/>
    <w:pPr>
      <w:tabs>
        <w:tab w:val="left" w:pos="1361"/>
      </w:tabs>
      <w:spacing w:before="60" w:after="60"/>
      <w:ind w:left="1361" w:hanging="340"/>
    </w:pPr>
  </w:style>
  <w:style w:type="paragraph" w:styleId="List5">
    <w:name w:val="List 5"/>
    <w:basedOn w:val="BodyText"/>
    <w:rsid w:val="006846E6"/>
    <w:pPr>
      <w:tabs>
        <w:tab w:val="left" w:pos="1701"/>
      </w:tabs>
      <w:spacing w:before="60" w:after="60"/>
      <w:ind w:left="1701" w:hanging="340"/>
    </w:pPr>
  </w:style>
  <w:style w:type="paragraph" w:styleId="ListBullet3">
    <w:name w:val="List Bullet 3"/>
    <w:basedOn w:val="List3"/>
    <w:rsid w:val="006846E6"/>
    <w:pPr>
      <w:numPr>
        <w:numId w:val="15"/>
      </w:numPr>
      <w:tabs>
        <w:tab w:val="clear" w:pos="1021"/>
      </w:tabs>
      <w:ind w:left="1037" w:hanging="357"/>
    </w:pPr>
  </w:style>
  <w:style w:type="paragraph" w:styleId="ListBullet4">
    <w:name w:val="List Bullet 4"/>
    <w:basedOn w:val="List4"/>
    <w:rsid w:val="006846E6"/>
    <w:pPr>
      <w:numPr>
        <w:numId w:val="3"/>
      </w:numPr>
    </w:pPr>
  </w:style>
  <w:style w:type="paragraph" w:styleId="ListBullet5">
    <w:name w:val="List Bullet 5"/>
    <w:basedOn w:val="List5"/>
    <w:rsid w:val="006846E6"/>
    <w:pPr>
      <w:numPr>
        <w:numId w:val="4"/>
      </w:numPr>
    </w:pPr>
  </w:style>
  <w:style w:type="paragraph" w:styleId="ListContinue2">
    <w:name w:val="List Continue 2"/>
    <w:basedOn w:val="List2"/>
    <w:rsid w:val="006846E6"/>
    <w:pPr>
      <w:ind w:firstLine="0"/>
    </w:pPr>
  </w:style>
  <w:style w:type="paragraph" w:styleId="ListContinue3">
    <w:name w:val="List Continue 3"/>
    <w:basedOn w:val="List3"/>
    <w:rsid w:val="006846E6"/>
    <w:pPr>
      <w:ind w:left="1021" w:firstLine="0"/>
    </w:pPr>
  </w:style>
  <w:style w:type="paragraph" w:styleId="ListContinue4">
    <w:name w:val="List Continue 4"/>
    <w:basedOn w:val="List4"/>
    <w:rsid w:val="006846E6"/>
    <w:pPr>
      <w:ind w:firstLine="0"/>
    </w:pPr>
  </w:style>
  <w:style w:type="paragraph" w:styleId="ListContinue5">
    <w:name w:val="List Continue 5"/>
    <w:basedOn w:val="List5"/>
    <w:rsid w:val="006846E6"/>
    <w:pPr>
      <w:ind w:firstLine="0"/>
    </w:pPr>
  </w:style>
  <w:style w:type="paragraph" w:styleId="ListNumber3">
    <w:name w:val="List Number 3"/>
    <w:basedOn w:val="List3"/>
    <w:rsid w:val="006846E6"/>
    <w:pPr>
      <w:numPr>
        <w:numId w:val="5"/>
      </w:numPr>
    </w:pPr>
  </w:style>
  <w:style w:type="paragraph" w:styleId="ListNumber4">
    <w:name w:val="List Number 4"/>
    <w:basedOn w:val="List4"/>
    <w:rsid w:val="006846E6"/>
    <w:pPr>
      <w:numPr>
        <w:numId w:val="6"/>
      </w:numPr>
    </w:pPr>
  </w:style>
  <w:style w:type="paragraph" w:styleId="ListNumber5">
    <w:name w:val="List Number 5"/>
    <w:basedOn w:val="List5"/>
    <w:rsid w:val="006846E6"/>
    <w:pPr>
      <w:numPr>
        <w:numId w:val="7"/>
      </w:numPr>
    </w:pPr>
  </w:style>
  <w:style w:type="paragraph" w:styleId="BlockText">
    <w:name w:val="Block Text"/>
    <w:basedOn w:val="Normal"/>
    <w:rsid w:val="006846E6"/>
    <w:pPr>
      <w:spacing w:after="120"/>
      <w:ind w:left="1440" w:right="1440"/>
    </w:pPr>
  </w:style>
  <w:style w:type="character" w:customStyle="1" w:styleId="Subscript">
    <w:name w:val="Subscript"/>
    <w:basedOn w:val="DefaultParagraphFont"/>
    <w:rsid w:val="006846E6"/>
    <w:rPr>
      <w:sz w:val="16"/>
      <w:vertAlign w:val="subscript"/>
    </w:rPr>
  </w:style>
  <w:style w:type="character" w:customStyle="1" w:styleId="Superscript">
    <w:name w:val="Superscript"/>
    <w:basedOn w:val="DefaultParagraphFont"/>
    <w:rsid w:val="006846E6"/>
    <w:rPr>
      <w:sz w:val="16"/>
      <w:vertAlign w:val="superscript"/>
    </w:rPr>
  </w:style>
  <w:style w:type="character" w:customStyle="1" w:styleId="Symbols">
    <w:name w:val="Symbols"/>
    <w:basedOn w:val="DefaultParagraphFont"/>
    <w:rsid w:val="006846E6"/>
    <w:rPr>
      <w:rFonts w:ascii="Symbol" w:hAnsi="Symbol"/>
    </w:rPr>
  </w:style>
  <w:style w:type="character" w:customStyle="1" w:styleId="MenuOptions">
    <w:name w:val="Menu Options"/>
    <w:basedOn w:val="DefaultParagraphFont"/>
    <w:rsid w:val="006846E6"/>
    <w:rPr>
      <w:rFonts w:ascii="Arial Narrow" w:hAnsi="Arial Narrow"/>
      <w:smallCaps/>
    </w:rPr>
  </w:style>
  <w:style w:type="character" w:customStyle="1" w:styleId="Buttons">
    <w:name w:val="Buttons"/>
    <w:basedOn w:val="DefaultParagraphFont"/>
    <w:rsid w:val="006846E6"/>
    <w:rPr>
      <w:b/>
    </w:rPr>
  </w:style>
  <w:style w:type="character" w:customStyle="1" w:styleId="Underlined">
    <w:name w:val="Underlined"/>
    <w:basedOn w:val="DefaultParagraphFont"/>
    <w:rsid w:val="006846E6"/>
    <w:rPr>
      <w:u w:val="single"/>
    </w:rPr>
  </w:style>
  <w:style w:type="paragraph" w:customStyle="1" w:styleId="TableBodyTextRight">
    <w:name w:val="Table Body Text Right"/>
    <w:basedOn w:val="TableBodyText"/>
    <w:rsid w:val="006846E6"/>
    <w:pPr>
      <w:widowControl w:val="0"/>
      <w:autoSpaceDE w:val="0"/>
      <w:autoSpaceDN w:val="0"/>
      <w:adjustRightInd w:val="0"/>
      <w:jc w:val="right"/>
    </w:pPr>
    <w:rPr>
      <w:rFonts w:cs="Arial"/>
      <w:szCs w:val="18"/>
    </w:rPr>
  </w:style>
  <w:style w:type="paragraph" w:customStyle="1" w:styleId="CopyrightText">
    <w:name w:val="Copyright Text"/>
    <w:basedOn w:val="BodyText"/>
    <w:rsid w:val="006846E6"/>
    <w:rPr>
      <w:sz w:val="18"/>
    </w:rPr>
  </w:style>
  <w:style w:type="paragraph" w:customStyle="1" w:styleId="BodySmallRight">
    <w:name w:val="Body Small Right"/>
    <w:basedOn w:val="BodyTextRight"/>
    <w:rsid w:val="006846E6"/>
    <w:rPr>
      <w:sz w:val="18"/>
      <w:szCs w:val="18"/>
    </w:rPr>
  </w:style>
  <w:style w:type="paragraph" w:customStyle="1" w:styleId="MarginEdition">
    <w:name w:val="Margin Edition"/>
    <w:basedOn w:val="MarginNote"/>
    <w:rsid w:val="006846E6"/>
    <w:pPr>
      <w:spacing w:before="0" w:after="0"/>
    </w:pPr>
    <w:rPr>
      <w:rFonts w:ascii="Times New Roman" w:hAnsi="Times New Roman"/>
      <w:color w:val="999999"/>
    </w:rPr>
  </w:style>
  <w:style w:type="paragraph" w:customStyle="1" w:styleId="Spacer">
    <w:name w:val="Spacer"/>
    <w:basedOn w:val="Normal"/>
    <w:rsid w:val="006846E6"/>
    <w:rPr>
      <w:sz w:val="2"/>
      <w:szCs w:val="2"/>
    </w:rPr>
  </w:style>
  <w:style w:type="character" w:customStyle="1" w:styleId="Small">
    <w:name w:val="Small"/>
    <w:basedOn w:val="DefaultParagraphFont"/>
    <w:rsid w:val="006846E6"/>
    <w:rPr>
      <w:sz w:val="16"/>
    </w:rPr>
  </w:style>
  <w:style w:type="paragraph" w:customStyle="1" w:styleId="WideTable">
    <w:name w:val="Wide Table"/>
    <w:basedOn w:val="Normal"/>
    <w:rsid w:val="006846E6"/>
    <w:pPr>
      <w:ind w:left="-1418"/>
    </w:pPr>
    <w:rPr>
      <w:sz w:val="2"/>
      <w:szCs w:val="2"/>
    </w:rPr>
  </w:style>
  <w:style w:type="character" w:styleId="PageNumber">
    <w:name w:val="page number"/>
    <w:basedOn w:val="DefaultParagraphFont"/>
    <w:rsid w:val="006846E6"/>
  </w:style>
  <w:style w:type="paragraph" w:styleId="Quote">
    <w:name w:val="Quote"/>
    <w:basedOn w:val="Heading1"/>
    <w:link w:val="QuoteChar"/>
    <w:qFormat/>
    <w:rsid w:val="006846E6"/>
    <w:rPr>
      <w:b w:val="0"/>
      <w:sz w:val="72"/>
      <w:szCs w:val="72"/>
      <w:lang w:val="en-NZ"/>
    </w:rPr>
  </w:style>
  <w:style w:type="character" w:customStyle="1" w:styleId="QuoteChar">
    <w:name w:val="Quote Char"/>
    <w:basedOn w:val="DefaultParagraphFont"/>
    <w:link w:val="Quote"/>
    <w:rsid w:val="006846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46E6"/>
    <w:pPr>
      <w:pageBreakBefore/>
    </w:pPr>
  </w:style>
  <w:style w:type="paragraph" w:customStyle="1" w:styleId="Border">
    <w:name w:val="Border"/>
    <w:basedOn w:val="Normal"/>
    <w:qFormat/>
    <w:rsid w:val="006846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46E6"/>
    <w:rPr>
      <w:b/>
      <w:bCs/>
      <w:i/>
      <w:iCs/>
      <w:color w:val="auto"/>
    </w:rPr>
  </w:style>
  <w:style w:type="paragraph" w:styleId="IntenseQuote">
    <w:name w:val="Intense Quote"/>
    <w:basedOn w:val="Normal"/>
    <w:next w:val="Normal"/>
    <w:link w:val="IntenseQuoteChar"/>
    <w:uiPriority w:val="30"/>
    <w:qFormat/>
    <w:rsid w:val="006846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46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46E6"/>
    <w:rPr>
      <w:smallCaps/>
      <w:color w:val="auto"/>
      <w:u w:val="single"/>
    </w:rPr>
  </w:style>
  <w:style w:type="character" w:styleId="IntenseReference">
    <w:name w:val="Intense Reference"/>
    <w:basedOn w:val="DefaultParagraphFont"/>
    <w:uiPriority w:val="32"/>
    <w:qFormat/>
    <w:rsid w:val="006846E6"/>
    <w:rPr>
      <w:b/>
      <w:bCs/>
      <w:smallCaps/>
      <w:color w:val="auto"/>
      <w:spacing w:val="5"/>
      <w:u w:val="single"/>
    </w:rPr>
  </w:style>
  <w:style w:type="paragraph" w:customStyle="1" w:styleId="2ColumnHeading">
    <w:name w:val="2Column Heading"/>
    <w:basedOn w:val="BodyText"/>
    <w:qFormat/>
    <w:rsid w:val="006846E6"/>
    <w:pPr>
      <w:spacing w:after="60"/>
      <w:ind w:left="-2268"/>
    </w:pPr>
    <w:rPr>
      <w:b/>
    </w:rPr>
  </w:style>
  <w:style w:type="paragraph" w:customStyle="1" w:styleId="Heading1TOC">
    <w:name w:val="Heading1 TOC"/>
    <w:basedOn w:val="Normal"/>
    <w:qFormat/>
    <w:rsid w:val="006846E6"/>
    <w:pPr>
      <w:spacing w:before="240" w:after="120"/>
    </w:pPr>
    <w:rPr>
      <w:rFonts w:ascii="Times New Roman" w:hAnsi="Times New Roman"/>
      <w:b/>
      <w:sz w:val="32"/>
    </w:rPr>
  </w:style>
  <w:style w:type="paragraph" w:customStyle="1" w:styleId="Heading2TOC">
    <w:name w:val="Heading2 TOC"/>
    <w:basedOn w:val="Normal"/>
    <w:qFormat/>
    <w:rsid w:val="006846E6"/>
    <w:pPr>
      <w:spacing w:before="240" w:after="60"/>
    </w:pPr>
    <w:rPr>
      <w:rFonts w:ascii="Times New Roman" w:hAnsi="Times New Roman"/>
      <w:b/>
      <w:sz w:val="28"/>
    </w:rPr>
  </w:style>
  <w:style w:type="character" w:customStyle="1" w:styleId="Underline">
    <w:name w:val="Underline"/>
    <w:basedOn w:val="DefaultParagraphFont"/>
    <w:qFormat/>
    <w:rsid w:val="006846E6"/>
    <w:rPr>
      <w:u w:val="single"/>
    </w:rPr>
  </w:style>
  <w:style w:type="paragraph" w:styleId="BalloonText">
    <w:name w:val="Balloon Text"/>
    <w:basedOn w:val="Normal"/>
    <w:link w:val="BalloonTextChar"/>
    <w:rsid w:val="006846E6"/>
    <w:rPr>
      <w:rFonts w:ascii="Tahoma" w:hAnsi="Tahoma" w:cs="Tahoma"/>
      <w:sz w:val="16"/>
      <w:szCs w:val="16"/>
    </w:rPr>
  </w:style>
  <w:style w:type="character" w:customStyle="1" w:styleId="BalloonTextChar">
    <w:name w:val="Balloon Text Char"/>
    <w:basedOn w:val="DefaultParagraphFont"/>
    <w:link w:val="BalloonText"/>
    <w:rsid w:val="006846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46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46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46E6"/>
    <w:rPr>
      <w:b/>
      <w:color w:val="660033"/>
      <w:spacing w:val="0"/>
    </w:rPr>
  </w:style>
  <w:style w:type="paragraph" w:customStyle="1" w:styleId="Nameditemlist">
    <w:name w:val="Named item list"/>
    <w:basedOn w:val="BodyText"/>
    <w:qFormat/>
    <w:rsid w:val="006846E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1220</Words>
  <Characters>7808</Characters>
  <Application>Microsoft Office Word</Application>
  <DocSecurity>0</DocSecurity>
  <Lines>285</Lines>
  <Paragraphs>186</Paragraphs>
  <ScaleCrop>false</ScaleCrop>
  <Company>Author-it Software Corporation Ltd.</Company>
  <LinksUpToDate>false</LinksUpToDate>
  <CharactersWithSpaces>8963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ICAGAM520A Create and combine 3-D digital games and components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2012-05-28T22:39:00Z</dcterms:created>
  <dcterms:modified xsi:type="dcterms:W3CDTF">2012-05-28T22:39:00Z</dcterms:modified>
</cp:coreProperties>
</file>