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E34" w:rsidP="00763E34">
      <w:pPr>
        <w:pStyle w:val="Title"/>
      </w:pPr>
      <w:bookmarkStart w:id="0" w:name="_GoBack"/>
      <w:bookmarkEnd w:id="0"/>
      <w:r>
        <w:fldChar w:fldCharType="begin"/>
      </w:r>
      <w:r>
        <w:instrText xml:space="preserve"> TITLE   \* MERGEFORMAT </w:instrText>
      </w:r>
      <w:r>
        <w:fldChar w:fldCharType="separate"/>
      </w:r>
      <w:r>
        <w:t>ICAGAM519A Manage technical art and rigging in 3-D animation</w:t>
      </w:r>
      <w:r>
        <w:fldChar w:fldCharType="end"/>
      </w:r>
    </w:p>
    <w:p w:rsidR="00763E34" w:rsidP="00763E34">
      <w:pPr>
        <w:pStyle w:val="Version"/>
        <w:sectPr w:rsidSect="006540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041" w:rsidP="00654041">
      <w:pPr>
        <w:pStyle w:val="SuperHeading"/>
      </w:pPr>
      <w:r w:rsidRPr="00654041">
        <w:t>ICAGAM519A Manage technical art and rigging in 3-D animation</w:t>
      </w:r>
    </w:p>
    <w:p w:rsidR="00000000" w:rsidRPr="00654041" w:rsidP="00654041">
      <w:pPr>
        <w:pStyle w:val="Heading1"/>
      </w:pPr>
      <w:bookmarkStart w:id="1" w:name="O_355636"/>
      <w:bookmarkEnd w:id="1"/>
      <w:r w:rsidRPr="00654041">
        <w:t>Modification History</w:t>
      </w:r>
    </w:p>
    <w:tbl>
      <w:tblPr>
        <w:tblW w:w="0" w:type="auto"/>
        <w:tblLayout w:type="fixed"/>
        <w:tblCellMar>
          <w:left w:w="62" w:type="dxa"/>
          <w:right w:w="62" w:type="dxa"/>
        </w:tblCellMar>
        <w:tblLook w:val="0000"/>
      </w:tblPr>
      <w:tblGrid>
        <w:gridCol w:w="3174"/>
        <w:gridCol w:w="5913"/>
      </w:tblGrid>
      <w:tr w:rsidTr="0065404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BodyText"/>
            </w:pPr>
            <w:r w:rsidRPr="00654041">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rPr>
                <w:rStyle w:val="SpecialBold"/>
              </w:rPr>
              <w:t>Comments</w:t>
            </w:r>
          </w:p>
        </w:tc>
      </w:tr>
      <w:tr w:rsidTr="0065404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BodyText"/>
            </w:pPr>
            <w:r w:rsidRPr="00654041">
              <w:t xml:space="preserve">This Unit first released with </w:t>
            </w:r>
            <w:r w:rsidRPr="00654041">
              <w:rPr>
                <w:rStyle w:val="Emphasis"/>
              </w:rPr>
              <w:t>ICA11 Info</w:t>
            </w:r>
            <w:r w:rsidRPr="00654041">
              <w:rPr>
                <w:rStyle w:val="Emphasis"/>
              </w:rPr>
              <w:t>rmation and Communications Technology Training Package version 1.0</w:t>
            </w:r>
          </w:p>
        </w:tc>
      </w:tr>
    </w:tbl>
    <w:p w:rsidR="00000000" w:rsidRPr="00654041" w:rsidP="00654041">
      <w:pPr>
        <w:pStyle w:val="BodyText"/>
      </w:pPr>
    </w:p>
    <w:p w:rsidR="00000000" w:rsidRPr="00654041" w:rsidP="00654041">
      <w:pPr>
        <w:pStyle w:val="AllowPageBreak"/>
      </w:pPr>
    </w:p>
    <w:p w:rsidR="00000000" w:rsidRPr="00654041" w:rsidP="00654041">
      <w:pPr>
        <w:pStyle w:val="Heading1"/>
      </w:pPr>
      <w:bookmarkStart w:id="2" w:name="O_355637"/>
      <w:bookmarkEnd w:id="2"/>
      <w:r w:rsidRPr="00654041">
        <w:t>Unit Descriptor</w:t>
      </w:r>
    </w:p>
    <w:p w:rsidR="00000000" w:rsidRPr="00654041" w:rsidP="00654041">
      <w:pPr>
        <w:pStyle w:val="BodyText"/>
      </w:pPr>
      <w:r w:rsidRPr="00654041">
        <w:t>This unit describes the performance outcomes, skills and knowledge required to manage technical art and rigging in 3-D animation.</w:t>
      </w:r>
    </w:p>
    <w:p w:rsidR="00000000" w:rsidRPr="00654041" w:rsidP="00654041">
      <w:pPr>
        <w:pStyle w:val="AllowPageBreak"/>
      </w:pPr>
    </w:p>
    <w:p w:rsidR="00000000" w:rsidRPr="00654041" w:rsidP="00654041">
      <w:pPr>
        <w:pStyle w:val="Heading1"/>
      </w:pPr>
      <w:bookmarkStart w:id="3" w:name="O_355638"/>
      <w:bookmarkEnd w:id="3"/>
      <w:r w:rsidRPr="00654041">
        <w:t>Application of the Unit</w:t>
      </w:r>
    </w:p>
    <w:p w:rsidR="00000000" w:rsidRPr="00654041" w:rsidP="00654041">
      <w:pPr>
        <w:pStyle w:val="BodyText"/>
      </w:pPr>
      <w:r w:rsidRPr="00654041">
        <w:t>This unit applies to concept artists, game designers, games programmers, animators and other personnel working in the game development industry.</w:t>
      </w:r>
    </w:p>
    <w:p w:rsidR="00000000" w:rsidRPr="00654041" w:rsidP="00654041">
      <w:pPr>
        <w:pStyle w:val="AllowPageBreak"/>
      </w:pPr>
    </w:p>
    <w:p w:rsidR="00000000" w:rsidRPr="00654041" w:rsidP="00654041">
      <w:pPr>
        <w:pStyle w:val="Heading1"/>
      </w:pPr>
      <w:bookmarkStart w:id="4" w:name="O_355639"/>
      <w:bookmarkEnd w:id="4"/>
      <w:r w:rsidRPr="00654041">
        <w:t>Licensing/Regulatory Information</w:t>
      </w:r>
    </w:p>
    <w:p w:rsidR="00000000" w:rsidRPr="00654041" w:rsidP="00654041">
      <w:pPr>
        <w:pStyle w:val="BodyText"/>
      </w:pPr>
      <w:r w:rsidRPr="00654041">
        <w:t>No licensing, legislative, regulatory</w:t>
      </w:r>
      <w:r w:rsidRPr="00654041">
        <w:t xml:space="preserve"> or certification requirements apply to this unit at the time of endorsement but users should confirm requirements with the relevant federal, state or territory authority.</w:t>
      </w:r>
    </w:p>
    <w:p w:rsidR="00000000" w:rsidRPr="00654041" w:rsidP="00654041">
      <w:pPr>
        <w:pStyle w:val="AllowPageBreak"/>
      </w:pPr>
    </w:p>
    <w:p w:rsidR="00000000" w:rsidRPr="00654041" w:rsidP="00654041">
      <w:pPr>
        <w:pStyle w:val="Heading1"/>
      </w:pPr>
      <w:bookmarkStart w:id="5" w:name="O_355640"/>
      <w:bookmarkEnd w:id="5"/>
      <w:r w:rsidRPr="00654041">
        <w:t>Pre-Requisites</w:t>
      </w:r>
    </w:p>
    <w:p w:rsidR="00000000" w:rsidRPr="00654041" w:rsidP="00654041">
      <w:pPr>
        <w:pStyle w:val="BodyText"/>
      </w:pPr>
      <w:r w:rsidRPr="00654041">
        <w:t>Not applicable.</w:t>
      </w:r>
    </w:p>
    <w:p w:rsidR="00000000" w:rsidRPr="00654041" w:rsidP="00654041">
      <w:pPr>
        <w:pStyle w:val="AllowPageBreak"/>
      </w:pPr>
    </w:p>
    <w:p w:rsidR="00000000" w:rsidRPr="00654041" w:rsidP="00654041">
      <w:pPr>
        <w:pStyle w:val="Heading1"/>
      </w:pPr>
      <w:bookmarkStart w:id="6" w:name="O_355641"/>
      <w:bookmarkEnd w:id="6"/>
      <w:r w:rsidRPr="00654041">
        <w:t>Employability Skills Information</w:t>
      </w:r>
    </w:p>
    <w:p w:rsidR="00000000" w:rsidRPr="00654041" w:rsidP="00654041">
      <w:pPr>
        <w:pStyle w:val="BodyText"/>
      </w:pPr>
      <w:r w:rsidRPr="00654041">
        <w:t>This unit contains employability skills.</w:t>
      </w:r>
    </w:p>
    <w:p w:rsidR="00000000" w:rsidRPr="00654041" w:rsidP="00654041">
      <w:pPr>
        <w:pStyle w:val="AllowPageBreak"/>
      </w:pPr>
    </w:p>
    <w:p w:rsidR="00000000" w:rsidRPr="00654041" w:rsidP="00654041">
      <w:pPr>
        <w:pStyle w:val="Heading1"/>
      </w:pPr>
      <w:bookmarkStart w:id="7" w:name="O_355642"/>
      <w:bookmarkEnd w:id="7"/>
      <w:r w:rsidRPr="00654041">
        <w:t>Elements and Performance Criteria Pre-Content</w:t>
      </w:r>
    </w:p>
    <w:tbl>
      <w:tblPr>
        <w:tblW w:w="0" w:type="auto"/>
        <w:tblLayout w:type="fixed"/>
        <w:tblCellMar>
          <w:left w:w="62" w:type="dxa"/>
          <w:right w:w="62" w:type="dxa"/>
        </w:tblCellMar>
        <w:tblLook w:val="0000"/>
      </w:tblPr>
      <w:tblGrid>
        <w:gridCol w:w="4327"/>
        <w:gridCol w:w="4327"/>
      </w:tblGrid>
      <w:tr w:rsidTr="00763E3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041" w:rsidP="00654041">
            <w:pPr>
              <w:pStyle w:val="BodyText"/>
            </w:pPr>
            <w:r w:rsidRPr="00654041">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041">
            <w:pPr>
              <w:pStyle w:val="BodyText"/>
              <w:rPr>
                <w:lang w:val="en-NZ"/>
              </w:rPr>
            </w:pPr>
            <w:r w:rsidRPr="00654041">
              <w:rPr>
                <w:rStyle w:val="SpecialBold"/>
              </w:rPr>
              <w:t>Performance Criteria</w:t>
            </w:r>
          </w:p>
        </w:tc>
      </w:tr>
      <w:tr w:rsidTr="00763E3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041" w:rsidP="00654041">
            <w:pPr>
              <w:pStyle w:val="BodyText"/>
            </w:pPr>
            <w:r w:rsidRPr="00654041">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041" w:rsidP="00654041">
            <w:pPr>
              <w:pStyle w:val="BodyText"/>
            </w:pPr>
            <w:r w:rsidRPr="0065404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54041">
              <w:rPr>
                <w:rStyle w:val="Emphasis"/>
              </w:rPr>
              <w:t>nce is to be consistent with the evidence guide.</w:t>
            </w:r>
          </w:p>
        </w:tc>
      </w:tr>
    </w:tbl>
    <w:p w:rsidR="00000000" w:rsidRPr="00654041" w:rsidP="00654041">
      <w:pPr>
        <w:pStyle w:val="BodyText"/>
      </w:pPr>
    </w:p>
    <w:p w:rsidR="00000000" w:rsidRPr="00654041" w:rsidP="00654041">
      <w:pPr>
        <w:pStyle w:val="AllowPageBreak"/>
      </w:pPr>
    </w:p>
    <w:p w:rsidR="00000000" w:rsidRPr="00654041" w:rsidP="00654041">
      <w:pPr>
        <w:pStyle w:val="Heading1"/>
      </w:pPr>
      <w:bookmarkStart w:id="8" w:name="O_355643"/>
      <w:bookmarkEnd w:id="8"/>
      <w:r w:rsidRPr="00654041">
        <w:t>Elements and Performance Criteria</w:t>
      </w:r>
    </w:p>
    <w:tbl>
      <w:tblPr>
        <w:tblW w:w="0" w:type="auto"/>
        <w:tblLayout w:type="fixed"/>
        <w:tblCellMar>
          <w:left w:w="62" w:type="dxa"/>
          <w:right w:w="62" w:type="dxa"/>
        </w:tblCellMar>
        <w:tblLook w:val="0000"/>
      </w:tblPr>
      <w:tblGrid>
        <w:gridCol w:w="2505"/>
        <w:gridCol w:w="6150"/>
      </w:tblGrid>
      <w:tr w:rsidTr="00654041">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t>1. Use reference or source materials to assess rig requirements</w:t>
            </w:r>
          </w:p>
        </w:tc>
        <w:tc>
          <w:tcPr>
            <w:tcW w:w="6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BodyText"/>
            </w:pPr>
            <w:r w:rsidRPr="00654041">
              <w:t xml:space="preserve">1.1 Use </w:t>
            </w:r>
            <w:r w:rsidRPr="00654041">
              <w:rPr>
                <w:rStyle w:val="BoldandItalics"/>
              </w:rPr>
              <w:t>production documentation</w:t>
            </w:r>
            <w:r w:rsidRPr="00654041">
              <w:t xml:space="preserve"> as developed by learners or trainer to determine model ri</w:t>
            </w:r>
            <w:r w:rsidRPr="00654041">
              <w:t>gging requirements</w:t>
            </w:r>
          </w:p>
          <w:p w:rsidR="00000000" w:rsidRPr="00654041" w:rsidP="00654041">
            <w:pPr>
              <w:pStyle w:val="BodyText"/>
            </w:pPr>
            <w:r w:rsidRPr="00654041">
              <w:t xml:space="preserve">1.2 Maintain </w:t>
            </w:r>
            <w:r w:rsidRPr="00654041">
              <w:rPr>
                <w:rStyle w:val="BoldandItalics"/>
              </w:rPr>
              <w:t>portfolio of reference</w:t>
            </w:r>
          </w:p>
          <w:p w:rsidR="00000000" w:rsidP="00654041">
            <w:pPr>
              <w:pStyle w:val="BodyText"/>
              <w:rPr>
                <w:lang w:val="en-NZ"/>
              </w:rPr>
            </w:pPr>
            <w:r w:rsidRPr="00654041">
              <w:t>1.3 Discuss the range of software features available when using various rigging technologies</w:t>
            </w:r>
          </w:p>
        </w:tc>
      </w:tr>
      <w:tr w:rsidTr="00654041">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t>2. Plan rig suitable for animation/movement</w:t>
            </w:r>
          </w:p>
        </w:tc>
        <w:tc>
          <w:tcPr>
            <w:tcW w:w="6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BodyText"/>
            </w:pPr>
            <w:r w:rsidRPr="00654041">
              <w:t>2.1 Analyse inner workings of object to select appropriate skel</w:t>
            </w:r>
            <w:r w:rsidRPr="00654041">
              <w:t xml:space="preserve">etal or </w:t>
            </w:r>
            <w:r w:rsidRPr="00654041">
              <w:rPr>
                <w:rStyle w:val="BoldandItalics"/>
              </w:rPr>
              <w:t>structural systems</w:t>
            </w:r>
          </w:p>
          <w:p w:rsidR="00000000" w:rsidRPr="00654041" w:rsidP="00654041">
            <w:pPr>
              <w:pStyle w:val="BodyText"/>
            </w:pPr>
            <w:r w:rsidRPr="00654041">
              <w:t>2.2 Analyse required bones or joints behaviours to select correct orientations</w:t>
            </w:r>
          </w:p>
          <w:p w:rsidR="00000000" w:rsidRPr="00654041" w:rsidP="00654041">
            <w:pPr>
              <w:pStyle w:val="BodyText"/>
            </w:pPr>
            <w:r w:rsidRPr="00654041">
              <w:t>2.3 Examine object geometry topologies to select correct bone and joint placement</w:t>
            </w:r>
          </w:p>
          <w:p w:rsidR="00000000" w:rsidRPr="00654041" w:rsidP="00654041">
            <w:pPr>
              <w:pStyle w:val="BodyText"/>
            </w:pPr>
            <w:r w:rsidRPr="00654041">
              <w:t>2.4 Analyse critical object movement to select FK or IK requirements</w:t>
            </w:r>
            <w:r w:rsidRPr="00654041">
              <w:t xml:space="preserve"> or a hybrid solution</w:t>
            </w:r>
          </w:p>
          <w:p w:rsidR="00000000" w:rsidP="00654041">
            <w:pPr>
              <w:pStyle w:val="BodyText"/>
              <w:rPr>
                <w:lang w:val="en-NZ"/>
              </w:rPr>
            </w:pPr>
            <w:r w:rsidRPr="00654041">
              <w:t xml:space="preserve">2.5 Journal results for use at rigging implementation phase </w:t>
            </w:r>
          </w:p>
        </w:tc>
      </w:tr>
      <w:tr w:rsidTr="00654041">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t>3. Implement character skeleton requirements</w:t>
            </w:r>
          </w:p>
        </w:tc>
        <w:tc>
          <w:tcPr>
            <w:tcW w:w="6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BodyText"/>
            </w:pPr>
            <w:r w:rsidRPr="00654041">
              <w:t xml:space="preserve">3.1 Use </w:t>
            </w:r>
            <w:r w:rsidRPr="00654041">
              <w:rPr>
                <w:rStyle w:val="BoldandItalics"/>
              </w:rPr>
              <w:t>3-D software</w:t>
            </w:r>
            <w:r w:rsidRPr="00654041">
              <w:t xml:space="preserve"> to place bones and joints according to rigging plan</w:t>
            </w:r>
          </w:p>
          <w:p w:rsidR="00000000" w:rsidRPr="00654041" w:rsidP="00654041">
            <w:pPr>
              <w:pStyle w:val="BodyText"/>
            </w:pPr>
            <w:r w:rsidRPr="00654041">
              <w:t>3.2 Use 3-D software to orientate bones and joints according to rigging plan</w:t>
            </w:r>
          </w:p>
          <w:p w:rsidR="00000000" w:rsidRPr="00654041" w:rsidP="00654041">
            <w:pPr>
              <w:pStyle w:val="BodyText"/>
            </w:pPr>
            <w:r w:rsidRPr="00654041">
              <w:t>3.3 Use 3-D software to construct FK or IK requirements in adherence to rigging plan</w:t>
            </w:r>
          </w:p>
          <w:p w:rsidR="00000000" w:rsidRPr="00654041" w:rsidP="00654041">
            <w:pPr>
              <w:pStyle w:val="BodyText"/>
            </w:pPr>
            <w:r w:rsidRPr="00654041">
              <w:t>3.4 Use 3-D software to construct hierarchies and pivotal sets</w:t>
            </w:r>
          </w:p>
          <w:p w:rsidR="00000000" w:rsidP="00654041">
            <w:pPr>
              <w:pStyle w:val="BodyText"/>
              <w:rPr>
                <w:lang w:val="en-NZ"/>
              </w:rPr>
            </w:pPr>
            <w:r w:rsidRPr="00654041">
              <w:t xml:space="preserve">3.5 Trial and refine rotations </w:t>
            </w:r>
            <w:r w:rsidRPr="00654041">
              <w:t xml:space="preserve">and movement attributes </w:t>
            </w:r>
          </w:p>
        </w:tc>
      </w:tr>
      <w:tr w:rsidTr="00654041">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t>4. Employ character movement and implement character attributes and control handles</w:t>
            </w:r>
          </w:p>
        </w:tc>
        <w:tc>
          <w:tcPr>
            <w:tcW w:w="6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BodyText"/>
            </w:pPr>
            <w:r w:rsidRPr="00654041">
              <w:t>4.1 Use 3-D software to construct specific driven attributes for manipulation purposes</w:t>
            </w:r>
          </w:p>
          <w:p w:rsidR="00000000" w:rsidRPr="00654041" w:rsidP="00654041">
            <w:pPr>
              <w:pStyle w:val="BodyText"/>
            </w:pPr>
            <w:r w:rsidRPr="00654041">
              <w:t>4.2 Use 3-D software to create and place control handles wi</w:t>
            </w:r>
            <w:r w:rsidRPr="00654041">
              <w:t>th appropriate attributes</w:t>
            </w:r>
          </w:p>
          <w:p w:rsidR="00000000" w:rsidRPr="00654041" w:rsidP="00654041">
            <w:pPr>
              <w:pStyle w:val="BodyText"/>
            </w:pPr>
            <w:r w:rsidRPr="00654041">
              <w:t>4.3 Use 3-D software to link control handles to improve animation procedures</w:t>
            </w:r>
          </w:p>
          <w:p w:rsidR="00000000" w:rsidRPr="00654041" w:rsidP="00654041">
            <w:pPr>
              <w:pStyle w:val="BodyText"/>
            </w:pPr>
            <w:r w:rsidRPr="00654041">
              <w:t>4.4 Trial and refine controls and attributes</w:t>
            </w:r>
          </w:p>
          <w:p w:rsidR="00000000" w:rsidRPr="00654041" w:rsidP="00654041">
            <w:pPr>
              <w:pStyle w:val="BodyText"/>
            </w:pPr>
            <w:r w:rsidRPr="00654041">
              <w:t>4.5 Negotiate modification where appropriate</w:t>
            </w:r>
          </w:p>
          <w:p w:rsidR="00000000" w:rsidP="00654041">
            <w:pPr>
              <w:pStyle w:val="BodyText"/>
              <w:rPr>
                <w:lang w:val="en-NZ"/>
              </w:rPr>
            </w:pPr>
            <w:r w:rsidRPr="00654041">
              <w:t>4.6 Use 3-D software toolsets to skin/bind object geometry to c</w:t>
            </w:r>
            <w:r w:rsidRPr="00654041">
              <w:t>reated skeletal systems or mechanical structures</w:t>
            </w:r>
          </w:p>
        </w:tc>
      </w:tr>
      <w:tr w:rsidTr="00654041">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t>5. Test and refine rig integrity</w:t>
            </w:r>
          </w:p>
        </w:tc>
        <w:tc>
          <w:tcPr>
            <w:tcW w:w="6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BodyText"/>
            </w:pPr>
            <w:r w:rsidRPr="00654041">
              <w:t>5.1 Use 3-D software to test and refine object rig interaction</w:t>
            </w:r>
          </w:p>
          <w:p w:rsidR="00000000" w:rsidRPr="00654041" w:rsidP="00654041">
            <w:pPr>
              <w:pStyle w:val="BodyText"/>
            </w:pPr>
            <w:r w:rsidRPr="00654041">
              <w:t>5.2 Use 3-D software toolsets to test and refine geometry skeleton systems or mechanical structure interaction</w:t>
            </w:r>
          </w:p>
          <w:p w:rsidR="00000000" w:rsidP="00654041">
            <w:pPr>
              <w:pStyle w:val="BodyText"/>
              <w:rPr>
                <w:lang w:val="en-NZ"/>
              </w:rPr>
            </w:pPr>
            <w:r w:rsidRPr="00654041">
              <w:t>5.3 Negotiate modification where appropriate</w:t>
            </w:r>
          </w:p>
        </w:tc>
      </w:tr>
      <w:tr w:rsidTr="00654041">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t>6. Produce animated sequences of rigged object</w:t>
            </w:r>
          </w:p>
        </w:tc>
        <w:tc>
          <w:tcPr>
            <w:tcW w:w="6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BodyText"/>
            </w:pPr>
            <w:r w:rsidRPr="00654041">
              <w:t xml:space="preserve">6.1 Create </w:t>
            </w:r>
            <w:r w:rsidRPr="00654041">
              <w:rPr>
                <w:rStyle w:val="BoldandItalics"/>
              </w:rPr>
              <w:t>3-D animations</w:t>
            </w:r>
            <w:r w:rsidRPr="00654041">
              <w:t xml:space="preserve"> of rigged models using animation and rigged modelling techniques to suit </w:t>
            </w:r>
            <w:r w:rsidRPr="00654041">
              <w:rPr>
                <w:rStyle w:val="BoldandItalics"/>
              </w:rPr>
              <w:t>design specifications</w:t>
            </w:r>
          </w:p>
          <w:p w:rsidR="00000000" w:rsidRPr="00654041" w:rsidP="00654041">
            <w:pPr>
              <w:pStyle w:val="BodyText"/>
            </w:pPr>
            <w:r w:rsidRPr="00654041">
              <w:t>6.2 Render completed animated sequences</w:t>
            </w:r>
          </w:p>
          <w:p w:rsidR="00000000" w:rsidRPr="00654041" w:rsidP="00654041">
            <w:pPr>
              <w:pStyle w:val="BodyText"/>
            </w:pPr>
            <w:r w:rsidRPr="00654041">
              <w:t>6.3 Save and store animated sequences using appropriate output file formats, standard naming conventions and version control protocols</w:t>
            </w:r>
          </w:p>
          <w:p w:rsidR="00000000" w:rsidRPr="00654041" w:rsidP="00654041">
            <w:pPr>
              <w:pStyle w:val="BodyText"/>
            </w:pPr>
            <w:r w:rsidRPr="00654041">
              <w:t xml:space="preserve">6.4 Present 3-D animated sequences of rigged models to </w:t>
            </w:r>
            <w:r w:rsidRPr="00654041">
              <w:rPr>
                <w:rStyle w:val="BoldandItalics"/>
              </w:rPr>
              <w:t>relevant personnel</w:t>
            </w:r>
            <w:r w:rsidRPr="00654041">
              <w:t xml:space="preserve"> for evaluation by agreed deadlines</w:t>
            </w:r>
          </w:p>
        </w:tc>
      </w:tr>
    </w:tbl>
    <w:p w:rsidR="00000000" w:rsidRPr="00654041" w:rsidP="00654041">
      <w:pPr>
        <w:pStyle w:val="BodyText"/>
      </w:pPr>
    </w:p>
    <w:p w:rsidR="00000000" w:rsidRPr="00654041" w:rsidP="00654041">
      <w:pPr>
        <w:pStyle w:val="AllowPageBreak"/>
      </w:pPr>
    </w:p>
    <w:p w:rsidR="00000000" w:rsidRPr="00654041" w:rsidP="00654041">
      <w:pPr>
        <w:pStyle w:val="Heading1"/>
      </w:pPr>
      <w:bookmarkStart w:id="9" w:name="O_355644"/>
      <w:bookmarkEnd w:id="9"/>
      <w:r w:rsidRPr="00654041">
        <w:t>Required Skills and Knowledge</w:t>
      </w:r>
    </w:p>
    <w:p w:rsidR="00000000" w:rsidRPr="00654041" w:rsidP="00654041">
      <w:pPr>
        <w:pStyle w:val="BodyText"/>
      </w:pPr>
      <w:r w:rsidRPr="00654041">
        <w:rPr>
          <w:rStyle w:val="Emphasis"/>
        </w:rPr>
        <w:t>This section describes the skills and knowledge required for this unit.</w:t>
      </w:r>
    </w:p>
    <w:p w:rsidR="00000000" w:rsidRPr="00654041" w:rsidP="00654041">
      <w:pPr>
        <w:pStyle w:val="BodyText"/>
      </w:pPr>
    </w:p>
    <w:p w:rsidR="00000000" w:rsidRPr="00654041" w:rsidP="00654041">
      <w:pPr>
        <w:pStyle w:val="BodyText"/>
      </w:pPr>
      <w:r w:rsidRPr="00654041">
        <w:rPr>
          <w:rStyle w:val="SpecialBold"/>
        </w:rPr>
        <w:t>Required skills</w:t>
      </w:r>
    </w:p>
    <w:p w:rsidR="00000000" w:rsidRPr="00654041" w:rsidP="00654041">
      <w:pPr>
        <w:pStyle w:val="BodyText"/>
      </w:pPr>
    </w:p>
    <w:p w:rsidR="00000000" w:rsidRPr="00654041" w:rsidP="00654041">
      <w:pPr>
        <w:pStyle w:val="ListBullet"/>
      </w:pPr>
      <w:r w:rsidRPr="00654041">
        <w:t xml:space="preserve">communication skills to liaise with clients </w:t>
      </w:r>
    </w:p>
    <w:p w:rsidR="00000000" w:rsidRPr="00654041" w:rsidP="00654041">
      <w:pPr>
        <w:pStyle w:val="ListBullet"/>
      </w:pPr>
      <w:r w:rsidRPr="00654041">
        <w:t>literacy and numeracy skills to:</w:t>
      </w:r>
    </w:p>
    <w:p w:rsidR="00000000" w:rsidRPr="00654041" w:rsidP="00654041">
      <w:pPr>
        <w:pStyle w:val="ListBullet2"/>
      </w:pPr>
      <w:r w:rsidRPr="00654041">
        <w:t>source and use reference material</w:t>
      </w:r>
    </w:p>
    <w:p w:rsidR="00000000" w:rsidRPr="00654041" w:rsidP="00654041">
      <w:pPr>
        <w:pStyle w:val="ListBullet2"/>
      </w:pPr>
      <w:r w:rsidRPr="00654041">
        <w:t>use a storyboard and script production plan</w:t>
      </w:r>
    </w:p>
    <w:p w:rsidR="00000000" w:rsidRPr="00654041" w:rsidP="00654041">
      <w:pPr>
        <w:pStyle w:val="ListBullet"/>
      </w:pPr>
      <w:r w:rsidRPr="00654041">
        <w:t>planning and organisational skills to schedule production components</w:t>
      </w:r>
    </w:p>
    <w:p w:rsidR="00000000" w:rsidRPr="00654041" w:rsidP="00654041">
      <w:pPr>
        <w:pStyle w:val="ListBullet"/>
      </w:pPr>
      <w:r w:rsidRPr="00654041">
        <w:t>self-management and planning skills to:</w:t>
      </w:r>
    </w:p>
    <w:p w:rsidR="00000000" w:rsidRPr="00654041" w:rsidP="00654041">
      <w:pPr>
        <w:pStyle w:val="ListBullet2"/>
      </w:pPr>
      <w:r w:rsidRPr="00654041">
        <w:t>meet deadlines</w:t>
      </w:r>
    </w:p>
    <w:p w:rsidR="00000000" w:rsidRPr="00654041" w:rsidP="00654041">
      <w:pPr>
        <w:pStyle w:val="ListBullet2"/>
      </w:pPr>
      <w:r w:rsidRPr="00654041">
        <w:t>prioritise work tasks</w:t>
      </w:r>
    </w:p>
    <w:p w:rsidR="00000000" w:rsidRPr="00654041" w:rsidP="00654041">
      <w:pPr>
        <w:pStyle w:val="ListBullet2"/>
      </w:pPr>
      <w:r w:rsidRPr="00654041">
        <w:t>seek expert assistance when problems arise</w:t>
      </w:r>
    </w:p>
    <w:p w:rsidR="00000000" w:rsidRPr="00654041" w:rsidP="00654041">
      <w:pPr>
        <w:pStyle w:val="ListBullet"/>
      </w:pPr>
      <w:r w:rsidRPr="00654041">
        <w:t>technical skills to:</w:t>
      </w:r>
    </w:p>
    <w:p w:rsidR="00000000" w:rsidRPr="00654041" w:rsidP="00654041">
      <w:pPr>
        <w:pStyle w:val="ListBullet2"/>
      </w:pPr>
      <w:r w:rsidRPr="00654041">
        <w:t>manage files and directories using standard naming conventions and version control protocols</w:t>
      </w:r>
    </w:p>
    <w:p w:rsidR="00000000" w:rsidRPr="00654041" w:rsidP="00654041">
      <w:pPr>
        <w:pStyle w:val="ListBullet2"/>
      </w:pPr>
      <w:r w:rsidRPr="00654041">
        <w:t>output 3-D animated sequences in appropriate file formats for a range of delivery platforms</w:t>
      </w:r>
    </w:p>
    <w:p w:rsidR="00000000" w:rsidRPr="00654041" w:rsidP="00654041">
      <w:pPr>
        <w:pStyle w:val="ListBullet2"/>
      </w:pPr>
      <w:r w:rsidRPr="00654041">
        <w:t xml:space="preserve">use industry-current animation software to develop and manage rigged </w:t>
      </w:r>
      <w:r w:rsidRPr="00654041">
        <w:t>models in digitally animated sequences.</w:t>
      </w:r>
    </w:p>
    <w:p w:rsidR="00000000" w:rsidRPr="00654041" w:rsidP="00654041">
      <w:pPr>
        <w:pStyle w:val="BodyText"/>
      </w:pPr>
    </w:p>
    <w:p w:rsidR="00000000" w:rsidRPr="00654041" w:rsidP="00654041">
      <w:pPr>
        <w:pStyle w:val="BodyText"/>
      </w:pPr>
      <w:r w:rsidRPr="00654041">
        <w:rPr>
          <w:rStyle w:val="SpecialBold"/>
        </w:rPr>
        <w:t>Required knowledge</w:t>
      </w:r>
    </w:p>
    <w:p w:rsidR="00000000" w:rsidRPr="00654041" w:rsidP="00654041">
      <w:pPr>
        <w:pStyle w:val="BodyText"/>
      </w:pPr>
    </w:p>
    <w:p w:rsidR="00000000" w:rsidRPr="00654041" w:rsidP="00654041">
      <w:pPr>
        <w:pStyle w:val="ListBullet"/>
      </w:pPr>
      <w:r w:rsidRPr="00654041">
        <w:t>basic 3-D digital animation techniques</w:t>
      </w:r>
    </w:p>
    <w:p w:rsidR="00000000" w:rsidRPr="00654041" w:rsidP="00654041">
      <w:pPr>
        <w:pStyle w:val="ListBullet"/>
      </w:pPr>
      <w:r w:rsidRPr="00654041">
        <w:t>features of a range of delivery platforms</w:t>
      </w:r>
    </w:p>
    <w:p w:rsidR="00000000" w:rsidRPr="00654041" w:rsidP="00654041">
      <w:pPr>
        <w:pStyle w:val="ListBullet"/>
      </w:pPr>
      <w:r w:rsidRPr="00654041">
        <w:t>geometry topology analysis skills</w:t>
      </w:r>
    </w:p>
    <w:p w:rsidR="00000000" w:rsidRPr="00654041" w:rsidP="00654041">
      <w:pPr>
        <w:pStyle w:val="ListBullet"/>
      </w:pPr>
      <w:r w:rsidRPr="00654041">
        <w:t>identification of physical attributes</w:t>
      </w:r>
    </w:p>
    <w:p w:rsidR="00000000" w:rsidRPr="00654041" w:rsidP="00654041">
      <w:pPr>
        <w:pStyle w:val="ListBullet"/>
      </w:pPr>
      <w:r w:rsidRPr="00654041">
        <w:t>OHS standards as they relate to working for periods of time on computers</w:t>
      </w:r>
    </w:p>
    <w:p w:rsidR="00000000" w:rsidRPr="00654041" w:rsidP="00654041">
      <w:pPr>
        <w:pStyle w:val="ListBullet"/>
      </w:pPr>
      <w:r w:rsidRPr="00654041">
        <w:t>rigged 3-D modelling techniques</w:t>
      </w:r>
    </w:p>
    <w:p w:rsidR="00000000" w:rsidRPr="00654041" w:rsidP="00654041">
      <w:pPr>
        <w:pStyle w:val="ListBullet"/>
      </w:pPr>
      <w:r w:rsidRPr="00654041">
        <w:t>theory of anatomy/structural systems.</w:t>
      </w:r>
    </w:p>
    <w:p w:rsidR="00000000" w:rsidRPr="00654041" w:rsidP="00654041">
      <w:pPr>
        <w:pStyle w:val="AllowPageBreak"/>
      </w:pPr>
    </w:p>
    <w:p w:rsidR="00000000" w:rsidRPr="00654041" w:rsidP="00654041">
      <w:pPr>
        <w:pStyle w:val="Heading1"/>
      </w:pPr>
      <w:bookmarkStart w:id="10" w:name="O_355645"/>
      <w:bookmarkEnd w:id="10"/>
      <w:r w:rsidRPr="00654041">
        <w:t>Evidence Guide</w:t>
      </w:r>
    </w:p>
    <w:p w:rsidR="00000000" w:rsidRPr="00654041" w:rsidP="00654041">
      <w:pPr>
        <w:pStyle w:val="BodyText"/>
      </w:pPr>
      <w:r w:rsidRPr="00654041">
        <w:rPr>
          <w:rStyle w:val="Emphasis"/>
        </w:rPr>
        <w:t xml:space="preserve">The evidence guide provides advice on assessment and must be read in conjunction </w:t>
      </w:r>
      <w:r w:rsidRPr="00654041">
        <w:rPr>
          <w:rStyle w:val="Emphasis"/>
        </w:rPr>
        <w:t>with the performance criteria, required skills and knowledge, range statement and the Assessment Guidelines for the Training Package.</w:t>
      </w:r>
    </w:p>
    <w:p w:rsidR="00000000" w:rsidRPr="00654041" w:rsidP="00654041">
      <w:pPr>
        <w:pStyle w:val="BodyText"/>
      </w:pPr>
    </w:p>
    <w:tbl>
      <w:tblPr>
        <w:tblW w:w="0" w:type="auto"/>
        <w:tblLayout w:type="fixed"/>
        <w:tblCellMar>
          <w:left w:w="62" w:type="dxa"/>
          <w:right w:w="62" w:type="dxa"/>
        </w:tblCellMar>
        <w:tblLook w:val="0000"/>
      </w:tblPr>
      <w:tblGrid>
        <w:gridCol w:w="2483"/>
        <w:gridCol w:w="6517"/>
      </w:tblGrid>
      <w:tr w:rsidTr="0065404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rPr>
                <w:rStyle w:val="SpecialBold"/>
              </w:rPr>
              <w:t>Overview of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p>
        </w:tc>
      </w:tr>
      <w:tr w:rsidTr="0065404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rPr>
                <w:rStyle w:val="SpecialBold"/>
              </w:rPr>
              <w:t>Critical aspects for assessment and evidence required to demonstrate competency in this unit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BodyText"/>
            </w:pPr>
            <w:r w:rsidRPr="00654041">
              <w:t>Evidence of the ability to:</w:t>
            </w:r>
          </w:p>
          <w:p w:rsidR="00000000" w:rsidRPr="00654041" w:rsidP="00654041">
            <w:pPr>
              <w:pStyle w:val="ListBullet"/>
            </w:pPr>
            <w:r w:rsidRPr="00654041">
              <w:t>design, implement and manage rigs for objects</w:t>
            </w:r>
          </w:p>
          <w:p w:rsidR="00000000" w:rsidRPr="00654041" w:rsidP="00654041">
            <w:pPr>
              <w:pStyle w:val="ListBullet"/>
            </w:pPr>
            <w:r w:rsidRPr="00654041">
              <w:t>use and refine skeleton/structural and animation controls for best performance</w:t>
            </w:r>
          </w:p>
          <w:p w:rsidR="00000000" w:rsidRPr="00654041" w:rsidP="00654041">
            <w:pPr>
              <w:pStyle w:val="ListBullet"/>
            </w:pPr>
            <w:r w:rsidRPr="00654041">
              <w:t>construct hierarchies to formulate specific controls</w:t>
            </w:r>
          </w:p>
          <w:p w:rsidR="00000000" w:rsidRPr="00654041" w:rsidP="00654041">
            <w:pPr>
              <w:pStyle w:val="ListBullet"/>
            </w:pPr>
            <w:r w:rsidRPr="00654041">
              <w:t>combine and refine object geometry to skeletal/st</w:t>
            </w:r>
            <w:r w:rsidRPr="00654041">
              <w:t>ructural rigs</w:t>
            </w:r>
          </w:p>
          <w:p w:rsidR="00000000" w:rsidRPr="00654041" w:rsidP="00654041">
            <w:pPr>
              <w:pStyle w:val="ListBullet"/>
            </w:pPr>
            <w:r w:rsidRPr="00654041">
              <w:t>creation of 3-D digital animated sequences of a rigged model</w:t>
            </w:r>
          </w:p>
          <w:p w:rsidR="00000000" w:rsidP="00654041">
            <w:pPr>
              <w:pStyle w:val="ListBullet"/>
              <w:rPr>
                <w:lang w:val="en-NZ"/>
              </w:rPr>
            </w:pPr>
            <w:r w:rsidRPr="00654041">
              <w:t>meet production deadlines.</w:t>
            </w:r>
          </w:p>
        </w:tc>
      </w:tr>
      <w:tr w:rsidTr="0065404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rPr>
                <w:rStyle w:val="SpecialBold"/>
              </w:rPr>
              <w:t>Context of and specific resources for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BodyText"/>
            </w:pPr>
            <w:r w:rsidRPr="00654041">
              <w:t>Assessment must ensure access to:</w:t>
            </w:r>
          </w:p>
          <w:p w:rsidR="00000000" w:rsidRPr="00654041" w:rsidP="00654041">
            <w:pPr>
              <w:pStyle w:val="ListBullet"/>
            </w:pPr>
            <w:r w:rsidRPr="00654041">
              <w:t xml:space="preserve">computer hardware, software, games engines and file storage </w:t>
            </w:r>
          </w:p>
          <w:p w:rsidR="00000000" w:rsidRPr="00654041" w:rsidP="00654041">
            <w:pPr>
              <w:pStyle w:val="ListBullet"/>
            </w:pPr>
            <w:r w:rsidRPr="00654041">
              <w:t>copyrigh</w:t>
            </w:r>
            <w:r w:rsidRPr="00654041">
              <w:t>t and intellectual property legislation</w:t>
            </w:r>
          </w:p>
          <w:p w:rsidR="00000000" w:rsidRPr="00654041" w:rsidP="00654041">
            <w:pPr>
              <w:pStyle w:val="ListBullet"/>
            </w:pPr>
            <w:r w:rsidRPr="00654041">
              <w:t>OHS legislation and enterprise policy</w:t>
            </w:r>
          </w:p>
          <w:p w:rsidR="00000000" w:rsidRPr="00654041" w:rsidP="00654041">
            <w:pPr>
              <w:pStyle w:val="ListBullet"/>
            </w:pPr>
            <w:r w:rsidRPr="00654041">
              <w:t>appropriate learning and assessment support when required</w:t>
            </w:r>
          </w:p>
          <w:p w:rsidR="00000000" w:rsidP="00654041">
            <w:pPr>
              <w:pStyle w:val="ListBullet"/>
              <w:rPr>
                <w:lang w:val="en-NZ"/>
              </w:rPr>
            </w:pPr>
            <w:r w:rsidRPr="00654041">
              <w:t>modified equipment for people with special needs.</w:t>
            </w:r>
          </w:p>
        </w:tc>
      </w:tr>
      <w:tr w:rsidTr="0065404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rPr>
                <w:rStyle w:val="SpecialBold"/>
              </w:rPr>
              <w:t>Method of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BodyText"/>
            </w:pPr>
            <w:r w:rsidRPr="00654041">
              <w:t>A range of assessment methods should be used to assess practical skills and knowledge. The following examples are appropriate for this unit:</w:t>
            </w:r>
          </w:p>
          <w:p w:rsidR="00000000" w:rsidRPr="00654041" w:rsidP="00654041">
            <w:pPr>
              <w:pStyle w:val="ListBullet"/>
            </w:pPr>
            <w:r w:rsidRPr="00654041">
              <w:t>review of case studies</w:t>
            </w:r>
          </w:p>
          <w:p w:rsidR="00000000" w:rsidRPr="00654041" w:rsidP="00654041">
            <w:pPr>
              <w:pStyle w:val="ListBullet"/>
            </w:pPr>
            <w:r w:rsidRPr="00654041">
              <w:t>evaluation of work samples</w:t>
            </w:r>
          </w:p>
          <w:p w:rsidR="00000000" w:rsidRPr="00654041" w:rsidP="00654041">
            <w:pPr>
              <w:pStyle w:val="ListBullet"/>
            </w:pPr>
            <w:r w:rsidRPr="00654041">
              <w:t xml:space="preserve">direct observation of candidate working as part of a production </w:t>
            </w:r>
            <w:r w:rsidRPr="00654041">
              <w:t>team</w:t>
            </w:r>
          </w:p>
          <w:p w:rsidR="00000000" w:rsidP="00654041">
            <w:pPr>
              <w:pStyle w:val="ListBullet"/>
              <w:rPr>
                <w:lang w:val="en-NZ"/>
              </w:rPr>
            </w:pPr>
            <w:r w:rsidRPr="00654041">
              <w:t>verbal or written questioning of theory of anatomy and structural systems and how they relate to 3-D animation techniques.</w:t>
            </w:r>
          </w:p>
        </w:tc>
      </w:tr>
      <w:tr w:rsidTr="0065404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rPr>
                <w:rStyle w:val="SpecialBold"/>
              </w:rPr>
              <w:t>Guidance information for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BodyText"/>
            </w:pPr>
            <w:r w:rsidRPr="00654041">
              <w:t>Holistic assessment with other units relevant to the industry sector, workplace and job rol</w:t>
            </w:r>
            <w:r w:rsidRPr="00654041">
              <w:t>e is recommended, where appropriate.</w:t>
            </w:r>
          </w:p>
          <w:p w:rsidR="00000000" w:rsidRPr="00654041" w:rsidP="00654041">
            <w:pPr>
              <w:pStyle w:val="BodyText"/>
            </w:pPr>
            <w:r w:rsidRPr="00654041">
              <w:t>Assessment processes and techniques must be culturally appropriate, and suitable to the communication skill level, language, literacy and numeracy capacity of the candidate and the work being performed.</w:t>
            </w:r>
          </w:p>
          <w:p w:rsidR="00000000" w:rsidRPr="00654041" w:rsidP="00654041">
            <w:pPr>
              <w:pStyle w:val="BodyText"/>
            </w:pPr>
            <w:r w:rsidRPr="00654041">
              <w:t>Indigenous peopl</w:t>
            </w:r>
            <w:r w:rsidRPr="00654041">
              <w:t>e and other people from a non-English speaking background may need additional support.</w:t>
            </w:r>
          </w:p>
          <w:p w:rsidR="00000000" w:rsidRPr="00654041" w:rsidP="00654041">
            <w:pPr>
              <w:pStyle w:val="BodyText"/>
            </w:pPr>
            <w:r w:rsidRPr="00654041">
              <w:t>In cases where practical assessment is used it should be combined with targeted questioning to assess required knowledge.</w:t>
            </w:r>
          </w:p>
        </w:tc>
      </w:tr>
    </w:tbl>
    <w:p w:rsidR="00000000" w:rsidRPr="00654041" w:rsidP="00654041">
      <w:pPr>
        <w:pStyle w:val="BodyText"/>
      </w:pPr>
    </w:p>
    <w:p w:rsidR="00000000" w:rsidRPr="00654041" w:rsidP="00654041">
      <w:pPr>
        <w:pStyle w:val="AllowPageBreak"/>
      </w:pPr>
    </w:p>
    <w:p w:rsidR="00000000" w:rsidRPr="00654041" w:rsidP="00654041">
      <w:pPr>
        <w:pStyle w:val="Heading1"/>
      </w:pPr>
      <w:bookmarkStart w:id="11" w:name="O_355646"/>
      <w:bookmarkEnd w:id="11"/>
      <w:r w:rsidRPr="00654041">
        <w:t>Range Statement</w:t>
      </w:r>
    </w:p>
    <w:p w:rsidR="00000000" w:rsidRPr="00654041" w:rsidP="00654041">
      <w:pPr>
        <w:pStyle w:val="BodyText"/>
      </w:pPr>
      <w:r w:rsidRPr="0065404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54041">
        <w:rPr>
          <w:rStyle w:val="Emphasis"/>
        </w:rPr>
        <w:t>ditions that may be present with training and assessment (depending on the work situation, needs of the candidate, accessibility of the item, and local industry and regional contexts) may also be included.</w:t>
      </w:r>
    </w:p>
    <w:p w:rsidR="00000000" w:rsidRPr="00654041" w:rsidP="00654041">
      <w:pPr>
        <w:pStyle w:val="BodyText"/>
      </w:pPr>
    </w:p>
    <w:tbl>
      <w:tblPr>
        <w:tblW w:w="0" w:type="auto"/>
        <w:tblLayout w:type="fixed"/>
        <w:tblCellMar>
          <w:left w:w="62" w:type="dxa"/>
          <w:right w:w="62" w:type="dxa"/>
        </w:tblCellMar>
        <w:tblLook w:val="0000"/>
      </w:tblPr>
      <w:tblGrid>
        <w:gridCol w:w="2498"/>
        <w:gridCol w:w="6502"/>
      </w:tblGrid>
      <w:tr w:rsidTr="00654041">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rPr>
                <w:rStyle w:val="BoldandItalics"/>
              </w:rPr>
              <w:t>Production documentation</w:t>
            </w:r>
            <w:r w:rsidRPr="00654041">
              <w:t xml:space="preserve"> may include: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ListBullet"/>
            </w:pPr>
            <w:r w:rsidRPr="00654041">
              <w:t>animatics</w:t>
            </w:r>
          </w:p>
          <w:p w:rsidR="00000000" w:rsidRPr="00654041" w:rsidP="00654041">
            <w:pPr>
              <w:pStyle w:val="ListBullet"/>
            </w:pPr>
            <w:r w:rsidRPr="00654041">
              <w:t>brief</w:t>
            </w:r>
          </w:p>
          <w:p w:rsidR="00000000" w:rsidRPr="00654041" w:rsidP="00654041">
            <w:pPr>
              <w:pStyle w:val="ListBullet"/>
            </w:pPr>
            <w:r w:rsidRPr="00654041">
              <w:t>storyboard</w:t>
            </w:r>
          </w:p>
          <w:p w:rsidR="00000000" w:rsidP="00654041">
            <w:pPr>
              <w:pStyle w:val="ListBullet"/>
              <w:rPr>
                <w:lang w:val="en-NZ"/>
              </w:rPr>
            </w:pPr>
            <w:r w:rsidRPr="00654041">
              <w:t>technical specifications.</w:t>
            </w:r>
          </w:p>
        </w:tc>
      </w:tr>
      <w:tr w:rsidTr="00654041">
        <w:tblPrEx>
          <w:tblW w:w="0" w:type="auto"/>
          <w:tblLayout w:type="fixed"/>
          <w:tblCellMar>
            <w:left w:w="62" w:type="dxa"/>
            <w:right w:w="62" w:type="dxa"/>
          </w:tblCellMar>
          <w:tblLook w:val="0000"/>
        </w:tblPrEx>
        <w:trPr>
          <w:trHeight w:val="293"/>
        </w:trPr>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rPr>
                <w:rStyle w:val="BoldandItalics"/>
              </w:rPr>
              <w:t>Portfolio of reference</w:t>
            </w:r>
            <w:r w:rsidRPr="00654041">
              <w:t xml:space="preserve"> may include: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ListBullet"/>
            </w:pPr>
            <w:r w:rsidRPr="00654041">
              <w:t xml:space="preserve">mechanical structures </w:t>
            </w:r>
          </w:p>
          <w:p w:rsidR="00000000" w:rsidP="00654041">
            <w:pPr>
              <w:pStyle w:val="ListBullet"/>
              <w:rPr>
                <w:lang w:val="en-NZ"/>
              </w:rPr>
            </w:pPr>
            <w:r w:rsidRPr="00654041">
              <w:t>skeletal systems.</w:t>
            </w:r>
          </w:p>
        </w:tc>
      </w:tr>
      <w:tr w:rsidTr="00654041">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rPr>
                <w:rStyle w:val="BoldandItalics"/>
              </w:rPr>
              <w:t>Structural systems</w:t>
            </w:r>
            <w:r w:rsidRPr="00654041">
              <w:t xml:space="preserve"> may include: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ListBullet"/>
            </w:pPr>
            <w:r w:rsidRPr="00654041">
              <w:t>biped</w:t>
            </w:r>
          </w:p>
          <w:p w:rsidR="00000000" w:rsidRPr="00654041" w:rsidP="00654041">
            <w:pPr>
              <w:pStyle w:val="ListBullet"/>
            </w:pPr>
            <w:r w:rsidRPr="00654041">
              <w:t>mechanical</w:t>
            </w:r>
          </w:p>
          <w:p w:rsidR="00000000" w:rsidP="00654041">
            <w:pPr>
              <w:pStyle w:val="ListBullet"/>
              <w:rPr>
                <w:lang w:val="en-NZ"/>
              </w:rPr>
            </w:pPr>
            <w:r w:rsidRPr="00654041">
              <w:t>quadruped.</w:t>
            </w:r>
          </w:p>
        </w:tc>
      </w:tr>
      <w:tr w:rsidTr="00654041">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rPr>
                <w:rStyle w:val="BoldandItalics"/>
              </w:rPr>
              <w:t>3-D software</w:t>
            </w:r>
            <w:r w:rsidRPr="00654041">
              <w:t xml:space="preserve"> may include: </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ListBullet"/>
            </w:pPr>
            <w:r w:rsidRPr="00654041">
              <w:t>3ds Max</w:t>
            </w:r>
          </w:p>
          <w:p w:rsidR="00000000" w:rsidRPr="00654041" w:rsidP="00654041">
            <w:pPr>
              <w:pStyle w:val="ListBullet"/>
            </w:pPr>
            <w:r w:rsidRPr="00654041">
              <w:t>Blender</w:t>
            </w:r>
          </w:p>
          <w:p w:rsidR="00000000" w:rsidRPr="00654041" w:rsidP="00654041">
            <w:pPr>
              <w:pStyle w:val="ListBullet"/>
            </w:pPr>
            <w:r w:rsidRPr="00654041">
              <w:t>Cinema 4D</w:t>
            </w:r>
          </w:p>
          <w:p w:rsidR="00000000" w:rsidRPr="00654041" w:rsidP="00654041">
            <w:pPr>
              <w:pStyle w:val="ListBullet"/>
            </w:pPr>
            <w:r w:rsidRPr="00654041">
              <w:t>Houdini</w:t>
            </w:r>
          </w:p>
          <w:p w:rsidR="00000000" w:rsidRPr="00654041" w:rsidP="00654041">
            <w:pPr>
              <w:pStyle w:val="ListBullet"/>
            </w:pPr>
            <w:r w:rsidRPr="00654041">
              <w:t>Lightwave</w:t>
            </w:r>
          </w:p>
          <w:p w:rsidR="00000000" w:rsidRPr="00654041" w:rsidP="00654041">
            <w:pPr>
              <w:pStyle w:val="ListBullet"/>
            </w:pPr>
            <w:r w:rsidRPr="00654041">
              <w:t>Maya</w:t>
            </w:r>
          </w:p>
          <w:p w:rsidR="00000000" w:rsidRPr="00654041" w:rsidP="00654041">
            <w:pPr>
              <w:pStyle w:val="ListBullet"/>
            </w:pPr>
            <w:r w:rsidRPr="00654041">
              <w:t>Modo</w:t>
            </w:r>
          </w:p>
          <w:p w:rsidR="00000000" w:rsidRPr="00654041" w:rsidP="00654041">
            <w:pPr>
              <w:pStyle w:val="ListBullet"/>
            </w:pPr>
            <w:r w:rsidRPr="00654041">
              <w:t>XSI</w:t>
            </w:r>
          </w:p>
          <w:p w:rsidR="00000000" w:rsidP="00654041">
            <w:pPr>
              <w:pStyle w:val="ListBullet"/>
              <w:rPr>
                <w:lang w:val="en-NZ"/>
              </w:rPr>
            </w:pPr>
            <w:r w:rsidRPr="00654041">
              <w:t>Z Brush.</w:t>
            </w:r>
          </w:p>
        </w:tc>
      </w:tr>
      <w:tr w:rsidTr="00654041">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rPr>
                <w:rStyle w:val="BoldandItalics"/>
              </w:rPr>
              <w:t>3-D animations</w:t>
            </w:r>
            <w:r w:rsidRPr="00654041">
              <w:t xml:space="preserve"> may include: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ListBullet"/>
            </w:pPr>
            <w:r w:rsidRPr="00654041">
              <w:t>3-D elements</w:t>
            </w:r>
          </w:p>
          <w:p w:rsidR="00000000" w:rsidRPr="00654041" w:rsidP="00654041">
            <w:pPr>
              <w:pStyle w:val="ListBullet"/>
            </w:pPr>
            <w:r w:rsidRPr="00654041">
              <w:t>3-D panoramas</w:t>
            </w:r>
          </w:p>
          <w:p w:rsidR="00000000" w:rsidRPr="00654041" w:rsidP="00654041">
            <w:pPr>
              <w:pStyle w:val="ListBullet"/>
            </w:pPr>
            <w:r w:rsidRPr="00654041">
              <w:t>basic games</w:t>
            </w:r>
          </w:p>
          <w:p w:rsidR="00000000" w:rsidRPr="00654041" w:rsidP="00654041">
            <w:pPr>
              <w:pStyle w:val="ListBullet"/>
            </w:pPr>
            <w:r w:rsidRPr="00654041">
              <w:t>buttons</w:t>
            </w:r>
          </w:p>
          <w:p w:rsidR="00000000" w:rsidRPr="00654041" w:rsidP="00654041">
            <w:pPr>
              <w:pStyle w:val="ListBullet"/>
            </w:pPr>
            <w:r w:rsidRPr="00654041">
              <w:t>characters</w:t>
            </w:r>
          </w:p>
          <w:p w:rsidR="00000000" w:rsidRPr="00654041" w:rsidP="00654041">
            <w:pPr>
              <w:pStyle w:val="ListBullet"/>
            </w:pPr>
            <w:r w:rsidRPr="00654041">
              <w:t>illustrations</w:t>
            </w:r>
          </w:p>
          <w:p w:rsidR="00000000" w:rsidRPr="00654041" w:rsidP="00654041">
            <w:pPr>
              <w:pStyle w:val="ListBullet"/>
            </w:pPr>
            <w:r w:rsidRPr="00654041">
              <w:t>logos</w:t>
            </w:r>
          </w:p>
          <w:p w:rsidR="00000000" w:rsidRPr="00654041" w:rsidP="00654041">
            <w:pPr>
              <w:pStyle w:val="ListBullet"/>
            </w:pPr>
            <w:r w:rsidRPr="00654041">
              <w:t>models</w:t>
            </w:r>
          </w:p>
          <w:p w:rsidR="00000000" w:rsidRPr="00654041" w:rsidP="00654041">
            <w:pPr>
              <w:pStyle w:val="ListBullet"/>
            </w:pPr>
            <w:r w:rsidRPr="00654041">
              <w:t>morphs and blend shapes</w:t>
            </w:r>
          </w:p>
          <w:p w:rsidR="00000000" w:rsidRPr="00654041" w:rsidP="00654041">
            <w:pPr>
              <w:pStyle w:val="ListBullet"/>
            </w:pPr>
            <w:r w:rsidRPr="00654041">
              <w:t>puzzles</w:t>
            </w:r>
          </w:p>
          <w:p w:rsidR="00000000" w:rsidRPr="00654041" w:rsidP="00654041">
            <w:pPr>
              <w:pStyle w:val="ListBullet"/>
            </w:pPr>
            <w:r w:rsidRPr="00654041">
              <w:t>simulated sequences</w:t>
            </w:r>
          </w:p>
          <w:p w:rsidR="00000000" w:rsidRPr="00654041" w:rsidP="00654041">
            <w:pPr>
              <w:pStyle w:val="ListBullet"/>
            </w:pPr>
            <w:r w:rsidRPr="00654041">
              <w:t>text</w:t>
            </w:r>
          </w:p>
          <w:p w:rsidR="00000000" w:rsidP="00654041">
            <w:pPr>
              <w:pStyle w:val="ListBullet"/>
              <w:rPr>
                <w:lang w:val="en-NZ"/>
              </w:rPr>
            </w:pPr>
            <w:r w:rsidRPr="00654041">
              <w:t>titles and credits.</w:t>
            </w:r>
          </w:p>
        </w:tc>
      </w:tr>
      <w:tr w:rsidTr="00654041">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rPr>
                <w:rStyle w:val="BoldandItalics"/>
              </w:rPr>
              <w:t>Design specifications</w:t>
            </w:r>
            <w:r w:rsidRPr="00654041">
              <w:t xml:space="preserve"> may include: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ListBullet"/>
            </w:pPr>
            <w:r w:rsidRPr="00654041">
              <w:t>characters and objects</w:t>
            </w:r>
          </w:p>
          <w:p w:rsidR="00000000" w:rsidRPr="00654041" w:rsidP="00654041">
            <w:pPr>
              <w:pStyle w:val="ListBullet"/>
            </w:pPr>
            <w:r w:rsidRPr="00654041">
              <w:t>delivery platform</w:t>
            </w:r>
          </w:p>
          <w:p w:rsidR="00000000" w:rsidRPr="00654041" w:rsidP="00654041">
            <w:pPr>
              <w:pStyle w:val="ListBullet"/>
            </w:pPr>
            <w:r w:rsidRPr="00654041">
              <w:t>hardware specifications, including memory size (RAM)</w:t>
            </w:r>
          </w:p>
          <w:p w:rsidR="00000000" w:rsidRPr="00654041" w:rsidP="00654041">
            <w:pPr>
              <w:pStyle w:val="ListBullet"/>
            </w:pPr>
            <w:r w:rsidRPr="00654041">
              <w:t>key frames</w:t>
            </w:r>
          </w:p>
          <w:p w:rsidR="00000000" w:rsidRPr="00654041" w:rsidP="00654041">
            <w:pPr>
              <w:pStyle w:val="ListBullet"/>
            </w:pPr>
            <w:r w:rsidRPr="00654041">
              <w:t>media form</w:t>
            </w:r>
          </w:p>
          <w:p w:rsidR="00000000" w:rsidRPr="00654041" w:rsidP="00654041">
            <w:pPr>
              <w:pStyle w:val="ListBullet"/>
            </w:pPr>
            <w:r w:rsidRPr="00654041">
              <w:t>objects</w:t>
            </w:r>
          </w:p>
          <w:p w:rsidR="00000000" w:rsidRPr="00654041" w:rsidP="00654041">
            <w:pPr>
              <w:pStyle w:val="ListBullet"/>
            </w:pPr>
            <w:r w:rsidRPr="00654041">
              <w:t>operating system</w:t>
            </w:r>
          </w:p>
          <w:p w:rsidR="00000000" w:rsidRPr="00654041" w:rsidP="00654041">
            <w:pPr>
              <w:pStyle w:val="ListBullet"/>
            </w:pPr>
            <w:r w:rsidRPr="00654041">
              <w:t>output file format</w:t>
            </w:r>
          </w:p>
          <w:p w:rsidR="00000000" w:rsidRPr="00654041" w:rsidP="00654041">
            <w:pPr>
              <w:pStyle w:val="ListBullet"/>
            </w:pPr>
            <w:r w:rsidRPr="00654041">
              <w:t>output file size</w:t>
            </w:r>
          </w:p>
          <w:p w:rsidR="00000000" w:rsidRPr="00654041" w:rsidP="00654041">
            <w:pPr>
              <w:pStyle w:val="ListBullet"/>
            </w:pPr>
            <w:r w:rsidRPr="00654041">
              <w:t>references</w:t>
            </w:r>
          </w:p>
          <w:p w:rsidR="00000000" w:rsidRPr="00654041" w:rsidP="00654041">
            <w:pPr>
              <w:pStyle w:val="ListBullet"/>
            </w:pPr>
            <w:r w:rsidRPr="00654041">
              <w:t>samples</w:t>
            </w:r>
          </w:p>
          <w:p w:rsidR="00000000" w:rsidRPr="00654041" w:rsidP="00654041">
            <w:pPr>
              <w:pStyle w:val="ListBullet"/>
            </w:pPr>
            <w:r w:rsidRPr="00654041">
              <w:t>script</w:t>
            </w:r>
          </w:p>
          <w:p w:rsidR="00000000" w:rsidRPr="00654041" w:rsidP="00654041">
            <w:pPr>
              <w:pStyle w:val="ListBullet"/>
            </w:pPr>
            <w:r w:rsidRPr="00654041">
              <w:t>storyboard</w:t>
            </w:r>
          </w:p>
          <w:p w:rsidR="00000000" w:rsidP="00654041">
            <w:pPr>
              <w:pStyle w:val="ListBullet"/>
              <w:rPr>
                <w:lang w:val="en-NZ"/>
              </w:rPr>
            </w:pPr>
            <w:r w:rsidRPr="00654041">
              <w:t>technical specifications, including version control protocols.</w:t>
            </w:r>
          </w:p>
        </w:tc>
      </w:tr>
      <w:tr w:rsidTr="00654041">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041">
            <w:pPr>
              <w:pStyle w:val="BodyText"/>
              <w:rPr>
                <w:lang w:val="en-NZ"/>
              </w:rPr>
            </w:pPr>
            <w:r w:rsidRPr="00654041">
              <w:rPr>
                <w:rStyle w:val="BoldandItalics"/>
              </w:rPr>
              <w:t>Relevant personnel</w:t>
            </w:r>
            <w:r w:rsidRPr="00654041">
              <w:t xml:space="preserve"> may include: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041" w:rsidP="00654041">
            <w:pPr>
              <w:pStyle w:val="ListBullet"/>
            </w:pPr>
            <w:r w:rsidRPr="00654041">
              <w:t>3-D modeller</w:t>
            </w:r>
          </w:p>
          <w:p w:rsidR="00000000" w:rsidRPr="00654041" w:rsidP="00654041">
            <w:pPr>
              <w:pStyle w:val="ListBullet"/>
            </w:pPr>
            <w:r w:rsidRPr="00654041">
              <w:t>3-D producer</w:t>
            </w:r>
          </w:p>
          <w:p w:rsidR="00000000" w:rsidRPr="00654041" w:rsidP="00654041">
            <w:pPr>
              <w:pStyle w:val="ListBullet"/>
            </w:pPr>
            <w:r w:rsidRPr="00654041">
              <w:t>animation director</w:t>
            </w:r>
          </w:p>
          <w:p w:rsidR="00000000" w:rsidRPr="00654041" w:rsidP="00654041">
            <w:pPr>
              <w:pStyle w:val="ListBullet"/>
            </w:pPr>
            <w:r w:rsidRPr="00654041">
              <w:t>audio-asset creator</w:t>
            </w:r>
          </w:p>
          <w:p w:rsidR="00000000" w:rsidRPr="00654041" w:rsidP="00654041">
            <w:pPr>
              <w:pStyle w:val="ListBullet"/>
            </w:pPr>
            <w:r w:rsidRPr="00654041">
              <w:t>director</w:t>
            </w:r>
          </w:p>
          <w:p w:rsidR="00000000" w:rsidRPr="00654041" w:rsidP="00654041">
            <w:pPr>
              <w:pStyle w:val="ListBullet"/>
            </w:pPr>
            <w:r w:rsidRPr="00654041">
              <w:t>graphic artist or designer</w:t>
            </w:r>
          </w:p>
          <w:p w:rsidR="00000000" w:rsidRPr="00654041" w:rsidP="00654041">
            <w:pPr>
              <w:pStyle w:val="ListBullet"/>
            </w:pPr>
            <w:r w:rsidRPr="00654041">
              <w:t>instructional designer</w:t>
            </w:r>
          </w:p>
          <w:p w:rsidR="00000000" w:rsidRPr="00654041" w:rsidP="00654041">
            <w:pPr>
              <w:pStyle w:val="ListBullet"/>
            </w:pPr>
            <w:r w:rsidRPr="00654041">
              <w:t>lead animator</w:t>
            </w:r>
          </w:p>
          <w:p w:rsidR="00000000" w:rsidRPr="00654041" w:rsidP="00654041">
            <w:pPr>
              <w:pStyle w:val="ListBullet"/>
            </w:pPr>
            <w:r w:rsidRPr="00654041">
              <w:t>matte painter</w:t>
            </w:r>
          </w:p>
          <w:p w:rsidR="00000000" w:rsidRPr="00654041" w:rsidP="00654041">
            <w:pPr>
              <w:pStyle w:val="ListBullet"/>
            </w:pPr>
            <w:r w:rsidRPr="00654041">
              <w:t>system support personnel</w:t>
            </w:r>
          </w:p>
          <w:p w:rsidR="00000000" w:rsidRPr="00654041" w:rsidP="00654041">
            <w:pPr>
              <w:pStyle w:val="ListBullet"/>
            </w:pPr>
            <w:r w:rsidRPr="00654041">
              <w:t>other technical and specialist personnel.</w:t>
            </w:r>
          </w:p>
        </w:tc>
      </w:tr>
    </w:tbl>
    <w:p w:rsidR="00000000" w:rsidRPr="00654041" w:rsidP="00654041">
      <w:pPr>
        <w:pStyle w:val="BodyText"/>
      </w:pPr>
    </w:p>
    <w:p w:rsidR="00000000" w:rsidRPr="00654041" w:rsidP="00654041">
      <w:pPr>
        <w:pStyle w:val="AllowPageBreak"/>
      </w:pPr>
    </w:p>
    <w:p w:rsidR="00000000" w:rsidRPr="00654041" w:rsidP="00654041">
      <w:pPr>
        <w:pStyle w:val="Heading1"/>
      </w:pPr>
      <w:bookmarkStart w:id="12" w:name="O_355647"/>
      <w:bookmarkEnd w:id="12"/>
      <w:r w:rsidRPr="00654041">
        <w:t>Unit Sector(s)</w:t>
      </w:r>
    </w:p>
    <w:p w:rsidR="00000000" w:rsidRPr="00654041" w:rsidP="00654041">
      <w:pPr>
        <w:pStyle w:val="BodyText"/>
      </w:pPr>
      <w:r w:rsidRPr="00654041">
        <w:t>Game development</w:t>
      </w:r>
    </w:p>
    <w:p w:rsidR="00000000" w:rsidRPr="00654041" w:rsidP="00654041"/>
    <w:sectPr w:rsidSect="006540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E34" w:rsidP="00763E3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E34" w:rsidP="006540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63E34" w:rsidP="006540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3E34" w:rsidP="006540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41" w:rsidRPr="00763E34" w:rsidP="00763E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E34" w:rsidP="00654041">
    <w:pPr>
      <w:pStyle w:val="Header"/>
      <w:framePr w:wrap="around"/>
    </w:pPr>
    <w:r>
      <w:fldChar w:fldCharType="begin"/>
    </w:r>
    <w:r>
      <w:instrText xml:space="preserve"> TITLE   \* MERGEFORMAT </w:instrText>
    </w:r>
    <w:r>
      <w:fldChar w:fldCharType="separate"/>
    </w:r>
    <w:r>
      <w:t>ICAGAM519A Manage technical art and rigging in 3-D animation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63E34" w:rsidP="006540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A43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32F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D40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0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041"/>
    <w:pPr>
      <w:spacing w:before="360" w:after="60"/>
      <w:outlineLvl w:val="0"/>
    </w:pPr>
    <w:rPr>
      <w:sz w:val="32"/>
    </w:rPr>
  </w:style>
  <w:style w:type="paragraph" w:styleId="Heading2">
    <w:name w:val="heading 2"/>
    <w:basedOn w:val="HeadingBase"/>
    <w:next w:val="BodyText"/>
    <w:link w:val="Heading2Char"/>
    <w:qFormat/>
    <w:rsid w:val="00654041"/>
    <w:pPr>
      <w:keepLines/>
      <w:spacing w:before="240" w:after="120"/>
      <w:outlineLvl w:val="1"/>
    </w:pPr>
    <w:rPr>
      <w:sz w:val="28"/>
      <w:szCs w:val="40"/>
    </w:rPr>
  </w:style>
  <w:style w:type="paragraph" w:styleId="Heading3">
    <w:name w:val="heading 3"/>
    <w:basedOn w:val="HeadingBase"/>
    <w:next w:val="BodyText"/>
    <w:link w:val="Heading3Char"/>
    <w:qFormat/>
    <w:rsid w:val="00654041"/>
    <w:pPr>
      <w:spacing w:before="180" w:after="120"/>
      <w:outlineLvl w:val="2"/>
    </w:pPr>
    <w:rPr>
      <w:spacing w:val="-10"/>
      <w:kern w:val="32"/>
    </w:rPr>
  </w:style>
  <w:style w:type="paragraph" w:styleId="Heading4">
    <w:name w:val="heading 4"/>
    <w:basedOn w:val="HeadingBase"/>
    <w:next w:val="BodyText"/>
    <w:link w:val="Heading4Char"/>
    <w:qFormat/>
    <w:rsid w:val="00654041"/>
    <w:pPr>
      <w:spacing w:before="160" w:after="120"/>
      <w:outlineLvl w:val="3"/>
    </w:pPr>
    <w:rPr>
      <w:sz w:val="22"/>
    </w:rPr>
  </w:style>
  <w:style w:type="paragraph" w:styleId="Heading5">
    <w:name w:val="heading 5"/>
    <w:basedOn w:val="HeadingBase"/>
    <w:next w:val="Normal"/>
    <w:link w:val="Heading5Char"/>
    <w:qFormat/>
    <w:rsid w:val="00654041"/>
    <w:pPr>
      <w:spacing w:before="80"/>
      <w:outlineLvl w:val="4"/>
    </w:pPr>
    <w:rPr>
      <w:color w:val="918585"/>
      <w:sz w:val="20"/>
    </w:rPr>
  </w:style>
  <w:style w:type="paragraph" w:styleId="Heading6">
    <w:name w:val="heading 6"/>
    <w:basedOn w:val="HeadingBase"/>
    <w:next w:val="Normal"/>
    <w:link w:val="Heading6Char"/>
    <w:qFormat/>
    <w:rsid w:val="00654041"/>
    <w:pPr>
      <w:spacing w:before="60"/>
      <w:outlineLvl w:val="5"/>
    </w:pPr>
    <w:rPr>
      <w:color w:val="918585"/>
      <w:sz w:val="20"/>
    </w:rPr>
  </w:style>
  <w:style w:type="paragraph" w:styleId="Heading7">
    <w:name w:val="heading 7"/>
    <w:basedOn w:val="Normal"/>
    <w:next w:val="Normal"/>
    <w:link w:val="Heading7Char"/>
    <w:qFormat/>
    <w:rsid w:val="00654041"/>
    <w:pPr>
      <w:ind w:left="720"/>
      <w:outlineLvl w:val="6"/>
    </w:pPr>
    <w:rPr>
      <w:i/>
    </w:rPr>
  </w:style>
  <w:style w:type="paragraph" w:styleId="Heading8">
    <w:name w:val="heading 8"/>
    <w:basedOn w:val="Normal"/>
    <w:next w:val="Normal"/>
    <w:link w:val="Heading8Char"/>
    <w:qFormat/>
    <w:rsid w:val="00654041"/>
    <w:pPr>
      <w:ind w:left="720"/>
      <w:outlineLvl w:val="7"/>
    </w:pPr>
    <w:rPr>
      <w:i/>
    </w:rPr>
  </w:style>
  <w:style w:type="paragraph" w:styleId="Heading9">
    <w:name w:val="heading 9"/>
    <w:basedOn w:val="Normal"/>
    <w:next w:val="Normal"/>
    <w:link w:val="Heading9Char"/>
    <w:qFormat/>
    <w:rsid w:val="00654041"/>
    <w:pPr>
      <w:ind w:left="720"/>
      <w:outlineLvl w:val="8"/>
    </w:pPr>
    <w:rPr>
      <w:i/>
    </w:rPr>
  </w:style>
  <w:style w:type="character" w:default="1" w:styleId="DefaultParagraphFont">
    <w:name w:val="Default Paragraph Font"/>
    <w:uiPriority w:val="1"/>
    <w:unhideWhenUsed/>
    <w:rsid w:val="00654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041"/>
  </w:style>
  <w:style w:type="character" w:customStyle="1" w:styleId="Heading1Char">
    <w:name w:val="Heading 1 Char"/>
    <w:basedOn w:val="DefaultParagraphFont"/>
    <w:link w:val="Heading1"/>
    <w:rsid w:val="00654041"/>
    <w:rPr>
      <w:rFonts w:ascii="Times New Roman" w:eastAsia="Times New Roman" w:hAnsi="Times New Roman" w:cs="Times New Roman"/>
      <w:b/>
      <w:sz w:val="32"/>
      <w:szCs w:val="20"/>
      <w:lang w:eastAsia="en-US"/>
    </w:rPr>
  </w:style>
  <w:style w:type="paragraph" w:styleId="BodyText">
    <w:name w:val="Body Text"/>
    <w:basedOn w:val="Normal"/>
    <w:link w:val="BodyTextChar"/>
    <w:rsid w:val="006540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041"/>
    <w:rPr>
      <w:rFonts w:ascii="Times New Roman" w:eastAsia="Times New Roman" w:hAnsi="Times New Roman" w:cs="Times New Roman"/>
      <w:sz w:val="24"/>
      <w:lang w:eastAsia="en-US"/>
    </w:rPr>
  </w:style>
  <w:style w:type="paragraph" w:styleId="Footer">
    <w:name w:val="footer"/>
    <w:basedOn w:val="Normal"/>
    <w:link w:val="FooterChar"/>
    <w:rsid w:val="00654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041"/>
    <w:rPr>
      <w:rFonts w:ascii="Times New Roman" w:eastAsia="Times New Roman" w:hAnsi="Times New Roman" w:cs="Times New Roman"/>
      <w:sz w:val="16"/>
      <w:lang w:eastAsia="en-US"/>
    </w:rPr>
  </w:style>
  <w:style w:type="paragraph" w:styleId="ListBullet">
    <w:name w:val="List Bullet"/>
    <w:basedOn w:val="List"/>
    <w:rsid w:val="00654041"/>
    <w:pPr>
      <w:numPr>
        <w:numId w:val="13"/>
      </w:numPr>
      <w:tabs>
        <w:tab w:val="clear" w:pos="340"/>
      </w:tabs>
      <w:spacing w:before="40" w:after="40"/>
    </w:pPr>
  </w:style>
  <w:style w:type="character" w:customStyle="1" w:styleId="SpecialBold">
    <w:name w:val="Special Bold"/>
    <w:basedOn w:val="DefaultParagraphFont"/>
    <w:rsid w:val="00654041"/>
    <w:rPr>
      <w:b/>
      <w:spacing w:val="0"/>
    </w:rPr>
  </w:style>
  <w:style w:type="paragraph" w:styleId="ListBullet2">
    <w:name w:val="List Bullet 2"/>
    <w:basedOn w:val="List2"/>
    <w:rsid w:val="00654041"/>
    <w:pPr>
      <w:numPr>
        <w:numId w:val="14"/>
      </w:numPr>
      <w:tabs>
        <w:tab w:val="clear" w:pos="680"/>
      </w:tabs>
    </w:pPr>
  </w:style>
  <w:style w:type="character" w:styleId="Emphasis">
    <w:name w:val="Emphasis"/>
    <w:basedOn w:val="DefaultParagraphFont"/>
    <w:qFormat/>
    <w:rsid w:val="00654041"/>
    <w:rPr>
      <w:i/>
    </w:rPr>
  </w:style>
  <w:style w:type="paragraph" w:customStyle="1" w:styleId="SuperHeading">
    <w:name w:val="SuperHeading"/>
    <w:basedOn w:val="Normal"/>
    <w:rsid w:val="00654041"/>
    <w:pPr>
      <w:spacing w:before="240" w:after="120"/>
      <w:outlineLvl w:val="0"/>
    </w:pPr>
    <w:rPr>
      <w:rFonts w:ascii="Times New Roman" w:hAnsi="Times New Roman"/>
      <w:b/>
      <w:sz w:val="28"/>
    </w:rPr>
  </w:style>
  <w:style w:type="paragraph" w:customStyle="1" w:styleId="AllowPageBreak">
    <w:name w:val="AllowPageBreak"/>
    <w:rsid w:val="006540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4041"/>
    <w:rPr>
      <w:b/>
      <w:i/>
      <w:u w:val="none"/>
    </w:rPr>
  </w:style>
  <w:style w:type="character" w:customStyle="1" w:styleId="Heading2Char">
    <w:name w:val="Heading 2 Char"/>
    <w:basedOn w:val="DefaultParagraphFont"/>
    <w:link w:val="Heading2"/>
    <w:rsid w:val="00654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0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0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041"/>
    <w:rPr>
      <w:rFonts w:ascii="Courier New" w:eastAsia="Times New Roman" w:hAnsi="Courier New" w:cs="Times New Roman"/>
      <w:i/>
      <w:szCs w:val="20"/>
      <w:lang w:eastAsia="en-US"/>
    </w:rPr>
  </w:style>
  <w:style w:type="paragraph" w:customStyle="1" w:styleId="HeadingBase">
    <w:name w:val="Heading Base"/>
    <w:rsid w:val="00654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041"/>
    <w:pPr>
      <w:tabs>
        <w:tab w:val="right" w:leader="dot" w:pos="9072"/>
      </w:tabs>
      <w:ind w:left="567"/>
    </w:pPr>
    <w:rPr>
      <w:szCs w:val="22"/>
    </w:rPr>
  </w:style>
  <w:style w:type="paragraph" w:customStyle="1" w:styleId="TOCBase">
    <w:name w:val="TOC Base"/>
    <w:rsid w:val="00654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041"/>
    <w:pPr>
      <w:tabs>
        <w:tab w:val="right" w:leader="dot" w:pos="9072"/>
      </w:tabs>
      <w:spacing w:before="40" w:after="40"/>
      <w:ind w:left="284"/>
    </w:pPr>
    <w:rPr>
      <w:rFonts w:ascii="Times New Roman" w:hAnsi="Times New Roman"/>
    </w:rPr>
  </w:style>
  <w:style w:type="paragraph" w:styleId="TOC1">
    <w:name w:val="toc 1"/>
    <w:basedOn w:val="TOCBase"/>
    <w:next w:val="Normal"/>
    <w:rsid w:val="006540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4041"/>
    <w:pPr>
      <w:spacing w:before="5040"/>
      <w:jc w:val="center"/>
    </w:pPr>
    <w:rPr>
      <w:sz w:val="48"/>
      <w:szCs w:val="72"/>
      <w:lang w:val="en-US"/>
    </w:rPr>
  </w:style>
  <w:style w:type="character" w:customStyle="1" w:styleId="TitleChar">
    <w:name w:val="Title Char"/>
    <w:basedOn w:val="DefaultParagraphFont"/>
    <w:link w:val="Title"/>
    <w:rsid w:val="00654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041"/>
    <w:pPr>
      <w:tabs>
        <w:tab w:val="left" w:pos="3600"/>
        <w:tab w:val="left" w:pos="3958"/>
      </w:tabs>
    </w:pPr>
  </w:style>
  <w:style w:type="paragraph" w:styleId="List">
    <w:name w:val="List"/>
    <w:basedOn w:val="BodyText"/>
    <w:next w:val="BodyText"/>
    <w:rsid w:val="00654041"/>
    <w:pPr>
      <w:tabs>
        <w:tab w:val="left" w:pos="340"/>
      </w:tabs>
      <w:spacing w:before="60" w:after="60"/>
      <w:ind w:left="340" w:hanging="340"/>
    </w:pPr>
  </w:style>
  <w:style w:type="paragraph" w:customStyle="1" w:styleId="Note">
    <w:name w:val="Note"/>
    <w:basedOn w:val="BodyText"/>
    <w:rsid w:val="006540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041"/>
    <w:pPr>
      <w:framePr w:wrap="auto" w:hAnchor="text" w:y="6049"/>
    </w:pPr>
    <w:rPr>
      <w:color w:val="000000"/>
      <w:sz w:val="40"/>
    </w:rPr>
  </w:style>
  <w:style w:type="paragraph" w:customStyle="1" w:styleId="TOCTitle">
    <w:name w:val="TOCTitle"/>
    <w:basedOn w:val="Heading1"/>
    <w:rsid w:val="00654041"/>
    <w:pPr>
      <w:spacing w:after="240"/>
      <w:jc w:val="center"/>
      <w:outlineLvl w:val="9"/>
    </w:pPr>
    <w:rPr>
      <w:caps/>
    </w:rPr>
  </w:style>
  <w:style w:type="paragraph" w:customStyle="1" w:styleId="Version">
    <w:name w:val="Version"/>
    <w:rsid w:val="006540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041"/>
    <w:pPr>
      <w:keepNext w:val="0"/>
      <w:tabs>
        <w:tab w:val="right" w:pos="4176"/>
      </w:tabs>
      <w:ind w:left="198" w:hanging="198"/>
    </w:pPr>
    <w:rPr>
      <w:rFonts w:ascii="Garamond" w:hAnsi="Garamond"/>
    </w:rPr>
  </w:style>
  <w:style w:type="paragraph" w:styleId="IndexHeading">
    <w:name w:val="index heading"/>
    <w:basedOn w:val="Normal"/>
    <w:next w:val="Index1"/>
    <w:semiHidden/>
    <w:rsid w:val="00654041"/>
    <w:pPr>
      <w:spacing w:before="120" w:after="120"/>
    </w:pPr>
    <w:rPr>
      <w:rFonts w:ascii="Arial" w:hAnsi="Arial"/>
      <w:b/>
      <w:color w:val="918585"/>
      <w:sz w:val="24"/>
    </w:rPr>
  </w:style>
  <w:style w:type="paragraph" w:styleId="Header">
    <w:name w:val="header"/>
    <w:basedOn w:val="Normal"/>
    <w:link w:val="HeaderChar"/>
    <w:rsid w:val="00654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041"/>
    <w:rPr>
      <w:rFonts w:ascii="Times New Roman" w:eastAsia="Times New Roman" w:hAnsi="Times New Roman" w:cs="Times New Roman"/>
      <w:sz w:val="16"/>
      <w:szCs w:val="20"/>
      <w:lang w:val="en-GB" w:eastAsia="en-US"/>
    </w:rPr>
  </w:style>
  <w:style w:type="paragraph" w:customStyle="1" w:styleId="Chapter">
    <w:name w:val="Chapter"/>
    <w:basedOn w:val="Normal"/>
    <w:rsid w:val="00654041"/>
    <w:pPr>
      <w:spacing w:before="240"/>
    </w:pPr>
    <w:rPr>
      <w:rFonts w:ascii="Times New Roman" w:hAnsi="Times New Roman"/>
      <w:smallCaps/>
      <w:spacing w:val="80"/>
      <w:sz w:val="28"/>
    </w:rPr>
  </w:style>
  <w:style w:type="paragraph" w:customStyle="1" w:styleId="InChapter">
    <w:name w:val="InChapter"/>
    <w:basedOn w:val="Heading3"/>
    <w:rsid w:val="00654041"/>
    <w:pPr>
      <w:spacing w:after="240"/>
      <w:outlineLvl w:val="9"/>
    </w:pPr>
    <w:rPr>
      <w:noProof/>
    </w:rPr>
  </w:style>
  <w:style w:type="paragraph" w:styleId="Index2">
    <w:name w:val="index 2"/>
    <w:basedOn w:val="Normal"/>
    <w:next w:val="Normal"/>
    <w:semiHidden/>
    <w:rsid w:val="00654041"/>
    <w:pPr>
      <w:tabs>
        <w:tab w:val="right" w:pos="4176"/>
      </w:tabs>
      <w:ind w:left="568" w:hanging="284"/>
    </w:pPr>
    <w:rPr>
      <w:rFonts w:ascii="Garamond" w:hAnsi="Garamond"/>
    </w:rPr>
  </w:style>
  <w:style w:type="paragraph" w:customStyle="1" w:styleId="Byline">
    <w:name w:val="Byline"/>
    <w:rsid w:val="00654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041"/>
    <w:pPr>
      <w:tabs>
        <w:tab w:val="clear" w:pos="3600"/>
        <w:tab w:val="clear" w:pos="3958"/>
      </w:tabs>
      <w:jc w:val="right"/>
    </w:pPr>
  </w:style>
  <w:style w:type="paragraph" w:styleId="Caption">
    <w:name w:val="caption"/>
    <w:basedOn w:val="BodyText"/>
    <w:next w:val="Normal"/>
    <w:qFormat/>
    <w:rsid w:val="00654041"/>
    <w:pPr>
      <w:framePr w:w="2268" w:hSpace="181" w:vSpace="181" w:wrap="around" w:vAnchor="text" w:hAnchor="page" w:x="1135" w:y="285" w:anchorLock="1"/>
    </w:pPr>
    <w:rPr>
      <w:i/>
    </w:rPr>
  </w:style>
  <w:style w:type="paragraph" w:customStyle="1" w:styleId="MiniTOCTitle">
    <w:name w:val="MiniTOCTitle"/>
    <w:basedOn w:val="Heading4"/>
    <w:rsid w:val="00654041"/>
    <w:pPr>
      <w:spacing w:before="240"/>
      <w:outlineLvl w:val="9"/>
    </w:pPr>
    <w:rPr>
      <w:noProof/>
      <w:sz w:val="24"/>
    </w:rPr>
  </w:style>
  <w:style w:type="paragraph" w:customStyle="1" w:styleId="MiniTOCItem">
    <w:name w:val="MiniTOCItem"/>
    <w:basedOn w:val="ListBullet"/>
    <w:rsid w:val="00654041"/>
    <w:pPr>
      <w:numPr>
        <w:numId w:val="0"/>
      </w:numPr>
      <w:tabs>
        <w:tab w:val="right" w:leader="dot" w:pos="6521"/>
      </w:tabs>
      <w:spacing w:before="0" w:after="0"/>
    </w:pPr>
  </w:style>
  <w:style w:type="paragraph" w:customStyle="1" w:styleId="TOFTitle">
    <w:name w:val="TOFTitle"/>
    <w:basedOn w:val="TOCTitle"/>
    <w:rsid w:val="00654041"/>
  </w:style>
  <w:style w:type="paragraph" w:styleId="TableofFigures">
    <w:name w:val="table of figures"/>
    <w:basedOn w:val="Normal"/>
    <w:next w:val="Normal"/>
    <w:semiHidden/>
    <w:rsid w:val="00654041"/>
    <w:pPr>
      <w:tabs>
        <w:tab w:val="right" w:leader="dot" w:pos="9072"/>
      </w:tabs>
      <w:ind w:left="970" w:hanging="403"/>
    </w:pPr>
    <w:rPr>
      <w:rFonts w:ascii="Times New Roman" w:hAnsi="Times New Roman"/>
      <w:b/>
    </w:rPr>
  </w:style>
  <w:style w:type="paragraph" w:styleId="ListNumber">
    <w:name w:val="List Number"/>
    <w:basedOn w:val="List"/>
    <w:rsid w:val="00654041"/>
    <w:pPr>
      <w:numPr>
        <w:numId w:val="11"/>
      </w:numPr>
    </w:pPr>
  </w:style>
  <w:style w:type="character" w:customStyle="1" w:styleId="WingdingSymbols">
    <w:name w:val="Wingding Symbols"/>
    <w:rsid w:val="00654041"/>
    <w:rPr>
      <w:rFonts w:ascii="Wingdings" w:hAnsi="Wingdings"/>
    </w:rPr>
  </w:style>
  <w:style w:type="paragraph" w:customStyle="1" w:styleId="TableHeading">
    <w:name w:val="Table Heading"/>
    <w:basedOn w:val="HeadingBase"/>
    <w:rsid w:val="00654041"/>
    <w:pPr>
      <w:keepLines/>
      <w:pBdr>
        <w:bottom w:val="single" w:sz="6" w:space="1" w:color="918585"/>
      </w:pBdr>
      <w:spacing w:before="240"/>
    </w:pPr>
  </w:style>
  <w:style w:type="character" w:customStyle="1" w:styleId="HotSpot">
    <w:name w:val="HotSpot"/>
    <w:rsid w:val="00654041"/>
    <w:rPr>
      <w:color w:val="0033CC"/>
      <w:u w:val="none"/>
    </w:rPr>
  </w:style>
  <w:style w:type="paragraph" w:customStyle="1" w:styleId="BodyTextRight">
    <w:name w:val="Body Text Right"/>
    <w:basedOn w:val="BodyText"/>
    <w:rsid w:val="00654041"/>
    <w:pPr>
      <w:spacing w:before="0" w:after="0"/>
      <w:jc w:val="right"/>
    </w:pPr>
  </w:style>
  <w:style w:type="paragraph" w:styleId="Index3">
    <w:name w:val="index 3"/>
    <w:basedOn w:val="ListNumber2"/>
    <w:next w:val="Normal"/>
    <w:semiHidden/>
    <w:rsid w:val="00654041"/>
    <w:pPr>
      <w:numPr>
        <w:numId w:val="0"/>
      </w:numPr>
      <w:tabs>
        <w:tab w:val="right" w:leader="dot" w:pos="4176"/>
      </w:tabs>
    </w:pPr>
  </w:style>
  <w:style w:type="paragraph" w:styleId="ListNumber2">
    <w:name w:val="List Number 2"/>
    <w:basedOn w:val="List2"/>
    <w:rsid w:val="00654041"/>
    <w:pPr>
      <w:numPr>
        <w:numId w:val="10"/>
      </w:numPr>
      <w:tabs>
        <w:tab w:val="clear" w:pos="1060"/>
      </w:tabs>
    </w:pPr>
  </w:style>
  <w:style w:type="paragraph" w:customStyle="1" w:styleId="MarginNote">
    <w:name w:val="Margin Note"/>
    <w:basedOn w:val="BodyText"/>
    <w:rsid w:val="00654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0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041"/>
    <w:rPr>
      <w:sz w:val="32"/>
    </w:rPr>
  </w:style>
  <w:style w:type="paragraph" w:customStyle="1" w:styleId="HeadingProcedure">
    <w:name w:val="Heading Procedure"/>
    <w:basedOn w:val="HeadingBase"/>
    <w:next w:val="Normal"/>
    <w:rsid w:val="00654041"/>
    <w:pPr>
      <w:tabs>
        <w:tab w:val="left" w:pos="0"/>
      </w:tabs>
      <w:spacing w:before="120" w:after="60"/>
    </w:pPr>
    <w:rPr>
      <w:i/>
      <w:color w:val="918585"/>
      <w:sz w:val="22"/>
    </w:rPr>
  </w:style>
  <w:style w:type="paragraph" w:customStyle="1" w:styleId="TableBodyText">
    <w:name w:val="Table Body Text"/>
    <w:basedOn w:val="BodyText"/>
    <w:rsid w:val="00654041"/>
    <w:pPr>
      <w:spacing w:before="60" w:after="60"/>
    </w:pPr>
  </w:style>
  <w:style w:type="paragraph" w:styleId="ListContinue">
    <w:name w:val="List Continue"/>
    <w:basedOn w:val="List"/>
    <w:rsid w:val="00654041"/>
    <w:pPr>
      <w:ind w:firstLine="0"/>
    </w:pPr>
  </w:style>
  <w:style w:type="paragraph" w:customStyle="1" w:styleId="ListNote">
    <w:name w:val="List Note"/>
    <w:basedOn w:val="List"/>
    <w:rsid w:val="00654041"/>
    <w:pPr>
      <w:pBdr>
        <w:top w:val="single" w:sz="6" w:space="2" w:color="918585"/>
        <w:bottom w:val="single" w:sz="6" w:space="2" w:color="918585"/>
      </w:pBdr>
      <w:tabs>
        <w:tab w:val="left" w:pos="1021"/>
      </w:tabs>
      <w:ind w:firstLine="0"/>
    </w:pPr>
  </w:style>
  <w:style w:type="paragraph" w:customStyle="1" w:styleId="Warning">
    <w:name w:val="Warning"/>
    <w:basedOn w:val="BodyText"/>
    <w:rsid w:val="00654041"/>
    <w:pPr>
      <w:shd w:val="clear" w:color="auto" w:fill="D9D9D9"/>
      <w:tabs>
        <w:tab w:val="left" w:pos="992"/>
      </w:tabs>
      <w:ind w:left="119" w:right="119"/>
    </w:pPr>
    <w:rPr>
      <w:sz w:val="20"/>
    </w:rPr>
  </w:style>
  <w:style w:type="paragraph" w:customStyle="1" w:styleId="MarginIcons">
    <w:name w:val="Margin Icons"/>
    <w:basedOn w:val="BodyText"/>
    <w:rsid w:val="00654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041"/>
    <w:rPr>
      <w:rFonts w:ascii="Courier New" w:hAnsi="Courier New"/>
    </w:rPr>
  </w:style>
  <w:style w:type="paragraph" w:customStyle="1" w:styleId="NoteBullet">
    <w:name w:val="Note Bullet"/>
    <w:basedOn w:val="Note"/>
    <w:rsid w:val="00654041"/>
    <w:pPr>
      <w:tabs>
        <w:tab w:val="clear" w:pos="680"/>
      </w:tabs>
      <w:spacing w:before="60" w:after="60"/>
    </w:pPr>
  </w:style>
  <w:style w:type="paragraph" w:customStyle="1" w:styleId="SubHeading2">
    <w:name w:val="SubHeading2"/>
    <w:basedOn w:val="HeadingBase"/>
    <w:rsid w:val="00654041"/>
    <w:pPr>
      <w:spacing w:before="240" w:after="60"/>
    </w:pPr>
    <w:rPr>
      <w:sz w:val="20"/>
    </w:rPr>
  </w:style>
  <w:style w:type="paragraph" w:customStyle="1" w:styleId="SubHeading1">
    <w:name w:val="SubHeading1"/>
    <w:basedOn w:val="HeadingBase"/>
    <w:rsid w:val="00654041"/>
    <w:pPr>
      <w:spacing w:before="240" w:after="60"/>
    </w:pPr>
    <w:rPr>
      <w:color w:val="918585"/>
      <w:sz w:val="22"/>
    </w:rPr>
  </w:style>
  <w:style w:type="paragraph" w:customStyle="1" w:styleId="SideHeading">
    <w:name w:val="Side Heading"/>
    <w:basedOn w:val="HeadingBase"/>
    <w:rsid w:val="00654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041"/>
    <w:pPr>
      <w:numPr>
        <w:numId w:val="12"/>
      </w:numPr>
    </w:pPr>
  </w:style>
  <w:style w:type="paragraph" w:styleId="PlainText">
    <w:name w:val="Plain Text"/>
    <w:basedOn w:val="Normal"/>
    <w:link w:val="PlainTextChar"/>
    <w:rsid w:val="00654041"/>
    <w:rPr>
      <w:sz w:val="20"/>
    </w:rPr>
  </w:style>
  <w:style w:type="character" w:customStyle="1" w:styleId="PlainTextChar">
    <w:name w:val="Plain Text Char"/>
    <w:basedOn w:val="DefaultParagraphFont"/>
    <w:link w:val="PlainText"/>
    <w:rsid w:val="00654041"/>
    <w:rPr>
      <w:rFonts w:ascii="Courier New" w:eastAsia="Times New Roman" w:hAnsi="Courier New" w:cs="Times New Roman"/>
      <w:sz w:val="20"/>
      <w:szCs w:val="20"/>
      <w:lang w:eastAsia="en-US"/>
    </w:rPr>
  </w:style>
  <w:style w:type="character" w:customStyle="1" w:styleId="MenuOption">
    <w:name w:val="Menu Option"/>
    <w:basedOn w:val="DefaultParagraphFont"/>
    <w:rsid w:val="00654041"/>
    <w:rPr>
      <w:b/>
      <w:smallCaps/>
    </w:rPr>
  </w:style>
  <w:style w:type="paragraph" w:customStyle="1" w:styleId="TableListNumber">
    <w:name w:val="Table List Number"/>
    <w:basedOn w:val="ListNumber"/>
    <w:rsid w:val="00654041"/>
    <w:pPr>
      <w:numPr>
        <w:numId w:val="0"/>
      </w:numPr>
    </w:pPr>
  </w:style>
  <w:style w:type="paragraph" w:styleId="TOC4">
    <w:name w:val="toc 4"/>
    <w:basedOn w:val="TOCBase"/>
    <w:next w:val="Normal"/>
    <w:semiHidden/>
    <w:rsid w:val="00654041"/>
    <w:pPr>
      <w:tabs>
        <w:tab w:val="right" w:leader="dot" w:pos="9071"/>
      </w:tabs>
      <w:ind w:left="1701"/>
    </w:pPr>
  </w:style>
  <w:style w:type="paragraph" w:customStyle="1" w:styleId="ListAlpha">
    <w:name w:val="List Alpha"/>
    <w:basedOn w:val="List"/>
    <w:rsid w:val="00654041"/>
    <w:pPr>
      <w:numPr>
        <w:numId w:val="9"/>
      </w:numPr>
    </w:pPr>
  </w:style>
  <w:style w:type="paragraph" w:customStyle="1" w:styleId="ListAlpha2">
    <w:name w:val="List Alpha 2"/>
    <w:basedOn w:val="List2"/>
    <w:rsid w:val="00654041"/>
    <w:pPr>
      <w:numPr>
        <w:numId w:val="8"/>
      </w:numPr>
    </w:pPr>
  </w:style>
  <w:style w:type="paragraph" w:styleId="List2">
    <w:name w:val="List 2"/>
    <w:basedOn w:val="BodyText"/>
    <w:rsid w:val="00654041"/>
    <w:pPr>
      <w:tabs>
        <w:tab w:val="left" w:pos="680"/>
      </w:tabs>
      <w:spacing w:before="60" w:after="60"/>
      <w:ind w:left="680" w:hanging="340"/>
    </w:pPr>
  </w:style>
  <w:style w:type="paragraph" w:styleId="List3">
    <w:name w:val="List 3"/>
    <w:basedOn w:val="BodyText"/>
    <w:rsid w:val="00654041"/>
    <w:pPr>
      <w:tabs>
        <w:tab w:val="left" w:pos="1021"/>
      </w:tabs>
      <w:spacing w:before="60" w:after="60"/>
      <w:ind w:left="1020" w:hanging="340"/>
    </w:pPr>
  </w:style>
  <w:style w:type="paragraph" w:styleId="List4">
    <w:name w:val="List 4"/>
    <w:basedOn w:val="BodyText"/>
    <w:rsid w:val="00654041"/>
    <w:pPr>
      <w:tabs>
        <w:tab w:val="left" w:pos="1361"/>
      </w:tabs>
      <w:spacing w:before="60" w:after="60"/>
      <w:ind w:left="1361" w:hanging="340"/>
    </w:pPr>
  </w:style>
  <w:style w:type="paragraph" w:styleId="List5">
    <w:name w:val="List 5"/>
    <w:basedOn w:val="BodyText"/>
    <w:rsid w:val="00654041"/>
    <w:pPr>
      <w:tabs>
        <w:tab w:val="left" w:pos="1701"/>
      </w:tabs>
      <w:spacing w:before="60" w:after="60"/>
      <w:ind w:left="1701" w:hanging="340"/>
    </w:pPr>
  </w:style>
  <w:style w:type="paragraph" w:styleId="ListBullet3">
    <w:name w:val="List Bullet 3"/>
    <w:basedOn w:val="List3"/>
    <w:rsid w:val="00654041"/>
    <w:pPr>
      <w:numPr>
        <w:numId w:val="15"/>
      </w:numPr>
      <w:tabs>
        <w:tab w:val="clear" w:pos="1021"/>
      </w:tabs>
      <w:ind w:left="1037" w:hanging="357"/>
    </w:pPr>
  </w:style>
  <w:style w:type="paragraph" w:styleId="ListBullet4">
    <w:name w:val="List Bullet 4"/>
    <w:basedOn w:val="List4"/>
    <w:rsid w:val="00654041"/>
    <w:pPr>
      <w:numPr>
        <w:numId w:val="3"/>
      </w:numPr>
    </w:pPr>
  </w:style>
  <w:style w:type="paragraph" w:styleId="ListBullet5">
    <w:name w:val="List Bullet 5"/>
    <w:basedOn w:val="List5"/>
    <w:rsid w:val="00654041"/>
    <w:pPr>
      <w:numPr>
        <w:numId w:val="4"/>
      </w:numPr>
    </w:pPr>
  </w:style>
  <w:style w:type="paragraph" w:styleId="ListContinue2">
    <w:name w:val="List Continue 2"/>
    <w:basedOn w:val="List2"/>
    <w:rsid w:val="00654041"/>
    <w:pPr>
      <w:ind w:firstLine="0"/>
    </w:pPr>
  </w:style>
  <w:style w:type="paragraph" w:styleId="ListContinue3">
    <w:name w:val="List Continue 3"/>
    <w:basedOn w:val="List3"/>
    <w:rsid w:val="00654041"/>
    <w:pPr>
      <w:ind w:left="1021" w:firstLine="0"/>
    </w:pPr>
  </w:style>
  <w:style w:type="paragraph" w:styleId="ListContinue4">
    <w:name w:val="List Continue 4"/>
    <w:basedOn w:val="List4"/>
    <w:rsid w:val="00654041"/>
    <w:pPr>
      <w:ind w:firstLine="0"/>
    </w:pPr>
  </w:style>
  <w:style w:type="paragraph" w:styleId="ListContinue5">
    <w:name w:val="List Continue 5"/>
    <w:basedOn w:val="List5"/>
    <w:rsid w:val="00654041"/>
    <w:pPr>
      <w:ind w:firstLine="0"/>
    </w:pPr>
  </w:style>
  <w:style w:type="paragraph" w:styleId="ListNumber3">
    <w:name w:val="List Number 3"/>
    <w:basedOn w:val="List3"/>
    <w:rsid w:val="00654041"/>
    <w:pPr>
      <w:numPr>
        <w:numId w:val="5"/>
      </w:numPr>
    </w:pPr>
  </w:style>
  <w:style w:type="paragraph" w:styleId="ListNumber4">
    <w:name w:val="List Number 4"/>
    <w:basedOn w:val="List4"/>
    <w:rsid w:val="00654041"/>
    <w:pPr>
      <w:numPr>
        <w:numId w:val="6"/>
      </w:numPr>
    </w:pPr>
  </w:style>
  <w:style w:type="paragraph" w:styleId="ListNumber5">
    <w:name w:val="List Number 5"/>
    <w:basedOn w:val="List5"/>
    <w:rsid w:val="00654041"/>
    <w:pPr>
      <w:numPr>
        <w:numId w:val="7"/>
      </w:numPr>
    </w:pPr>
  </w:style>
  <w:style w:type="paragraph" w:styleId="BlockText">
    <w:name w:val="Block Text"/>
    <w:basedOn w:val="Normal"/>
    <w:rsid w:val="00654041"/>
    <w:pPr>
      <w:spacing w:after="120"/>
      <w:ind w:left="1440" w:right="1440"/>
    </w:pPr>
  </w:style>
  <w:style w:type="character" w:customStyle="1" w:styleId="Subscript">
    <w:name w:val="Subscript"/>
    <w:basedOn w:val="DefaultParagraphFont"/>
    <w:rsid w:val="00654041"/>
    <w:rPr>
      <w:sz w:val="16"/>
      <w:vertAlign w:val="subscript"/>
    </w:rPr>
  </w:style>
  <w:style w:type="character" w:customStyle="1" w:styleId="Superscript">
    <w:name w:val="Superscript"/>
    <w:basedOn w:val="DefaultParagraphFont"/>
    <w:rsid w:val="00654041"/>
    <w:rPr>
      <w:sz w:val="16"/>
      <w:vertAlign w:val="superscript"/>
    </w:rPr>
  </w:style>
  <w:style w:type="character" w:customStyle="1" w:styleId="Symbols">
    <w:name w:val="Symbols"/>
    <w:basedOn w:val="DefaultParagraphFont"/>
    <w:rsid w:val="00654041"/>
    <w:rPr>
      <w:rFonts w:ascii="Symbol" w:hAnsi="Symbol"/>
    </w:rPr>
  </w:style>
  <w:style w:type="character" w:customStyle="1" w:styleId="MenuOptions">
    <w:name w:val="Menu Options"/>
    <w:basedOn w:val="DefaultParagraphFont"/>
    <w:rsid w:val="00654041"/>
    <w:rPr>
      <w:rFonts w:ascii="Arial Narrow" w:hAnsi="Arial Narrow"/>
      <w:smallCaps/>
    </w:rPr>
  </w:style>
  <w:style w:type="character" w:customStyle="1" w:styleId="Buttons">
    <w:name w:val="Buttons"/>
    <w:basedOn w:val="DefaultParagraphFont"/>
    <w:rsid w:val="00654041"/>
    <w:rPr>
      <w:b/>
    </w:rPr>
  </w:style>
  <w:style w:type="character" w:customStyle="1" w:styleId="Underlined">
    <w:name w:val="Underlined"/>
    <w:basedOn w:val="DefaultParagraphFont"/>
    <w:rsid w:val="00654041"/>
    <w:rPr>
      <w:u w:val="single"/>
    </w:rPr>
  </w:style>
  <w:style w:type="paragraph" w:customStyle="1" w:styleId="TableBodyTextRight">
    <w:name w:val="Table Body Text Right"/>
    <w:basedOn w:val="TableBodyText"/>
    <w:rsid w:val="00654041"/>
    <w:pPr>
      <w:widowControl w:val="0"/>
      <w:autoSpaceDE w:val="0"/>
      <w:autoSpaceDN w:val="0"/>
      <w:adjustRightInd w:val="0"/>
      <w:jc w:val="right"/>
    </w:pPr>
    <w:rPr>
      <w:rFonts w:cs="Arial"/>
      <w:szCs w:val="18"/>
    </w:rPr>
  </w:style>
  <w:style w:type="paragraph" w:customStyle="1" w:styleId="CopyrightText">
    <w:name w:val="Copyright Text"/>
    <w:basedOn w:val="BodyText"/>
    <w:rsid w:val="00654041"/>
    <w:rPr>
      <w:sz w:val="18"/>
    </w:rPr>
  </w:style>
  <w:style w:type="paragraph" w:customStyle="1" w:styleId="BodySmallRight">
    <w:name w:val="Body Small Right"/>
    <w:basedOn w:val="BodyTextRight"/>
    <w:rsid w:val="00654041"/>
    <w:rPr>
      <w:sz w:val="18"/>
      <w:szCs w:val="18"/>
    </w:rPr>
  </w:style>
  <w:style w:type="paragraph" w:customStyle="1" w:styleId="MarginEdition">
    <w:name w:val="Margin Edition"/>
    <w:basedOn w:val="MarginNote"/>
    <w:rsid w:val="00654041"/>
    <w:pPr>
      <w:spacing w:before="0" w:after="0"/>
    </w:pPr>
    <w:rPr>
      <w:rFonts w:ascii="Times New Roman" w:hAnsi="Times New Roman"/>
      <w:color w:val="999999"/>
    </w:rPr>
  </w:style>
  <w:style w:type="paragraph" w:customStyle="1" w:styleId="Spacer">
    <w:name w:val="Spacer"/>
    <w:basedOn w:val="Normal"/>
    <w:rsid w:val="00654041"/>
    <w:rPr>
      <w:sz w:val="2"/>
      <w:szCs w:val="2"/>
    </w:rPr>
  </w:style>
  <w:style w:type="character" w:customStyle="1" w:styleId="Small">
    <w:name w:val="Small"/>
    <w:basedOn w:val="DefaultParagraphFont"/>
    <w:rsid w:val="00654041"/>
    <w:rPr>
      <w:sz w:val="16"/>
    </w:rPr>
  </w:style>
  <w:style w:type="paragraph" w:customStyle="1" w:styleId="WideTable">
    <w:name w:val="Wide Table"/>
    <w:basedOn w:val="Normal"/>
    <w:rsid w:val="00654041"/>
    <w:pPr>
      <w:ind w:left="-1418"/>
    </w:pPr>
    <w:rPr>
      <w:sz w:val="2"/>
      <w:szCs w:val="2"/>
    </w:rPr>
  </w:style>
  <w:style w:type="character" w:styleId="PageNumber">
    <w:name w:val="page number"/>
    <w:basedOn w:val="DefaultParagraphFont"/>
    <w:rsid w:val="00654041"/>
  </w:style>
  <w:style w:type="paragraph" w:styleId="Quote">
    <w:name w:val="Quote"/>
    <w:basedOn w:val="Heading1"/>
    <w:link w:val="QuoteChar"/>
    <w:qFormat/>
    <w:rsid w:val="00654041"/>
    <w:rPr>
      <w:b w:val="0"/>
      <w:sz w:val="72"/>
      <w:szCs w:val="72"/>
      <w:lang w:val="en-NZ"/>
    </w:rPr>
  </w:style>
  <w:style w:type="character" w:customStyle="1" w:styleId="QuoteChar">
    <w:name w:val="Quote Char"/>
    <w:basedOn w:val="DefaultParagraphFont"/>
    <w:link w:val="Quote"/>
    <w:rsid w:val="00654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041"/>
    <w:pPr>
      <w:pageBreakBefore/>
    </w:pPr>
  </w:style>
  <w:style w:type="paragraph" w:customStyle="1" w:styleId="Border">
    <w:name w:val="Border"/>
    <w:basedOn w:val="Normal"/>
    <w:qFormat/>
    <w:rsid w:val="00654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041"/>
    <w:rPr>
      <w:b/>
      <w:bCs/>
      <w:i/>
      <w:iCs/>
      <w:color w:val="auto"/>
    </w:rPr>
  </w:style>
  <w:style w:type="paragraph" w:styleId="IntenseQuote">
    <w:name w:val="Intense Quote"/>
    <w:basedOn w:val="Normal"/>
    <w:next w:val="Normal"/>
    <w:link w:val="IntenseQuoteChar"/>
    <w:uiPriority w:val="30"/>
    <w:qFormat/>
    <w:rsid w:val="00654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0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041"/>
    <w:rPr>
      <w:smallCaps/>
      <w:color w:val="auto"/>
      <w:u w:val="single"/>
    </w:rPr>
  </w:style>
  <w:style w:type="character" w:styleId="IntenseReference">
    <w:name w:val="Intense Reference"/>
    <w:basedOn w:val="DefaultParagraphFont"/>
    <w:uiPriority w:val="32"/>
    <w:qFormat/>
    <w:rsid w:val="00654041"/>
    <w:rPr>
      <w:b/>
      <w:bCs/>
      <w:smallCaps/>
      <w:color w:val="auto"/>
      <w:spacing w:val="5"/>
      <w:u w:val="single"/>
    </w:rPr>
  </w:style>
  <w:style w:type="paragraph" w:customStyle="1" w:styleId="2ColumnHeading">
    <w:name w:val="2Column Heading"/>
    <w:basedOn w:val="BodyText"/>
    <w:qFormat/>
    <w:rsid w:val="00654041"/>
    <w:pPr>
      <w:spacing w:after="60"/>
      <w:ind w:left="-2268"/>
    </w:pPr>
    <w:rPr>
      <w:b/>
    </w:rPr>
  </w:style>
  <w:style w:type="paragraph" w:customStyle="1" w:styleId="Heading1TOC">
    <w:name w:val="Heading1 TOC"/>
    <w:basedOn w:val="Normal"/>
    <w:qFormat/>
    <w:rsid w:val="00654041"/>
    <w:pPr>
      <w:spacing w:before="240" w:after="120"/>
    </w:pPr>
    <w:rPr>
      <w:rFonts w:ascii="Times New Roman" w:hAnsi="Times New Roman"/>
      <w:b/>
      <w:sz w:val="32"/>
    </w:rPr>
  </w:style>
  <w:style w:type="paragraph" w:customStyle="1" w:styleId="Heading2TOC">
    <w:name w:val="Heading2 TOC"/>
    <w:basedOn w:val="Normal"/>
    <w:qFormat/>
    <w:rsid w:val="00654041"/>
    <w:pPr>
      <w:spacing w:before="240" w:after="60"/>
    </w:pPr>
    <w:rPr>
      <w:rFonts w:ascii="Times New Roman" w:hAnsi="Times New Roman"/>
      <w:b/>
      <w:sz w:val="28"/>
    </w:rPr>
  </w:style>
  <w:style w:type="character" w:customStyle="1" w:styleId="Underline">
    <w:name w:val="Underline"/>
    <w:basedOn w:val="DefaultParagraphFont"/>
    <w:qFormat/>
    <w:rsid w:val="00654041"/>
    <w:rPr>
      <w:u w:val="single"/>
    </w:rPr>
  </w:style>
  <w:style w:type="paragraph" w:styleId="BalloonText">
    <w:name w:val="Balloon Text"/>
    <w:basedOn w:val="Normal"/>
    <w:link w:val="BalloonTextChar"/>
    <w:rsid w:val="00654041"/>
    <w:rPr>
      <w:rFonts w:ascii="Tahoma" w:hAnsi="Tahoma" w:cs="Tahoma"/>
      <w:sz w:val="16"/>
      <w:szCs w:val="16"/>
    </w:rPr>
  </w:style>
  <w:style w:type="character" w:customStyle="1" w:styleId="BalloonTextChar">
    <w:name w:val="Balloon Text Char"/>
    <w:basedOn w:val="DefaultParagraphFont"/>
    <w:link w:val="BalloonText"/>
    <w:rsid w:val="006540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0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0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041"/>
    <w:rPr>
      <w:b/>
      <w:color w:val="660033"/>
      <w:spacing w:val="0"/>
    </w:rPr>
  </w:style>
  <w:style w:type="paragraph" w:customStyle="1" w:styleId="Nameditemlist">
    <w:name w:val="Named item list"/>
    <w:basedOn w:val="BodyText"/>
    <w:qFormat/>
    <w:rsid w:val="006540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7424</Characters>
  <Application>Microsoft Office Word</Application>
  <DocSecurity>0</DocSecurity>
  <Lines>283</Lines>
  <Paragraphs>176</Paragraphs>
  <ScaleCrop>false</ScaleCrop>
  <Company>Author-it Software Corporation Ltd.</Company>
  <LinksUpToDate>false</LinksUpToDate>
  <CharactersWithSpaces>8536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ICAGAM519A Manage technical art and rigging in 3-D animation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2012-05-29T05:42:00Z</dcterms:created>
  <dcterms:modified xsi:type="dcterms:W3CDTF">2012-05-29T05:42:00Z</dcterms:modified>
</cp:coreProperties>
</file>