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4FB" w:rsidP="009174FB">
      <w:pPr>
        <w:pStyle w:val="Title"/>
      </w:pPr>
      <w:bookmarkStart w:id="0" w:name="_GoBack"/>
      <w:bookmarkEnd w:id="0"/>
      <w:r>
        <w:fldChar w:fldCharType="begin"/>
      </w:r>
      <w:r>
        <w:instrText xml:space="preserve"> TITLE   \* MERGEFORMAT </w:instrText>
      </w:r>
      <w:r>
        <w:fldChar w:fldCharType="separate"/>
      </w:r>
      <w:r>
        <w:t>ICAGAM515A Design and create advanced particles, fluids and bodies for 3-D digital effects</w:t>
      </w:r>
      <w:r>
        <w:fldChar w:fldCharType="end"/>
      </w:r>
    </w:p>
    <w:p w:rsidR="009174FB" w:rsidP="009174FB">
      <w:pPr>
        <w:pStyle w:val="Version"/>
        <w:sectPr w:rsidSect="00F837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740" w:rsidP="00F83740">
      <w:pPr>
        <w:pStyle w:val="SuperHeading"/>
      </w:pPr>
      <w:r w:rsidRPr="00F83740">
        <w:t>ICAGAM515A Design and create advanced particles, fluids and bodies for 3-D digital effects</w:t>
      </w:r>
    </w:p>
    <w:p w:rsidR="00000000" w:rsidRPr="00F83740" w:rsidP="00F83740">
      <w:pPr>
        <w:pStyle w:val="Heading1"/>
      </w:pPr>
      <w:bookmarkStart w:id="1" w:name="O_355576"/>
      <w:bookmarkEnd w:id="1"/>
      <w:r w:rsidRPr="00F83740">
        <w:t>Modification History</w:t>
      </w:r>
    </w:p>
    <w:tbl>
      <w:tblPr>
        <w:tblW w:w="0" w:type="auto"/>
        <w:tblLayout w:type="fixed"/>
        <w:tblCellMar>
          <w:left w:w="62" w:type="dxa"/>
          <w:right w:w="62" w:type="dxa"/>
        </w:tblCellMar>
        <w:tblLook w:val="0000"/>
      </w:tblPr>
      <w:tblGrid>
        <w:gridCol w:w="3174"/>
        <w:gridCol w:w="5913"/>
      </w:tblGrid>
      <w:tr w:rsidTr="00F8374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SpecialBold"/>
              </w:rPr>
              <w:t>Comments</w:t>
            </w:r>
          </w:p>
        </w:tc>
      </w:tr>
      <w:tr w:rsidTr="00F8374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 xml:space="preserve">This Unit </w:t>
            </w:r>
            <w:r w:rsidRPr="00F83740">
              <w:t xml:space="preserve">first released with </w:t>
            </w:r>
            <w:r w:rsidRPr="00F83740">
              <w:rPr>
                <w:rStyle w:val="Emphasis"/>
              </w:rPr>
              <w:t>ICA11 Information and Communications Technology Training Package version 1.0</w:t>
            </w:r>
          </w:p>
        </w:tc>
      </w:tr>
    </w:tbl>
    <w:p w:rsidR="00000000" w:rsidRPr="00F83740" w:rsidP="00F83740">
      <w:pPr>
        <w:pStyle w:val="BodyText"/>
      </w:pPr>
    </w:p>
    <w:p w:rsidR="00000000" w:rsidRPr="00F83740" w:rsidP="00F83740">
      <w:pPr>
        <w:pStyle w:val="AllowPageBreak"/>
      </w:pPr>
    </w:p>
    <w:p w:rsidR="00000000" w:rsidRPr="00F83740" w:rsidP="00F83740">
      <w:pPr>
        <w:pStyle w:val="Heading1"/>
      </w:pPr>
      <w:bookmarkStart w:id="2" w:name="O_355577"/>
      <w:bookmarkEnd w:id="2"/>
      <w:r w:rsidRPr="00F83740">
        <w:t>Unit Descriptor</w:t>
      </w:r>
    </w:p>
    <w:p w:rsidR="00000000" w:rsidRPr="00F83740" w:rsidP="00F83740">
      <w:pPr>
        <w:pStyle w:val="BodyText"/>
      </w:pPr>
      <w:r w:rsidRPr="00F83740">
        <w:t>This unit describes the performance outcomes, skills and knowledge required to produce advanced simulated effects in a 3</w:t>
      </w:r>
      <w:r w:rsidRPr="00F83740">
        <w:noBreakHyphen/>
      </w:r>
      <w:r w:rsidRPr="00F83740">
        <w:t>D and digital effects environment.</w:t>
      </w:r>
    </w:p>
    <w:p w:rsidR="00000000" w:rsidRPr="00F83740" w:rsidP="00F83740">
      <w:pPr>
        <w:pStyle w:val="AllowPageBreak"/>
      </w:pPr>
    </w:p>
    <w:p w:rsidR="00000000" w:rsidRPr="00F83740" w:rsidP="00F83740">
      <w:pPr>
        <w:pStyle w:val="Heading1"/>
      </w:pPr>
      <w:bookmarkStart w:id="3" w:name="O_355578"/>
      <w:bookmarkEnd w:id="3"/>
      <w:r w:rsidRPr="00F83740">
        <w:t>Application of the Unit</w:t>
      </w:r>
    </w:p>
    <w:p w:rsidR="00000000" w:rsidRPr="00F83740" w:rsidP="00F83740">
      <w:pPr>
        <w:pStyle w:val="BodyText"/>
      </w:pPr>
      <w:r w:rsidRPr="00F83740">
        <w:t>This unit applies to concept artists, game designers, games programmers, animators and other personnel working in the game development industry.</w:t>
      </w:r>
    </w:p>
    <w:p w:rsidR="00000000" w:rsidRPr="00F83740" w:rsidP="00F83740">
      <w:pPr>
        <w:pStyle w:val="AllowPageBreak"/>
      </w:pPr>
    </w:p>
    <w:p w:rsidR="00000000" w:rsidRPr="00F83740" w:rsidP="00F83740">
      <w:pPr>
        <w:pStyle w:val="Heading1"/>
      </w:pPr>
      <w:bookmarkStart w:id="4" w:name="O_355579"/>
      <w:bookmarkEnd w:id="4"/>
      <w:r w:rsidRPr="00F83740">
        <w:t>Licensing/Regulato</w:t>
      </w:r>
      <w:r w:rsidRPr="00F83740">
        <w:t>ry Information</w:t>
      </w:r>
    </w:p>
    <w:p w:rsidR="00000000" w:rsidRPr="00F83740" w:rsidP="00F83740">
      <w:pPr>
        <w:pStyle w:val="BodyText"/>
      </w:pPr>
      <w:r w:rsidRPr="00F83740">
        <w:t>No licensing, legislative, regulatory or certification requirements apply to this unit at the time of endorsement but users should confirm requirements with the relevant federal, state or territory authority.</w:t>
      </w:r>
    </w:p>
    <w:p w:rsidR="00000000" w:rsidRPr="00F83740" w:rsidP="00F83740">
      <w:pPr>
        <w:pStyle w:val="AllowPageBreak"/>
      </w:pPr>
    </w:p>
    <w:p w:rsidR="00000000" w:rsidRPr="00F83740" w:rsidP="00F83740">
      <w:pPr>
        <w:pStyle w:val="Heading1"/>
      </w:pPr>
      <w:bookmarkStart w:id="5" w:name="O_355580"/>
      <w:bookmarkEnd w:id="5"/>
      <w:r w:rsidRPr="00F83740">
        <w:t>Pre-Requisites</w:t>
      </w:r>
    </w:p>
    <w:p w:rsidR="00000000" w:rsidRPr="00F83740" w:rsidP="00F83740">
      <w:pPr>
        <w:pStyle w:val="BodyText"/>
      </w:pPr>
      <w:r w:rsidRPr="00F83740">
        <w:t>Not applicable.</w:t>
      </w:r>
    </w:p>
    <w:p w:rsidR="00000000" w:rsidRPr="00F83740" w:rsidP="00F83740">
      <w:pPr>
        <w:pStyle w:val="AllowPageBreak"/>
      </w:pPr>
    </w:p>
    <w:p w:rsidR="00000000" w:rsidRPr="00F83740" w:rsidP="00F83740">
      <w:pPr>
        <w:pStyle w:val="Heading1"/>
      </w:pPr>
      <w:bookmarkStart w:id="6" w:name="O_355581"/>
      <w:bookmarkEnd w:id="6"/>
      <w:r w:rsidRPr="00F83740">
        <w:t>Employability Skills Information</w:t>
      </w:r>
    </w:p>
    <w:p w:rsidR="00000000" w:rsidRPr="00F83740" w:rsidP="00F83740">
      <w:pPr>
        <w:pStyle w:val="BodyText"/>
      </w:pPr>
      <w:r w:rsidRPr="00F83740">
        <w:t>This unit contains employability skills.</w:t>
      </w:r>
    </w:p>
    <w:p w:rsidR="00000000" w:rsidRPr="00F83740" w:rsidP="00F83740">
      <w:pPr>
        <w:pStyle w:val="AllowPageBreak"/>
      </w:pPr>
    </w:p>
    <w:p w:rsidR="00000000" w:rsidRPr="00F83740" w:rsidP="00F83740">
      <w:pPr>
        <w:pStyle w:val="Heading1"/>
      </w:pPr>
      <w:bookmarkStart w:id="7" w:name="O_355582"/>
      <w:bookmarkEnd w:id="7"/>
      <w:r w:rsidRPr="00F83740">
        <w:t>Elements and Performance Criteria Pre-Content</w:t>
      </w:r>
    </w:p>
    <w:tbl>
      <w:tblPr>
        <w:tblW w:w="0" w:type="auto"/>
        <w:tblLayout w:type="fixed"/>
        <w:tblCellMar>
          <w:left w:w="62" w:type="dxa"/>
          <w:right w:w="62" w:type="dxa"/>
        </w:tblCellMar>
        <w:tblLook w:val="0000"/>
      </w:tblPr>
      <w:tblGrid>
        <w:gridCol w:w="4327"/>
        <w:gridCol w:w="4327"/>
      </w:tblGrid>
      <w:tr w:rsidTr="009174F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40" w:rsidP="00F83740">
            <w:pPr>
              <w:pStyle w:val="BodyText"/>
            </w:pPr>
            <w:r w:rsidRPr="00F8374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740">
            <w:pPr>
              <w:pStyle w:val="BodyText"/>
              <w:rPr>
                <w:lang w:val="en-NZ"/>
              </w:rPr>
            </w:pPr>
            <w:r w:rsidRPr="00F83740">
              <w:rPr>
                <w:rStyle w:val="SpecialBold"/>
              </w:rPr>
              <w:t>Performance Criteria</w:t>
            </w:r>
          </w:p>
        </w:tc>
      </w:tr>
      <w:tr w:rsidTr="009174F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40" w:rsidP="00F83740">
            <w:pPr>
              <w:pStyle w:val="BodyText"/>
            </w:pPr>
            <w:r w:rsidRPr="00F83740">
              <w:rPr>
                <w:rStyle w:val="Emphasis"/>
              </w:rPr>
              <w:t>Elements describe the essential outcomes of a unit of co</w:t>
            </w:r>
            <w:r w:rsidRPr="00F83740">
              <w:rPr>
                <w:rStyle w:val="Emphasis"/>
              </w:rPr>
              <w:t>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740" w:rsidP="00F83740">
            <w:pPr>
              <w:pStyle w:val="BodyText"/>
            </w:pPr>
            <w:r w:rsidRPr="00F83740">
              <w:rPr>
                <w:rStyle w:val="Emphasis"/>
              </w:rPr>
              <w:t xml:space="preserve">Performance criteria describe the performance needed to demonstrate achievement of the element. Where bold italicised text is used, </w:t>
            </w:r>
            <w:r w:rsidRPr="00F83740">
              <w:rPr>
                <w:rStyle w:val="Emphasis"/>
              </w:rPr>
              <w:t>further information is detailed in the required skills and knowledge section and the range statement. Assessment of performance is to be consistent with the evidence guide.</w:t>
            </w:r>
          </w:p>
        </w:tc>
      </w:tr>
    </w:tbl>
    <w:p w:rsidR="00000000" w:rsidRPr="00F83740" w:rsidP="00F83740">
      <w:pPr>
        <w:pStyle w:val="BodyText"/>
      </w:pPr>
    </w:p>
    <w:p w:rsidR="00000000" w:rsidRPr="00F83740" w:rsidP="00F83740">
      <w:pPr>
        <w:pStyle w:val="AllowPageBreak"/>
      </w:pPr>
    </w:p>
    <w:p w:rsidR="00000000" w:rsidRPr="00F83740" w:rsidP="00F83740">
      <w:pPr>
        <w:pStyle w:val="Heading1"/>
      </w:pPr>
      <w:bookmarkStart w:id="8" w:name="O_355583"/>
      <w:bookmarkEnd w:id="8"/>
      <w:r w:rsidRPr="00F83740">
        <w:t>Elements and Performance Criteria</w:t>
      </w:r>
    </w:p>
    <w:tbl>
      <w:tblPr>
        <w:tblW w:w="0" w:type="auto"/>
        <w:tblLayout w:type="fixed"/>
        <w:tblCellMar>
          <w:left w:w="62" w:type="dxa"/>
          <w:right w:w="62" w:type="dxa"/>
        </w:tblCellMar>
        <w:tblLook w:val="0000"/>
      </w:tblPr>
      <w:tblGrid>
        <w:gridCol w:w="2515"/>
        <w:gridCol w:w="6140"/>
      </w:tblGrid>
      <w:tr w:rsidTr="00F8374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t>1. Analyse approaches to desig</w:t>
            </w:r>
            <w:r w:rsidRPr="00F83740">
              <w:t>n requirements</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 xml:space="preserve">1.1 Analyse the design requirements for </w:t>
            </w:r>
            <w:r w:rsidRPr="00F83740">
              <w:rPr>
                <w:rStyle w:val="BoldandItalics"/>
              </w:rPr>
              <w:t xml:space="preserve">particle systems, fluids </w:t>
            </w:r>
            <w:r w:rsidRPr="00F83740">
              <w:t xml:space="preserve">and </w:t>
            </w:r>
            <w:r w:rsidRPr="00F83740">
              <w:rPr>
                <w:rStyle w:val="BoldandItalics"/>
              </w:rPr>
              <w:t>bodies</w:t>
            </w:r>
            <w:r w:rsidRPr="00F83740">
              <w:t xml:space="preserve"> outlined in </w:t>
            </w:r>
            <w:r w:rsidRPr="00F83740">
              <w:rPr>
                <w:rStyle w:val="BoldandItalics"/>
              </w:rPr>
              <w:t>brief and documents</w:t>
            </w:r>
          </w:p>
          <w:p w:rsidR="00000000" w:rsidRPr="00F83740" w:rsidP="00F83740">
            <w:pPr>
              <w:pStyle w:val="BodyText"/>
            </w:pPr>
            <w:r w:rsidRPr="00F83740">
              <w:t xml:space="preserve">1.2 Identify where the </w:t>
            </w:r>
            <w:r w:rsidRPr="00F83740">
              <w:rPr>
                <w:rStyle w:val="BoldandItalics"/>
              </w:rPr>
              <w:t>advanced simulated effects</w:t>
            </w:r>
            <w:r w:rsidRPr="00F83740">
              <w:t xml:space="preserve"> will fit into the production pipeline</w:t>
            </w:r>
          </w:p>
          <w:p w:rsidR="00000000" w:rsidP="00F83740">
            <w:pPr>
              <w:pStyle w:val="BodyText"/>
              <w:rPr>
                <w:lang w:val="en-NZ"/>
              </w:rPr>
            </w:pPr>
            <w:r w:rsidRPr="00F83740">
              <w:t>1.3 Identify factors that may influence the d</w:t>
            </w:r>
            <w:r w:rsidRPr="00F83740">
              <w:t>esign approach to creating advanced simulated effects</w:t>
            </w:r>
          </w:p>
        </w:tc>
      </w:tr>
      <w:tr w:rsidTr="00F8374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t xml:space="preserve">2. Demonstrate understanding of advanced simulated effects </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 xml:space="preserve">2.1 Review </w:t>
            </w:r>
            <w:r w:rsidRPr="00F83740">
              <w:rPr>
                <w:rStyle w:val="BoldandItalics"/>
              </w:rPr>
              <w:t>media</w:t>
            </w:r>
            <w:r w:rsidRPr="00F83740">
              <w:t xml:space="preserve"> and techniques that may inspire simulated effects ideas</w:t>
            </w:r>
          </w:p>
          <w:p w:rsidR="00000000" w:rsidRPr="00F83740" w:rsidP="00F83740">
            <w:pPr>
              <w:pStyle w:val="BodyText"/>
            </w:pPr>
            <w:r w:rsidRPr="00F83740">
              <w:t>2.2 Respond to brief and documents and provide solutions to the crea</w:t>
            </w:r>
            <w:r w:rsidRPr="00F83740">
              <w:t xml:space="preserve">tion of advanced simulated effects for </w:t>
            </w:r>
            <w:r w:rsidRPr="00F83740">
              <w:rPr>
                <w:rStyle w:val="BoldandItalics"/>
              </w:rPr>
              <w:t>3-D environments</w:t>
            </w:r>
          </w:p>
          <w:p w:rsidR="00000000" w:rsidP="00F83740">
            <w:pPr>
              <w:pStyle w:val="BodyText"/>
              <w:rPr>
                <w:lang w:val="en-NZ"/>
              </w:rPr>
            </w:pPr>
            <w:r w:rsidRPr="00F83740">
              <w:t xml:space="preserve">2.3 Present design ideas and </w:t>
            </w:r>
            <w:r w:rsidRPr="00F83740">
              <w:rPr>
                <w:rStyle w:val="BoldandItalics"/>
              </w:rPr>
              <w:t>design considerations</w:t>
            </w:r>
            <w:r w:rsidRPr="00F83740">
              <w:t xml:space="preserve"> with justification of the choice of advanced simulated effects to relevant </w:t>
            </w:r>
            <w:r w:rsidRPr="00F83740">
              <w:rPr>
                <w:rStyle w:val="BoldandItalics"/>
              </w:rPr>
              <w:t>personnel</w:t>
            </w:r>
          </w:p>
        </w:tc>
      </w:tr>
      <w:tr w:rsidTr="00F8374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t>3. Plan approach to simulated effects</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 xml:space="preserve">3.1 Adapt and finalise the design according to </w:t>
            </w:r>
            <w:r w:rsidRPr="00F83740">
              <w:rPr>
                <w:rStyle w:val="BoldandItalics"/>
              </w:rPr>
              <w:t>feedback</w:t>
            </w:r>
            <w:r w:rsidRPr="00F83740">
              <w:t xml:space="preserve"> from relevant personnel</w:t>
            </w:r>
          </w:p>
          <w:p w:rsidR="00000000" w:rsidRPr="00F83740" w:rsidP="00F83740">
            <w:pPr>
              <w:pStyle w:val="BodyText"/>
            </w:pPr>
            <w:r w:rsidRPr="00F83740">
              <w:t>3.2 Identify skills and processes required for creating advanced simulated effects systems</w:t>
            </w:r>
          </w:p>
          <w:p w:rsidR="00000000" w:rsidRPr="00F83740" w:rsidP="00F83740">
            <w:pPr>
              <w:pStyle w:val="BodyText"/>
            </w:pPr>
            <w:r w:rsidRPr="00F83740">
              <w:t>3.3 Source and gather reference materials and maintain a portfolio of these reference</w:t>
            </w:r>
            <w:r w:rsidRPr="00F83740">
              <w:t>s</w:t>
            </w:r>
          </w:p>
          <w:p w:rsidR="00000000" w:rsidP="00F83740">
            <w:pPr>
              <w:pStyle w:val="BodyText"/>
              <w:rPr>
                <w:lang w:val="en-NZ"/>
              </w:rPr>
            </w:pPr>
            <w:r w:rsidRPr="00F83740">
              <w:t>3.4 Plan a time line to create the advanced simulated effects</w:t>
            </w:r>
          </w:p>
        </w:tc>
      </w:tr>
      <w:tr w:rsidTr="00F8374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t>4. Produce particles, fluids and bodies for review</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 xml:space="preserve">4.1 Use </w:t>
            </w:r>
            <w:r w:rsidRPr="00F83740">
              <w:rPr>
                <w:rStyle w:val="BoldandItalics"/>
              </w:rPr>
              <w:t>programming languages</w:t>
            </w:r>
            <w:r w:rsidRPr="00F83740">
              <w:t xml:space="preserve"> to create </w:t>
            </w:r>
            <w:r w:rsidRPr="00F83740">
              <w:rPr>
                <w:rStyle w:val="BoldandItalics"/>
              </w:rPr>
              <w:t>code</w:t>
            </w:r>
            <w:r w:rsidRPr="00F83740">
              <w:t xml:space="preserve"> to assist or produce the advanced simulated effects</w:t>
            </w:r>
          </w:p>
          <w:p w:rsidR="00000000" w:rsidRPr="00F83740" w:rsidP="00F83740">
            <w:pPr>
              <w:pStyle w:val="BodyText"/>
            </w:pPr>
            <w:r w:rsidRPr="00F83740">
              <w:t xml:space="preserve">4.2 Using </w:t>
            </w:r>
            <w:r w:rsidRPr="00F83740">
              <w:rPr>
                <w:rStyle w:val="BoldandItalics"/>
              </w:rPr>
              <w:t>toolsets, create prototype</w:t>
            </w:r>
            <w:r w:rsidRPr="00F83740">
              <w:t xml:space="preserve"> of adv</w:t>
            </w:r>
            <w:r w:rsidRPr="00F83740">
              <w:t>anced simulated effects based on finalised design</w:t>
            </w:r>
          </w:p>
          <w:p w:rsidR="00000000" w:rsidRPr="00F83740" w:rsidP="00F83740">
            <w:pPr>
              <w:pStyle w:val="BodyText"/>
            </w:pPr>
            <w:r w:rsidRPr="00F83740">
              <w:t>4.3 Implement physics and forces to the advanced simulated effects to produce the desired outcome</w:t>
            </w:r>
          </w:p>
          <w:p w:rsidR="00000000" w:rsidRPr="00F83740" w:rsidP="00F83740">
            <w:pPr>
              <w:pStyle w:val="BodyText"/>
            </w:pPr>
            <w:r w:rsidRPr="00F83740">
              <w:t xml:space="preserve">4.4 Conduct </w:t>
            </w:r>
            <w:r w:rsidRPr="00F83740">
              <w:rPr>
                <w:rStyle w:val="BoldandItalics"/>
              </w:rPr>
              <w:t>testing</w:t>
            </w:r>
          </w:p>
          <w:p w:rsidR="00000000" w:rsidP="00F83740">
            <w:pPr>
              <w:pStyle w:val="BodyText"/>
              <w:rPr>
                <w:lang w:val="en-NZ"/>
              </w:rPr>
            </w:pPr>
            <w:r w:rsidRPr="00F83740">
              <w:t>4.5 Review results and present created effects to relevant personnel for feedback and di</w:t>
            </w:r>
            <w:r w:rsidRPr="00F83740">
              <w:t>scussion about the implementation of the effects in accordance to the requirements of the design</w:t>
            </w:r>
          </w:p>
        </w:tc>
      </w:tr>
      <w:tr w:rsidTr="00F8374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t>5. Finalise advanced simulated effects</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5.1 Adapt the advanced simulated effects and the design if necessary according to feedback</w:t>
            </w:r>
          </w:p>
          <w:p w:rsidR="00000000" w:rsidRPr="00F83740" w:rsidP="00F83740">
            <w:pPr>
              <w:pStyle w:val="BodyText"/>
            </w:pPr>
            <w:r w:rsidRPr="00F83740">
              <w:t xml:space="preserve">5.2 </w:t>
            </w:r>
            <w:r w:rsidRPr="00F83740">
              <w:rPr>
                <w:rStyle w:val="BoldandItalics"/>
              </w:rPr>
              <w:t>Polish</w:t>
            </w:r>
            <w:r w:rsidRPr="00F83740">
              <w:t xml:space="preserve"> the advanced simu</w:t>
            </w:r>
            <w:r w:rsidRPr="00F83740">
              <w:t>lated effects</w:t>
            </w:r>
          </w:p>
          <w:p w:rsidR="00000000" w:rsidRPr="00F83740" w:rsidP="00F83740">
            <w:pPr>
              <w:pStyle w:val="BodyText"/>
            </w:pPr>
            <w:r w:rsidRPr="00F83740">
              <w:t xml:space="preserve">5.3 Present finalised advanced simulation effects in </w:t>
            </w:r>
            <w:r w:rsidRPr="00F83740">
              <w:rPr>
                <w:rStyle w:val="BoldandItalics"/>
              </w:rPr>
              <w:t>requested form</w:t>
            </w:r>
            <w:r w:rsidRPr="00F83740">
              <w:t>, including pre-production portfolio demonstrating project research and development for evaluation and review by the relevant personnel</w:t>
            </w:r>
          </w:p>
        </w:tc>
      </w:tr>
    </w:tbl>
    <w:p w:rsidR="00000000" w:rsidRPr="00F83740" w:rsidP="00F83740">
      <w:pPr>
        <w:pStyle w:val="BodyText"/>
      </w:pPr>
    </w:p>
    <w:p w:rsidR="00000000" w:rsidRPr="00F83740" w:rsidP="00F83740">
      <w:pPr>
        <w:pStyle w:val="AllowPageBreak"/>
      </w:pPr>
    </w:p>
    <w:p w:rsidR="00000000" w:rsidRPr="00F83740" w:rsidP="00F83740">
      <w:pPr>
        <w:pStyle w:val="Heading1"/>
      </w:pPr>
      <w:bookmarkStart w:id="9" w:name="O_355584"/>
      <w:bookmarkEnd w:id="9"/>
      <w:r w:rsidRPr="00F83740">
        <w:t xml:space="preserve">Required Skills and </w:t>
      </w:r>
      <w:r w:rsidRPr="00F83740">
        <w:t>Knowledge</w:t>
      </w:r>
    </w:p>
    <w:p w:rsidR="00000000" w:rsidRPr="00F83740" w:rsidP="00F83740">
      <w:pPr>
        <w:pStyle w:val="BodyText"/>
      </w:pPr>
      <w:r w:rsidRPr="00F83740">
        <w:rPr>
          <w:rStyle w:val="Emphasis"/>
        </w:rPr>
        <w:t>This section describes the skills and knowledge required for this unit.</w:t>
      </w:r>
    </w:p>
    <w:p w:rsidR="00000000" w:rsidRPr="00F83740" w:rsidP="00F83740">
      <w:pPr>
        <w:pStyle w:val="BodyText"/>
      </w:pPr>
    </w:p>
    <w:p w:rsidR="00000000" w:rsidRPr="00F83740" w:rsidP="00F83740">
      <w:pPr>
        <w:pStyle w:val="BodyText"/>
      </w:pPr>
      <w:r w:rsidRPr="00F83740">
        <w:rPr>
          <w:rStyle w:val="SpecialBold"/>
        </w:rPr>
        <w:t>Required skills</w:t>
      </w:r>
    </w:p>
    <w:p w:rsidR="00000000" w:rsidRPr="00F83740" w:rsidP="00F83740">
      <w:pPr>
        <w:pStyle w:val="BodyText"/>
      </w:pPr>
    </w:p>
    <w:p w:rsidR="00000000" w:rsidRPr="00F83740" w:rsidP="00F83740">
      <w:pPr>
        <w:pStyle w:val="ListBullet"/>
      </w:pPr>
      <w:r w:rsidRPr="00F83740">
        <w:t>analytical skills to:</w:t>
      </w:r>
    </w:p>
    <w:p w:rsidR="00000000" w:rsidRPr="00F83740" w:rsidP="00F83740">
      <w:pPr>
        <w:pStyle w:val="ListBullet2"/>
      </w:pPr>
      <w:r w:rsidRPr="00F83740">
        <w:t>analyse design requirements for particle systems, fluids and bodies</w:t>
      </w:r>
    </w:p>
    <w:p w:rsidR="00000000" w:rsidRPr="00F83740" w:rsidP="00F83740">
      <w:pPr>
        <w:pStyle w:val="ListBullet2"/>
      </w:pPr>
      <w:r w:rsidRPr="00F83740">
        <w:t>interpret briefs, documents and conceptual information</w:t>
      </w:r>
    </w:p>
    <w:p w:rsidR="00000000" w:rsidRPr="00F83740" w:rsidP="00F83740">
      <w:pPr>
        <w:pStyle w:val="ListBullet"/>
      </w:pPr>
      <w:r w:rsidRPr="00F83740">
        <w:t>communication skills to:</w:t>
      </w:r>
    </w:p>
    <w:p w:rsidR="00000000" w:rsidRPr="00F83740" w:rsidP="00F83740">
      <w:pPr>
        <w:pStyle w:val="ListBullet2"/>
      </w:pPr>
      <w:r w:rsidRPr="00F83740">
        <w:t>check and confirm design requirements</w:t>
      </w:r>
    </w:p>
    <w:p w:rsidR="00000000" w:rsidRPr="00F83740" w:rsidP="00F83740">
      <w:pPr>
        <w:pStyle w:val="ListBullet2"/>
      </w:pPr>
      <w:r w:rsidRPr="00F83740">
        <w:t>collect, interpret and communicate in visual and written forms effectively for various audiences, including engineers and artists</w:t>
      </w:r>
    </w:p>
    <w:p w:rsidR="00000000" w:rsidRPr="00F83740" w:rsidP="00F83740">
      <w:pPr>
        <w:pStyle w:val="ListBullet2"/>
      </w:pPr>
      <w:r w:rsidRPr="00F83740">
        <w:t xml:space="preserve">communicate complex designs in a structured format drawn from </w:t>
      </w:r>
      <w:r w:rsidRPr="00F83740">
        <w:t xml:space="preserve">industry standards, styles and techniques </w:t>
      </w:r>
    </w:p>
    <w:p w:rsidR="00000000" w:rsidRPr="00F83740" w:rsidP="00F83740">
      <w:pPr>
        <w:pStyle w:val="ListBullet2"/>
      </w:pPr>
      <w:r w:rsidRPr="00F83740">
        <w:t>communicate technical requirements related to software development, graphics requirements and code development to supervisors and other team members</w:t>
      </w:r>
    </w:p>
    <w:p w:rsidR="00000000" w:rsidRPr="00F83740" w:rsidP="00F83740">
      <w:pPr>
        <w:pStyle w:val="ListBullet2"/>
      </w:pPr>
      <w:r w:rsidRPr="00F83740">
        <w:t>provide practical advice, support and feedback to colleagues and</w:t>
      </w:r>
      <w:r w:rsidRPr="00F83740">
        <w:t xml:space="preserve"> management</w:t>
      </w:r>
    </w:p>
    <w:p w:rsidR="00000000" w:rsidRPr="00F83740" w:rsidP="00F83740">
      <w:pPr>
        <w:pStyle w:val="ListBullet"/>
      </w:pPr>
      <w:r w:rsidRPr="00F83740">
        <w:t xml:space="preserve">initiative and enterprise skills to exercise a high level of creative ingenuity in advanced 3-D effects and innovation </w:t>
      </w:r>
    </w:p>
    <w:p w:rsidR="00000000" w:rsidRPr="00F83740" w:rsidP="00F83740">
      <w:pPr>
        <w:pStyle w:val="ListBullet"/>
      </w:pPr>
      <w:r w:rsidRPr="00F83740">
        <w:t>literacy and numeracy skills to:</w:t>
      </w:r>
    </w:p>
    <w:p w:rsidR="00000000" w:rsidRPr="00F83740" w:rsidP="00F83740">
      <w:pPr>
        <w:pStyle w:val="ListBullet2"/>
      </w:pPr>
      <w:r w:rsidRPr="00F83740">
        <w:t xml:space="preserve">develop technical design documents </w:t>
      </w:r>
    </w:p>
    <w:p w:rsidR="00000000" w:rsidRPr="00F83740" w:rsidP="00F83740">
      <w:pPr>
        <w:pStyle w:val="ListBullet2"/>
      </w:pPr>
      <w:r w:rsidRPr="00F83740">
        <w:t>read briefs, work instructions, and technical and conceptual information</w:t>
      </w:r>
    </w:p>
    <w:p w:rsidR="00000000" w:rsidRPr="00F83740" w:rsidP="00F83740">
      <w:pPr>
        <w:pStyle w:val="ListBullet2"/>
      </w:pPr>
      <w:r w:rsidRPr="00F83740">
        <w:t xml:space="preserve">write instructions for the normal and competent operation and testing of all features and permutations </w:t>
      </w:r>
    </w:p>
    <w:p w:rsidR="00000000" w:rsidRPr="00F83740" w:rsidP="00F83740">
      <w:pPr>
        <w:pStyle w:val="ListBullet"/>
      </w:pPr>
      <w:r w:rsidRPr="00F83740">
        <w:t>management skills to manage teams in order to effectively extract useful feedb</w:t>
      </w:r>
      <w:r w:rsidRPr="00F83740">
        <w:t>ack</w:t>
      </w:r>
    </w:p>
    <w:p w:rsidR="00000000" w:rsidRPr="00F83740" w:rsidP="00F83740">
      <w:pPr>
        <w:pStyle w:val="ListBullet"/>
      </w:pPr>
      <w:r w:rsidRPr="00F83740">
        <w:t xml:space="preserve">planning and organisational skills to: </w:t>
      </w:r>
    </w:p>
    <w:p w:rsidR="00000000" w:rsidRPr="00F83740" w:rsidP="00F83740">
      <w:pPr>
        <w:pStyle w:val="ListBullet2"/>
      </w:pPr>
      <w:r w:rsidRPr="00F83740">
        <w:t>refer decisions to a higher project authority for review and endorsement</w:t>
      </w:r>
    </w:p>
    <w:p w:rsidR="00000000" w:rsidRPr="00F83740" w:rsidP="00F83740">
      <w:pPr>
        <w:pStyle w:val="ListBullet2"/>
      </w:pPr>
      <w:r w:rsidRPr="00F83740">
        <w:t>balance talent, experience and budget</w:t>
      </w:r>
    </w:p>
    <w:p w:rsidR="00000000" w:rsidRPr="00F83740" w:rsidP="00F83740">
      <w:pPr>
        <w:pStyle w:val="ListBullet2"/>
      </w:pPr>
      <w:r w:rsidRPr="00F83740">
        <w:t>delegate tasks and responsibility appropriately</w:t>
      </w:r>
    </w:p>
    <w:p w:rsidR="00000000" w:rsidRPr="00F83740" w:rsidP="00F83740">
      <w:pPr>
        <w:pStyle w:val="ListBullet2"/>
      </w:pPr>
      <w:r w:rsidRPr="00F83740">
        <w:t xml:space="preserve">establish clear roles and goals to achieve required </w:t>
      </w:r>
      <w:r w:rsidRPr="00F83740">
        <w:t>game development outcomes</w:t>
      </w:r>
    </w:p>
    <w:p w:rsidR="00000000" w:rsidRPr="00F83740" w:rsidP="00F83740">
      <w:pPr>
        <w:pStyle w:val="ListBullet2"/>
      </w:pPr>
      <w:r w:rsidRPr="00F83740">
        <w:t>meet project deadlines</w:t>
      </w:r>
    </w:p>
    <w:p w:rsidR="00000000" w:rsidRPr="00F83740" w:rsidP="00F83740">
      <w:pPr>
        <w:pStyle w:val="ListBullet2"/>
      </w:pPr>
      <w:r w:rsidRPr="00F83740">
        <w:t>organise equipment and resources to achieve required outcomes</w:t>
      </w:r>
    </w:p>
    <w:p w:rsidR="00000000" w:rsidRPr="00F83740" w:rsidP="00F83740">
      <w:pPr>
        <w:pStyle w:val="ListBullet2"/>
      </w:pPr>
      <w:r w:rsidRPr="00F83740">
        <w:t>organise own time to meet milestones</w:t>
      </w:r>
    </w:p>
    <w:p w:rsidR="00000000" w:rsidRPr="00F83740" w:rsidP="00F83740">
      <w:pPr>
        <w:pStyle w:val="ListBullet"/>
      </w:pPr>
      <w:r w:rsidRPr="00F83740">
        <w:t>problem-solving skills to recognise and address potential quality issues and problems at design development</w:t>
      </w:r>
      <w:r w:rsidRPr="00F83740">
        <w:t xml:space="preserve"> stage</w:t>
      </w:r>
    </w:p>
    <w:p w:rsidR="00000000" w:rsidRPr="00F83740" w:rsidP="00F83740">
      <w:pPr>
        <w:pStyle w:val="ListBullet"/>
      </w:pPr>
      <w:r w:rsidRPr="00F83740">
        <w:t>research skills to undertake practical, technical and desktop research into advanced effects</w:t>
      </w:r>
    </w:p>
    <w:p w:rsidR="00000000" w:rsidRPr="00F83740" w:rsidP="00F83740">
      <w:pPr>
        <w:pStyle w:val="ListBullet"/>
      </w:pPr>
      <w:r w:rsidRPr="00F83740">
        <w:t>self-management skills to complete assigned tasks</w:t>
      </w:r>
    </w:p>
    <w:p w:rsidR="00000000" w:rsidRPr="00F83740" w:rsidP="00F83740">
      <w:pPr>
        <w:pStyle w:val="ListBullet"/>
      </w:pPr>
      <w:r w:rsidRPr="00F83740">
        <w:t>teamwork skills to:</w:t>
      </w:r>
    </w:p>
    <w:p w:rsidR="00000000" w:rsidRPr="00F83740" w:rsidP="00F83740">
      <w:pPr>
        <w:pStyle w:val="ListBullet2"/>
      </w:pPr>
      <w:r w:rsidRPr="00F83740">
        <w:t xml:space="preserve">contribute to and work in a collaborative team </w:t>
      </w:r>
    </w:p>
    <w:p w:rsidR="00000000" w:rsidRPr="00F83740" w:rsidP="00F83740">
      <w:pPr>
        <w:pStyle w:val="ListBullet2"/>
      </w:pPr>
      <w:r w:rsidRPr="00F83740">
        <w:t>realise a unified game-play vision</w:t>
      </w:r>
    </w:p>
    <w:p w:rsidR="00000000" w:rsidRPr="00F83740" w:rsidP="00F83740">
      <w:pPr>
        <w:pStyle w:val="ListBullet"/>
      </w:pPr>
      <w:r w:rsidRPr="00F83740">
        <w:t>technical skills to:</w:t>
      </w:r>
    </w:p>
    <w:p w:rsidR="00000000" w:rsidRPr="00F83740" w:rsidP="00F83740">
      <w:pPr>
        <w:pStyle w:val="ListBullet2"/>
      </w:pPr>
      <w:r w:rsidRPr="00F83740">
        <w:t xml:space="preserve">resolve basic hardware, software and other technical issues associated with 3-D environments </w:t>
      </w:r>
    </w:p>
    <w:p w:rsidR="00000000" w:rsidRPr="00F83740" w:rsidP="00F83740">
      <w:pPr>
        <w:pStyle w:val="ListBullet2"/>
      </w:pPr>
      <w:r w:rsidRPr="00F83740">
        <w:t>translate design requirements into specifications</w:t>
      </w:r>
    </w:p>
    <w:p w:rsidR="00000000" w:rsidRPr="00F83740" w:rsidP="00F83740">
      <w:pPr>
        <w:pStyle w:val="ListBullet2"/>
      </w:pPr>
      <w:r w:rsidRPr="00F83740">
        <w:t>use correct file formats and archiving procedures.</w:t>
      </w:r>
    </w:p>
    <w:p w:rsidR="00000000" w:rsidRPr="00F83740" w:rsidP="00F83740">
      <w:pPr>
        <w:pStyle w:val="BodyText"/>
      </w:pPr>
    </w:p>
    <w:p w:rsidR="00000000" w:rsidRPr="00F83740" w:rsidP="00F83740">
      <w:pPr>
        <w:pStyle w:val="BodyText"/>
      </w:pPr>
      <w:r w:rsidRPr="00F83740">
        <w:rPr>
          <w:rStyle w:val="SpecialBold"/>
        </w:rPr>
        <w:t>Required knowledge</w:t>
      </w:r>
    </w:p>
    <w:p w:rsidR="00000000" w:rsidRPr="00F83740" w:rsidP="00F83740">
      <w:pPr>
        <w:pStyle w:val="BodyText"/>
      </w:pPr>
    </w:p>
    <w:p w:rsidR="00000000" w:rsidRPr="00F83740" w:rsidP="00F83740">
      <w:pPr>
        <w:pStyle w:val="ListBullet"/>
      </w:pPr>
      <w:r w:rsidRPr="00F83740">
        <w:t>basic programming</w:t>
      </w:r>
      <w:r w:rsidRPr="00F83740">
        <w:t xml:space="preserve"> techniques</w:t>
      </w:r>
    </w:p>
    <w:p w:rsidR="00000000" w:rsidRPr="00F83740" w:rsidP="00F83740">
      <w:pPr>
        <w:pStyle w:val="ListBullet"/>
      </w:pPr>
      <w:r w:rsidRPr="00F83740">
        <w:t>computer game development, including specific terminology</w:t>
      </w:r>
    </w:p>
    <w:p w:rsidR="00000000" w:rsidRPr="00F83740" w:rsidP="00F83740">
      <w:pPr>
        <w:pStyle w:val="ListBullet"/>
      </w:pPr>
      <w:r w:rsidRPr="00F83740">
        <w:t xml:space="preserve">current game-play hardware and software products </w:t>
      </w:r>
    </w:p>
    <w:p w:rsidR="00000000" w:rsidRPr="00F83740" w:rsidP="00F83740">
      <w:pPr>
        <w:pStyle w:val="ListBullet"/>
      </w:pPr>
      <w:r w:rsidRPr="00F83740">
        <w:t>environmental impact and sustainability considerations</w:t>
      </w:r>
    </w:p>
    <w:p w:rsidR="00000000" w:rsidRPr="00F83740" w:rsidP="00F83740">
      <w:pPr>
        <w:pStyle w:val="ListBullet"/>
      </w:pPr>
      <w:r w:rsidRPr="00F83740">
        <w:t>human resources required in the process of creating a game and their respective skills and technology requirements</w:t>
      </w:r>
    </w:p>
    <w:p w:rsidR="00000000" w:rsidRPr="00F83740" w:rsidP="00F83740">
      <w:pPr>
        <w:pStyle w:val="ListBullet"/>
      </w:pPr>
      <w:r w:rsidRPr="00F83740">
        <w:t>OHS requirements for:</w:t>
      </w:r>
    </w:p>
    <w:p w:rsidR="00000000" w:rsidRPr="00F83740" w:rsidP="00F83740">
      <w:pPr>
        <w:pStyle w:val="ListBullet2"/>
      </w:pPr>
      <w:r w:rsidRPr="00F83740">
        <w:t>ergonomics, such as when lifting</w:t>
      </w:r>
    </w:p>
    <w:p w:rsidR="00000000" w:rsidRPr="00F83740" w:rsidP="00F83740">
      <w:pPr>
        <w:pStyle w:val="ListBullet2"/>
      </w:pPr>
      <w:r w:rsidRPr="00F83740">
        <w:t>electrical safety</w:t>
      </w:r>
    </w:p>
    <w:p w:rsidR="00000000" w:rsidRPr="00F83740" w:rsidP="00F83740">
      <w:pPr>
        <w:pStyle w:val="ListBullet2"/>
      </w:pPr>
      <w:r w:rsidRPr="00F83740">
        <w:t xml:space="preserve">materials handling </w:t>
      </w:r>
    </w:p>
    <w:p w:rsidR="00000000" w:rsidRPr="00F83740" w:rsidP="00F83740">
      <w:pPr>
        <w:pStyle w:val="ListBullet2"/>
      </w:pPr>
      <w:r w:rsidRPr="00F83740">
        <w:t>physical hazards</w:t>
      </w:r>
    </w:p>
    <w:p w:rsidR="00000000" w:rsidRPr="00F83740" w:rsidP="00F83740">
      <w:pPr>
        <w:pStyle w:val="ListBullet"/>
      </w:pPr>
      <w:r w:rsidRPr="00F83740">
        <w:t>risk and critical path manage</w:t>
      </w:r>
      <w:r w:rsidRPr="00F83740">
        <w:t>ment</w:t>
      </w:r>
    </w:p>
    <w:p w:rsidR="00000000" w:rsidRPr="00F83740" w:rsidP="00F83740">
      <w:pPr>
        <w:pStyle w:val="ListBullet"/>
      </w:pPr>
      <w:r w:rsidRPr="00F83740">
        <w:t>technical constraints that hardware imposes on software development, graphics requirements, code development and creative visual design</w:t>
      </w:r>
    </w:p>
    <w:p w:rsidR="00000000" w:rsidRPr="00F83740" w:rsidP="00F83740">
      <w:pPr>
        <w:pStyle w:val="ListBullet"/>
      </w:pPr>
      <w:r w:rsidRPr="00F83740">
        <w:t>techniques for applying concept development skills</w:t>
      </w:r>
    </w:p>
    <w:p w:rsidR="00000000" w:rsidRPr="00F83740" w:rsidP="00F83740">
      <w:pPr>
        <w:pStyle w:val="ListBullet"/>
      </w:pPr>
      <w:r w:rsidRPr="00F83740">
        <w:t>techniques for applying concept visualisation skills.</w:t>
      </w:r>
    </w:p>
    <w:p w:rsidR="00000000" w:rsidRPr="00F83740" w:rsidP="00F83740">
      <w:pPr>
        <w:pStyle w:val="AllowPageBreak"/>
      </w:pPr>
    </w:p>
    <w:p w:rsidR="00000000" w:rsidRPr="00F83740" w:rsidP="00F83740">
      <w:pPr>
        <w:pStyle w:val="Heading1"/>
      </w:pPr>
      <w:bookmarkStart w:id="10" w:name="O_355585"/>
      <w:bookmarkEnd w:id="10"/>
      <w:r w:rsidRPr="00F83740">
        <w:t>Evidence Guide</w:t>
      </w:r>
    </w:p>
    <w:p w:rsidR="00000000" w:rsidRPr="00F83740" w:rsidP="00F83740">
      <w:pPr>
        <w:pStyle w:val="BodyText"/>
      </w:pPr>
      <w:r w:rsidRPr="00F8374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83740" w:rsidP="00F83740">
      <w:pPr>
        <w:pStyle w:val="BodyText"/>
      </w:pPr>
    </w:p>
    <w:tbl>
      <w:tblPr>
        <w:tblW w:w="0" w:type="auto"/>
        <w:tblLayout w:type="fixed"/>
        <w:tblCellMar>
          <w:left w:w="62" w:type="dxa"/>
          <w:right w:w="62" w:type="dxa"/>
        </w:tblCellMar>
        <w:tblLook w:val="0000"/>
      </w:tblPr>
      <w:tblGrid>
        <w:gridCol w:w="2479"/>
        <w:gridCol w:w="6521"/>
      </w:tblGrid>
      <w:tr w:rsidTr="00F8374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SpecialBold"/>
              </w:rPr>
              <w:t>Overview of asses</w:t>
            </w:r>
            <w:r w:rsidRPr="00F83740">
              <w:rPr>
                <w:rStyle w:val="SpecialBold"/>
              </w:rPr>
              <w:t>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p>
        </w:tc>
      </w:tr>
      <w:tr w:rsidTr="00F8374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SpecialBold"/>
              </w:rPr>
              <w:t>Critical aspects for assessment and evidence required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Evidence of the ability to:</w:t>
            </w:r>
          </w:p>
          <w:p w:rsidR="00000000" w:rsidRPr="00F83740" w:rsidP="00F83740">
            <w:pPr>
              <w:pStyle w:val="ListBullet"/>
            </w:pPr>
            <w:r w:rsidRPr="00F83740">
              <w:t>demonstrate knowledge of advanced simulated effects</w:t>
            </w:r>
          </w:p>
          <w:p w:rsidR="00000000" w:rsidRPr="00F83740" w:rsidP="00F83740">
            <w:pPr>
              <w:pStyle w:val="ListBullet"/>
            </w:pPr>
            <w:r w:rsidRPr="00F83740">
              <w:t>adapt design according to feedback</w:t>
            </w:r>
          </w:p>
          <w:p w:rsidR="00000000" w:rsidRPr="00F83740" w:rsidP="00F83740">
            <w:pPr>
              <w:pStyle w:val="ListBullet"/>
            </w:pPr>
            <w:r w:rsidRPr="00F83740">
              <w:t>develop advanced simulation effects acc</w:t>
            </w:r>
            <w:r w:rsidRPr="00F83740">
              <w:t>ording to a production plan</w:t>
            </w:r>
          </w:p>
          <w:p w:rsidR="00000000" w:rsidRPr="00F83740" w:rsidP="00F83740">
            <w:pPr>
              <w:pStyle w:val="ListBullet"/>
            </w:pPr>
            <w:r w:rsidRPr="00F83740">
              <w:t>use appropriate effects, such as particles, fluids and rigid or soft bodies</w:t>
            </w:r>
          </w:p>
          <w:p w:rsidR="00000000" w:rsidRPr="00F83740" w:rsidP="00F83740">
            <w:pPr>
              <w:pStyle w:val="ListBullet"/>
            </w:pPr>
            <w:r w:rsidRPr="00F83740">
              <w:t>use programming languages to assist the creation of advanced simulation effects</w:t>
            </w:r>
          </w:p>
          <w:p w:rsidR="00000000" w:rsidRPr="00F83740" w:rsidP="00F83740">
            <w:pPr>
              <w:pStyle w:val="ListBullet"/>
            </w:pPr>
            <w:r w:rsidRPr="00F83740">
              <w:t>maintain a portfolio of reference materials</w:t>
            </w:r>
          </w:p>
          <w:p w:rsidR="00000000" w:rsidP="00F83740">
            <w:pPr>
              <w:pStyle w:val="ListBullet"/>
              <w:rPr>
                <w:lang w:val="en-NZ"/>
              </w:rPr>
            </w:pPr>
            <w:r w:rsidRPr="00F83740">
              <w:t>produce a polished and finalised deliverable.</w:t>
            </w:r>
          </w:p>
        </w:tc>
      </w:tr>
      <w:tr w:rsidTr="00F8374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SpecialBold"/>
              </w:rPr>
              <w:t>Context of and specific resources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Assessment must ensure access to:</w:t>
            </w:r>
          </w:p>
          <w:p w:rsidR="00000000" w:rsidRPr="00F83740" w:rsidP="00F83740">
            <w:pPr>
              <w:pStyle w:val="ListBullet"/>
            </w:pPr>
            <w:r w:rsidRPr="00F83740">
              <w:t xml:space="preserve">computer hardware, software, games engines and file storage </w:t>
            </w:r>
          </w:p>
          <w:p w:rsidR="00000000" w:rsidRPr="00F83740" w:rsidP="00F83740">
            <w:pPr>
              <w:pStyle w:val="ListBullet"/>
            </w:pPr>
            <w:r w:rsidRPr="00F83740">
              <w:t>internet access for research purposes</w:t>
            </w:r>
          </w:p>
          <w:p w:rsidR="00000000" w:rsidRPr="00F83740" w:rsidP="00F83740">
            <w:pPr>
              <w:pStyle w:val="ListBullet"/>
            </w:pPr>
            <w:r w:rsidRPr="00F83740">
              <w:t>copyright and intellectual</w:t>
            </w:r>
            <w:r w:rsidRPr="00F83740">
              <w:t xml:space="preserve"> property legislation</w:t>
            </w:r>
          </w:p>
          <w:p w:rsidR="00000000" w:rsidRPr="00F83740" w:rsidP="00F83740">
            <w:pPr>
              <w:pStyle w:val="ListBullet"/>
            </w:pPr>
            <w:r w:rsidRPr="00F83740">
              <w:t>OHS legislation and enterprise policy</w:t>
            </w:r>
          </w:p>
          <w:p w:rsidR="00000000" w:rsidRPr="00F83740" w:rsidP="00F83740">
            <w:pPr>
              <w:pStyle w:val="ListBullet"/>
            </w:pPr>
            <w:r w:rsidRPr="00F83740">
              <w:t>appropriate learning and assessment support when required</w:t>
            </w:r>
          </w:p>
          <w:p w:rsidR="00000000" w:rsidP="00F83740">
            <w:pPr>
              <w:pStyle w:val="ListBullet"/>
              <w:rPr>
                <w:lang w:val="en-NZ"/>
              </w:rPr>
            </w:pPr>
            <w:r w:rsidRPr="00F83740">
              <w:t>modified equipment for people with special needs.</w:t>
            </w:r>
          </w:p>
        </w:tc>
      </w:tr>
      <w:tr w:rsidTr="00F8374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A range of assessment methods should be used to assess practical s</w:t>
            </w:r>
            <w:r w:rsidRPr="00F83740">
              <w:t>kills and knowledge. The following examples are appropriate for this unit:</w:t>
            </w:r>
          </w:p>
          <w:p w:rsidR="00000000" w:rsidRPr="00F83740" w:rsidP="00F83740">
            <w:pPr>
              <w:pStyle w:val="ListBullet"/>
            </w:pPr>
            <w:r w:rsidRPr="00F83740">
              <w:t xml:space="preserve">evaluation of fault finding </w:t>
            </w:r>
          </w:p>
          <w:p w:rsidR="00000000" w:rsidRPr="00F83740" w:rsidP="00F83740">
            <w:pPr>
              <w:pStyle w:val="ListBullet"/>
            </w:pPr>
            <w:r w:rsidRPr="00F83740">
              <w:t>observation of working prototypes</w:t>
            </w:r>
          </w:p>
          <w:p w:rsidR="00000000" w:rsidRPr="00F83740" w:rsidP="00F83740">
            <w:pPr>
              <w:pStyle w:val="ListBullet"/>
            </w:pPr>
            <w:r w:rsidRPr="00F83740">
              <w:t>verbal questioning or interview concerning aspects of development, including:</w:t>
            </w:r>
          </w:p>
          <w:p w:rsidR="00000000" w:rsidRPr="00F83740" w:rsidP="00F83740">
            <w:pPr>
              <w:pStyle w:val="ListBullet2"/>
            </w:pPr>
            <w:r w:rsidRPr="00F83740">
              <w:t>creation of advanced simulated effects</w:t>
            </w:r>
          </w:p>
          <w:p w:rsidR="00000000" w:rsidRPr="00F83740" w:rsidP="00F83740">
            <w:pPr>
              <w:pStyle w:val="ListBullet2"/>
            </w:pPr>
            <w:r w:rsidRPr="00F83740">
              <w:t>design and choice of advanced simulated effects</w:t>
            </w:r>
          </w:p>
          <w:p w:rsidR="00000000" w:rsidRPr="00F83740" w:rsidP="00F83740">
            <w:pPr>
              <w:pStyle w:val="ListBullet"/>
            </w:pPr>
            <w:r w:rsidRPr="00F83740">
              <w:t>review of reports and logbooks</w:t>
            </w:r>
          </w:p>
          <w:p w:rsidR="00000000" w:rsidP="00F83740">
            <w:pPr>
              <w:pStyle w:val="ListBullet"/>
              <w:rPr>
                <w:lang w:val="en-NZ"/>
              </w:rPr>
            </w:pPr>
            <w:r w:rsidRPr="00F83740">
              <w:t>review of working polished deliverable.</w:t>
            </w:r>
          </w:p>
        </w:tc>
      </w:tr>
      <w:tr w:rsidTr="00F8374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SpecialBold"/>
              </w:rPr>
              <w:t>Guidance information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BodyText"/>
            </w:pPr>
            <w:r w:rsidRPr="00F83740">
              <w:t>Holistic assessment with other units relevant to the industry sector, workplace and job role is recommended, where appropriate.</w:t>
            </w:r>
          </w:p>
          <w:p w:rsidR="00000000" w:rsidRPr="00F83740" w:rsidP="00F83740">
            <w:pPr>
              <w:pStyle w:val="BodyText"/>
            </w:pPr>
            <w:r w:rsidRPr="00F83740">
              <w:t>Assessment processes and techniques must be culturally appropriate, and suitable to the communication skill level, language, lit</w:t>
            </w:r>
            <w:r w:rsidRPr="00F83740">
              <w:t>eracy and numeracy capacity of the candidate and the work being performed.</w:t>
            </w:r>
          </w:p>
          <w:p w:rsidR="00000000" w:rsidRPr="00F83740" w:rsidP="00F83740">
            <w:pPr>
              <w:pStyle w:val="BodyText"/>
            </w:pPr>
            <w:r w:rsidRPr="00F83740">
              <w:t>Indigenous people and other people from a non-English speaking background may need additional support.</w:t>
            </w:r>
          </w:p>
          <w:p w:rsidR="00000000" w:rsidRPr="00F83740" w:rsidP="00F83740">
            <w:pPr>
              <w:pStyle w:val="BodyText"/>
            </w:pPr>
            <w:r w:rsidRPr="00F83740">
              <w:t>In cases where practical assessment is used it should be combined with targete</w:t>
            </w:r>
            <w:r w:rsidRPr="00F83740">
              <w:t>d questioning to assess required knowledge.</w:t>
            </w:r>
          </w:p>
        </w:tc>
      </w:tr>
    </w:tbl>
    <w:p w:rsidR="00000000" w:rsidRPr="00F83740" w:rsidP="00F83740">
      <w:pPr>
        <w:pStyle w:val="BodyText"/>
      </w:pPr>
    </w:p>
    <w:p w:rsidR="00000000" w:rsidRPr="00F83740" w:rsidP="00F83740">
      <w:pPr>
        <w:pStyle w:val="AllowPageBreak"/>
      </w:pPr>
    </w:p>
    <w:p w:rsidR="00000000" w:rsidRPr="00F83740" w:rsidP="00F83740">
      <w:pPr>
        <w:pStyle w:val="Heading1"/>
      </w:pPr>
      <w:bookmarkStart w:id="11" w:name="O_355586"/>
      <w:bookmarkEnd w:id="11"/>
      <w:r w:rsidRPr="00F83740">
        <w:t>Range Statement</w:t>
      </w:r>
    </w:p>
    <w:p w:rsidR="00000000" w:rsidRPr="00F83740" w:rsidP="00F83740">
      <w:pPr>
        <w:pStyle w:val="BodyText"/>
      </w:pPr>
      <w:r w:rsidRPr="00F83740">
        <w:rPr>
          <w:rStyle w:val="Emphasis"/>
        </w:rPr>
        <w:t xml:space="preserve">The range statement relates to the unit of competency as a whole. It allows for different work environments and situations that may affect performance. Bold italicised wording, </w:t>
      </w:r>
      <w:r w:rsidRPr="00F83740">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F83740">
        <w:rPr>
          <w:rStyle w:val="Emphasis"/>
        </w:rPr>
        <w:t>texts) may also be included.</w:t>
      </w:r>
    </w:p>
    <w:p w:rsidR="00000000" w:rsidRPr="00F83740" w:rsidP="00F83740">
      <w:pPr>
        <w:pStyle w:val="BodyText"/>
      </w:pPr>
    </w:p>
    <w:tbl>
      <w:tblPr>
        <w:tblW w:w="0" w:type="auto"/>
        <w:tblLayout w:type="fixed"/>
        <w:tblCellMar>
          <w:left w:w="62" w:type="dxa"/>
          <w:right w:w="62" w:type="dxa"/>
        </w:tblCellMar>
        <w:tblLook w:val="0000"/>
      </w:tblPr>
      <w:tblGrid>
        <w:gridCol w:w="2484"/>
        <w:gridCol w:w="6426"/>
      </w:tblGrid>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Particle systems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3-D or 2-D system that simulates effects, such as:</w:t>
            </w:r>
          </w:p>
          <w:p w:rsidR="00000000" w:rsidRPr="00F83740" w:rsidP="00F83740">
            <w:pPr>
              <w:pStyle w:val="ListBullet2"/>
            </w:pPr>
            <w:r w:rsidRPr="00F83740">
              <w:t>blood</w:t>
            </w:r>
          </w:p>
          <w:p w:rsidR="00000000" w:rsidRPr="00F83740" w:rsidP="00F83740">
            <w:pPr>
              <w:pStyle w:val="ListBullet2"/>
            </w:pPr>
            <w:r w:rsidRPr="00F83740">
              <w:t>clouds</w:t>
            </w:r>
          </w:p>
          <w:p w:rsidR="00000000" w:rsidRPr="00F83740" w:rsidP="00F83740">
            <w:pPr>
              <w:pStyle w:val="ListBullet2"/>
            </w:pPr>
            <w:r w:rsidRPr="00F83740">
              <w:t>dust</w:t>
            </w:r>
          </w:p>
          <w:p w:rsidR="00000000" w:rsidRPr="00F83740" w:rsidP="00F83740">
            <w:pPr>
              <w:pStyle w:val="ListBullet2"/>
            </w:pPr>
            <w:r w:rsidRPr="00F83740">
              <w:t>explosions</w:t>
            </w:r>
          </w:p>
          <w:p w:rsidR="00000000" w:rsidRPr="00F83740" w:rsidP="00F83740">
            <w:pPr>
              <w:pStyle w:val="ListBullet2"/>
            </w:pPr>
            <w:r w:rsidRPr="00F83740">
              <w:t>falling leaves</w:t>
            </w:r>
          </w:p>
          <w:p w:rsidR="00000000" w:rsidRPr="00F83740" w:rsidP="00F83740">
            <w:pPr>
              <w:pStyle w:val="ListBullet2"/>
            </w:pPr>
            <w:r w:rsidRPr="00F83740">
              <w:t>fire</w:t>
            </w:r>
          </w:p>
          <w:p w:rsidR="00000000" w:rsidRPr="00F83740" w:rsidP="00F83740">
            <w:pPr>
              <w:pStyle w:val="ListBullet2"/>
            </w:pPr>
            <w:r w:rsidRPr="00F83740">
              <w:t>fog</w:t>
            </w:r>
          </w:p>
          <w:p w:rsidR="00000000" w:rsidRPr="00F83740" w:rsidP="00F83740">
            <w:pPr>
              <w:pStyle w:val="ListBullet2"/>
            </w:pPr>
            <w:r w:rsidRPr="00F83740">
              <w:t>fur</w:t>
            </w:r>
          </w:p>
          <w:p w:rsidR="00000000" w:rsidRPr="00F83740" w:rsidP="00F83740">
            <w:pPr>
              <w:pStyle w:val="ListBullet2"/>
            </w:pPr>
            <w:r w:rsidRPr="00F83740">
              <w:t>grass</w:t>
            </w:r>
          </w:p>
          <w:p w:rsidR="00000000" w:rsidRPr="00F83740" w:rsidP="00F83740">
            <w:pPr>
              <w:pStyle w:val="ListBullet2"/>
            </w:pPr>
            <w:r w:rsidRPr="00F83740">
              <w:t>hair</w:t>
            </w:r>
          </w:p>
          <w:p w:rsidR="00000000" w:rsidRPr="00F83740" w:rsidP="00F83740">
            <w:pPr>
              <w:pStyle w:val="ListBullet2"/>
            </w:pPr>
            <w:r w:rsidRPr="00F83740">
              <w:t>light</w:t>
            </w:r>
          </w:p>
          <w:p w:rsidR="00000000" w:rsidRPr="00F83740" w:rsidP="00F83740">
            <w:pPr>
              <w:pStyle w:val="ListBullet2"/>
            </w:pPr>
            <w:r w:rsidRPr="00F83740">
              <w:t>meteor trails</w:t>
            </w:r>
          </w:p>
          <w:p w:rsidR="00000000" w:rsidRPr="00F83740" w:rsidP="00F83740">
            <w:pPr>
              <w:pStyle w:val="ListBullet2"/>
            </w:pPr>
            <w:r w:rsidRPr="00F83740">
              <w:t>moving water</w:t>
            </w:r>
          </w:p>
          <w:p w:rsidR="00000000" w:rsidRPr="00F83740" w:rsidP="00F83740">
            <w:pPr>
              <w:pStyle w:val="ListBullet2"/>
            </w:pPr>
            <w:r w:rsidRPr="00F83740">
              <w:t>rain</w:t>
            </w:r>
          </w:p>
          <w:p w:rsidR="00000000" w:rsidRPr="00F83740" w:rsidP="00F83740">
            <w:pPr>
              <w:pStyle w:val="ListBullet2"/>
            </w:pPr>
            <w:r w:rsidRPr="00F83740">
              <w:t>snow</w:t>
            </w:r>
          </w:p>
          <w:p w:rsidR="00000000" w:rsidRPr="00F83740" w:rsidP="00F83740">
            <w:pPr>
              <w:pStyle w:val="ListBullet2"/>
            </w:pPr>
            <w:r w:rsidRPr="00F83740">
              <w:t>sparks</w:t>
            </w:r>
          </w:p>
          <w:p w:rsidR="00000000" w:rsidRPr="00F83740" w:rsidP="00F83740">
            <w:pPr>
              <w:pStyle w:val="ListBullet2"/>
            </w:pPr>
            <w:r w:rsidRPr="00F83740">
              <w:t>splashing water</w:t>
            </w:r>
          </w:p>
          <w:p w:rsidR="00000000" w:rsidRPr="00F83740" w:rsidP="00F83740">
            <w:pPr>
              <w:pStyle w:val="ListBullet"/>
            </w:pPr>
            <w:r w:rsidRPr="00F83740">
              <w:t>3-D or 2-D system that creates abstract effects, such as:</w:t>
            </w:r>
          </w:p>
          <w:p w:rsidR="00000000" w:rsidRPr="00F83740" w:rsidP="00F83740">
            <w:pPr>
              <w:pStyle w:val="ListBullet2"/>
            </w:pPr>
            <w:r w:rsidRPr="00F83740">
              <w:t>glowing trails</w:t>
            </w:r>
          </w:p>
          <w:p w:rsidR="00000000" w:rsidP="00F83740">
            <w:pPr>
              <w:pStyle w:val="ListBullet2"/>
              <w:rPr>
                <w:lang w:val="en-NZ"/>
              </w:rPr>
            </w:pPr>
            <w:r w:rsidRPr="00F83740">
              <w:t>magic effects.</w:t>
            </w:r>
          </w:p>
        </w:tc>
      </w:tr>
      <w:tr w:rsidTr="00F83740">
        <w:tblPrEx>
          <w:tblW w:w="0" w:type="auto"/>
          <w:tblLayout w:type="fixed"/>
          <w:tblCellMar>
            <w:left w:w="62" w:type="dxa"/>
            <w:right w:w="62" w:type="dxa"/>
          </w:tblCellMar>
          <w:tblLook w:val="0000"/>
        </w:tblPrEx>
        <w:trPr>
          <w:trHeight w:val="293"/>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Fluids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3-D or 2-D simulation of effects, such as:</w:t>
            </w:r>
          </w:p>
          <w:p w:rsidR="00000000" w:rsidRPr="00F83740" w:rsidP="00F83740">
            <w:pPr>
              <w:pStyle w:val="ListBullet2"/>
            </w:pPr>
            <w:r w:rsidRPr="00F83740">
              <w:t>blood</w:t>
            </w:r>
          </w:p>
          <w:p w:rsidR="00000000" w:rsidRPr="00F83740" w:rsidP="00F83740">
            <w:pPr>
              <w:pStyle w:val="ListBullet2"/>
            </w:pPr>
            <w:r w:rsidRPr="00F83740">
              <w:t>gas</w:t>
            </w:r>
          </w:p>
          <w:p w:rsidR="00000000" w:rsidRPr="00F83740" w:rsidP="00F83740">
            <w:pPr>
              <w:pStyle w:val="ListBullet2"/>
            </w:pPr>
            <w:r w:rsidRPr="00F83740">
              <w:t>lava</w:t>
            </w:r>
          </w:p>
          <w:p w:rsidR="00000000" w:rsidRPr="00F83740" w:rsidP="00F83740">
            <w:pPr>
              <w:pStyle w:val="ListBullet2"/>
            </w:pPr>
            <w:r w:rsidRPr="00F83740">
              <w:t>oil</w:t>
            </w:r>
          </w:p>
          <w:p w:rsidR="00000000" w:rsidRPr="00F83740" w:rsidP="00F83740">
            <w:pPr>
              <w:pStyle w:val="ListBullet2"/>
            </w:pPr>
            <w:r w:rsidRPr="00F83740">
              <w:t>plasma</w:t>
            </w:r>
          </w:p>
          <w:p w:rsidR="00000000" w:rsidP="00F83740">
            <w:pPr>
              <w:pStyle w:val="ListBullet2"/>
              <w:rPr>
                <w:lang w:val="en-NZ"/>
              </w:rPr>
            </w:pPr>
            <w:r w:rsidRPr="00F83740">
              <w:t>water.</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Bodies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soft or rigid</w:t>
            </w:r>
          </w:p>
          <w:p w:rsidR="00000000" w:rsidRPr="00F83740" w:rsidP="00F83740">
            <w:pPr>
              <w:pStyle w:val="ListBullet"/>
            </w:pPr>
            <w:r w:rsidRPr="00F83740">
              <w:t>fluids</w:t>
            </w:r>
          </w:p>
          <w:p w:rsidR="00000000" w:rsidRPr="00F83740" w:rsidP="00F83740">
            <w:pPr>
              <w:pStyle w:val="ListBullet"/>
            </w:pPr>
            <w:r w:rsidRPr="00F83740">
              <w:t>primitives</w:t>
            </w:r>
          </w:p>
          <w:p w:rsidR="00000000" w:rsidP="00F83740">
            <w:pPr>
              <w:pStyle w:val="ListBullet"/>
              <w:rPr>
                <w:lang w:val="en-NZ"/>
              </w:rPr>
            </w:pPr>
            <w:r w:rsidRPr="00F83740">
              <w:t>solids.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Brief and documents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concept drawings, such as:</w:t>
            </w:r>
          </w:p>
          <w:p w:rsidR="00000000" w:rsidRPr="00F83740" w:rsidP="00F83740">
            <w:pPr>
              <w:pStyle w:val="ListBullet2"/>
            </w:pPr>
            <w:r w:rsidRPr="00F83740">
              <w:t>illustrations</w:t>
            </w:r>
          </w:p>
          <w:p w:rsidR="00000000" w:rsidRPr="00F83740" w:rsidP="00F83740">
            <w:pPr>
              <w:pStyle w:val="ListBullet2"/>
            </w:pPr>
            <w:r w:rsidRPr="00F83740">
              <w:t>models</w:t>
            </w:r>
          </w:p>
          <w:p w:rsidR="00000000" w:rsidRPr="00F83740" w:rsidP="00F83740">
            <w:pPr>
              <w:pStyle w:val="ListBullet2"/>
            </w:pPr>
            <w:r w:rsidRPr="00F83740">
              <w:t>sketches</w:t>
            </w:r>
          </w:p>
          <w:p w:rsidR="00000000" w:rsidRPr="00F83740" w:rsidP="00F83740">
            <w:pPr>
              <w:pStyle w:val="ListBullet"/>
            </w:pPr>
            <w:r w:rsidRPr="00F83740">
              <w:t xml:space="preserve">designer notes </w:t>
            </w:r>
          </w:p>
          <w:p w:rsidR="00000000" w:rsidRPr="00F83740" w:rsidP="00F83740">
            <w:pPr>
              <w:pStyle w:val="ListBullet"/>
            </w:pPr>
            <w:r w:rsidRPr="00F83740">
              <w:t>development environment description</w:t>
            </w:r>
          </w:p>
          <w:p w:rsidR="00000000" w:rsidRPr="00F83740" w:rsidP="00F83740">
            <w:pPr>
              <w:pStyle w:val="ListBullet"/>
            </w:pPr>
            <w:r w:rsidRPr="00F83740">
              <w:t>game design document</w:t>
            </w:r>
          </w:p>
          <w:p w:rsidR="00000000" w:rsidRPr="00F83740" w:rsidP="00F83740">
            <w:pPr>
              <w:pStyle w:val="ListBullet"/>
            </w:pPr>
            <w:r w:rsidRPr="00F83740">
              <w:t>game-play designs</w:t>
            </w:r>
          </w:p>
          <w:p w:rsidR="00000000" w:rsidRPr="00F83740" w:rsidP="00F83740">
            <w:pPr>
              <w:pStyle w:val="ListBullet"/>
            </w:pPr>
            <w:r w:rsidRPr="00F83740">
              <w:t>help notes</w:t>
            </w:r>
          </w:p>
          <w:p w:rsidR="00000000" w:rsidRPr="00F83740" w:rsidP="00F83740">
            <w:pPr>
              <w:pStyle w:val="ListBullet"/>
            </w:pPr>
            <w:r w:rsidRPr="00F83740">
              <w:t>information design</w:t>
            </w:r>
          </w:p>
          <w:p w:rsidR="00000000" w:rsidRPr="00F83740" w:rsidP="00F83740">
            <w:pPr>
              <w:pStyle w:val="ListBullet"/>
            </w:pPr>
            <w:r w:rsidRPr="00F83740">
              <w:t>operating manual</w:t>
            </w:r>
          </w:p>
          <w:p w:rsidR="00000000" w:rsidRPr="00F83740" w:rsidP="00F83740">
            <w:pPr>
              <w:pStyle w:val="ListBullet"/>
            </w:pPr>
            <w:r w:rsidRPr="00F83740">
              <w:t>storyboard</w:t>
            </w:r>
          </w:p>
          <w:p w:rsidR="00000000" w:rsidRPr="00F83740" w:rsidP="00F83740">
            <w:pPr>
              <w:pStyle w:val="ListBullet"/>
            </w:pPr>
            <w:r w:rsidRPr="00F83740">
              <w:t>style and design principles</w:t>
            </w:r>
          </w:p>
          <w:p w:rsidR="00000000" w:rsidRPr="00F83740" w:rsidP="00F83740">
            <w:pPr>
              <w:pStyle w:val="ListBullet"/>
            </w:pPr>
            <w:r w:rsidRPr="00F83740">
              <w:t>style and medium</w:t>
            </w:r>
          </w:p>
          <w:p w:rsidR="00000000" w:rsidRPr="00F83740" w:rsidP="00F83740">
            <w:pPr>
              <w:pStyle w:val="ListBullet"/>
            </w:pPr>
            <w:r w:rsidRPr="00F83740">
              <w:t>target market information</w:t>
            </w:r>
          </w:p>
          <w:p w:rsidR="00000000" w:rsidRPr="00F83740" w:rsidP="00F83740">
            <w:pPr>
              <w:pStyle w:val="ListBullet"/>
            </w:pPr>
            <w:r w:rsidRPr="00F83740">
              <w:t>technical design document</w:t>
            </w:r>
          </w:p>
          <w:p w:rsidR="00000000" w:rsidP="00F83740">
            <w:pPr>
              <w:pStyle w:val="ListBullet"/>
              <w:rPr>
                <w:lang w:val="en-NZ"/>
              </w:rPr>
            </w:pPr>
            <w:r w:rsidRPr="00F83740">
              <w:t>technical design review process.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Advanced simulated effects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fluids</w:t>
            </w:r>
          </w:p>
          <w:p w:rsidR="00000000" w:rsidRPr="00F83740" w:rsidP="00F83740">
            <w:pPr>
              <w:pStyle w:val="ListBullet"/>
            </w:pPr>
            <w:r w:rsidRPr="00F83740">
              <w:t>particle systems</w:t>
            </w:r>
          </w:p>
          <w:p w:rsidR="00000000" w:rsidRPr="00F83740" w:rsidP="00F83740">
            <w:pPr>
              <w:pStyle w:val="ListBullet"/>
            </w:pPr>
            <w:r w:rsidRPr="00F83740">
              <w:t>rigid bodies</w:t>
            </w:r>
          </w:p>
          <w:p w:rsidR="00000000" w:rsidP="00F83740">
            <w:pPr>
              <w:pStyle w:val="ListBullet"/>
              <w:rPr>
                <w:lang w:val="en-NZ"/>
              </w:rPr>
            </w:pPr>
            <w:r w:rsidRPr="00F83740">
              <w:t>soft bodies.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Media</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designs</w:t>
            </w:r>
          </w:p>
          <w:p w:rsidR="00000000" w:rsidRPr="00F83740" w:rsidP="00F83740">
            <w:pPr>
              <w:pStyle w:val="ListBullet"/>
            </w:pPr>
            <w:r w:rsidRPr="00F83740">
              <w:t>games</w:t>
            </w:r>
          </w:p>
          <w:p w:rsidR="00000000" w:rsidRPr="00F83740" w:rsidP="00F83740">
            <w:pPr>
              <w:pStyle w:val="ListBullet"/>
            </w:pPr>
            <w:r w:rsidRPr="00F83740">
              <w:t>images</w:t>
            </w:r>
          </w:p>
          <w:p w:rsidR="00000000" w:rsidRPr="00F83740" w:rsidP="00F83740">
            <w:pPr>
              <w:pStyle w:val="ListBullet"/>
            </w:pPr>
            <w:r w:rsidRPr="00F83740">
              <w:t>movies</w:t>
            </w:r>
          </w:p>
          <w:p w:rsidR="00000000" w:rsidP="00F83740">
            <w:pPr>
              <w:pStyle w:val="ListBullet"/>
              <w:rPr>
                <w:lang w:val="en-NZ"/>
              </w:rPr>
            </w:pPr>
            <w:r w:rsidRPr="00F83740">
              <w:t>videos.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3-D environments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3-D animations</w:t>
            </w:r>
          </w:p>
          <w:p w:rsidR="00000000" w:rsidP="00F83740">
            <w:pPr>
              <w:pStyle w:val="ListBullet"/>
              <w:rPr>
                <w:lang w:val="en-NZ"/>
              </w:rPr>
            </w:pPr>
            <w:r w:rsidRPr="00F83740">
              <w:t>3-D games.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Design considerations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aesthetics</w:t>
            </w:r>
          </w:p>
          <w:p w:rsidR="00000000" w:rsidRPr="00F83740" w:rsidP="00F83740">
            <w:pPr>
              <w:pStyle w:val="ListBullet"/>
            </w:pPr>
            <w:r w:rsidRPr="00F83740">
              <w:t>genre</w:t>
            </w:r>
          </w:p>
          <w:p w:rsidR="00000000" w:rsidRPr="00F83740" w:rsidP="00F83740">
            <w:pPr>
              <w:pStyle w:val="ListBullet"/>
            </w:pPr>
            <w:r w:rsidRPr="00F83740">
              <w:t>target market</w:t>
            </w:r>
          </w:p>
          <w:p w:rsidR="00000000" w:rsidRPr="00F83740" w:rsidP="00F83740">
            <w:pPr>
              <w:pStyle w:val="ListBullet"/>
            </w:pPr>
            <w:r w:rsidRPr="00F83740">
              <w:t>cultural context</w:t>
            </w:r>
          </w:p>
          <w:p w:rsidR="00000000" w:rsidP="00F83740">
            <w:pPr>
              <w:pStyle w:val="ListBullet"/>
              <w:rPr>
                <w:lang w:val="en-NZ"/>
              </w:rPr>
            </w:pPr>
            <w:r w:rsidRPr="00F83740">
              <w:t>resource limitations and constraints.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Personnel</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animators</w:t>
            </w:r>
          </w:p>
          <w:p w:rsidR="00000000" w:rsidRPr="00F83740" w:rsidP="00F83740">
            <w:pPr>
              <w:pStyle w:val="ListBullet"/>
            </w:pPr>
            <w:r w:rsidRPr="00F83740">
              <w:t>concept artists</w:t>
            </w:r>
          </w:p>
          <w:p w:rsidR="00000000" w:rsidRPr="00F83740" w:rsidP="00F83740">
            <w:pPr>
              <w:pStyle w:val="ListBullet"/>
            </w:pPr>
            <w:r w:rsidRPr="00F83740">
              <w:t>game-play designers</w:t>
            </w:r>
          </w:p>
          <w:p w:rsidR="00000000" w:rsidRPr="00F83740" w:rsidP="00F83740">
            <w:pPr>
              <w:pStyle w:val="ListBullet"/>
            </w:pPr>
            <w:r w:rsidRPr="00F83740">
              <w:t>graphic designers</w:t>
            </w:r>
          </w:p>
          <w:p w:rsidR="00000000" w:rsidRPr="00F83740" w:rsidP="00F83740">
            <w:pPr>
              <w:pStyle w:val="ListBullet"/>
            </w:pPr>
            <w:r w:rsidRPr="00F83740">
              <w:t>instructional designers</w:t>
            </w:r>
          </w:p>
          <w:p w:rsidR="00000000" w:rsidRPr="00F83740" w:rsidP="00F83740">
            <w:pPr>
              <w:pStyle w:val="ListBullet"/>
            </w:pPr>
            <w:r w:rsidRPr="00F83740">
              <w:t>modellers</w:t>
            </w:r>
          </w:p>
          <w:p w:rsidR="00000000" w:rsidRPr="00F83740" w:rsidP="00F83740">
            <w:pPr>
              <w:pStyle w:val="ListBullet"/>
            </w:pPr>
            <w:r w:rsidRPr="00F83740">
              <w:t>motion capture technicians</w:t>
            </w:r>
          </w:p>
          <w:p w:rsidR="00000000" w:rsidRPr="00F83740" w:rsidP="00F83740">
            <w:pPr>
              <w:pStyle w:val="ListBullet"/>
            </w:pPr>
            <w:r w:rsidRPr="00F83740">
              <w:t>other specialist staff</w:t>
            </w:r>
          </w:p>
          <w:p w:rsidR="00000000" w:rsidRPr="00F83740" w:rsidP="00F83740">
            <w:pPr>
              <w:pStyle w:val="ListBullet"/>
            </w:pPr>
            <w:r w:rsidRPr="00F83740">
              <w:t>other technical staff</w:t>
            </w:r>
          </w:p>
          <w:p w:rsidR="00000000" w:rsidRPr="00F83740" w:rsidP="00F83740">
            <w:pPr>
              <w:pStyle w:val="ListBullet"/>
            </w:pPr>
            <w:r w:rsidRPr="00F83740">
              <w:t>producers</w:t>
            </w:r>
          </w:p>
          <w:p w:rsidR="00000000" w:rsidRPr="00F83740" w:rsidP="00F83740">
            <w:pPr>
              <w:pStyle w:val="ListBullet"/>
            </w:pPr>
            <w:r w:rsidRPr="00F83740">
              <w:t>programmers</w:t>
            </w:r>
          </w:p>
          <w:p w:rsidR="00000000" w:rsidRPr="00F83740" w:rsidP="00F83740">
            <w:pPr>
              <w:pStyle w:val="ListBullet"/>
            </w:pPr>
            <w:r w:rsidRPr="00F83740">
              <w:t>project manager</w:t>
            </w:r>
          </w:p>
          <w:p w:rsidR="00000000" w:rsidRPr="00F83740" w:rsidP="00F83740">
            <w:pPr>
              <w:pStyle w:val="ListBullet"/>
            </w:pPr>
            <w:r w:rsidRPr="00F83740">
              <w:t>sound engineers</w:t>
            </w:r>
          </w:p>
          <w:p w:rsidR="00000000" w:rsidRPr="00F83740" w:rsidP="00F83740">
            <w:pPr>
              <w:pStyle w:val="ListBullet"/>
            </w:pPr>
            <w:r w:rsidRPr="00F83740">
              <w:t>team members</w:t>
            </w:r>
          </w:p>
          <w:p w:rsidR="00000000" w:rsidRPr="00F83740" w:rsidP="00F83740">
            <w:pPr>
              <w:pStyle w:val="ListBullet"/>
            </w:pPr>
            <w:r w:rsidRPr="00F83740">
              <w:t>technical director</w:t>
            </w:r>
          </w:p>
          <w:p w:rsidR="00000000" w:rsidP="00F83740">
            <w:pPr>
              <w:pStyle w:val="ListBullet"/>
              <w:rPr>
                <w:lang w:val="en-NZ"/>
              </w:rPr>
            </w:pPr>
            <w:r w:rsidRPr="00F83740">
              <w:t>writers.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Feedback</w:t>
            </w:r>
            <w:r w:rsidRPr="00F83740">
              <w:t xml:space="preserve"> may inv</w:t>
            </w:r>
            <w:r w:rsidRPr="00F83740">
              <w:t>olve: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accepting and responding to comment, critique and suggestions from:</w:t>
            </w:r>
          </w:p>
          <w:p w:rsidR="00000000" w:rsidRPr="00F83740" w:rsidP="00F83740">
            <w:pPr>
              <w:pStyle w:val="ListBullet2"/>
            </w:pPr>
            <w:r w:rsidRPr="00F83740">
              <w:t xml:space="preserve">target audience representatives </w:t>
            </w:r>
          </w:p>
          <w:p w:rsidR="00000000" w:rsidRPr="00F83740" w:rsidP="00F83740">
            <w:pPr>
              <w:pStyle w:val="ListBullet2"/>
            </w:pPr>
            <w:r w:rsidRPr="00F83740">
              <w:t>clients</w:t>
            </w:r>
          </w:p>
          <w:p w:rsidR="00000000" w:rsidP="00F83740">
            <w:pPr>
              <w:pStyle w:val="ListBullet2"/>
              <w:rPr>
                <w:lang w:val="en-NZ"/>
              </w:rPr>
            </w:pPr>
            <w:r w:rsidRPr="00F83740">
              <w:t>colleagues.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Programming languages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3-D software embedded software language</w:t>
            </w:r>
          </w:p>
          <w:p w:rsidR="00000000" w:rsidRPr="00F83740" w:rsidP="00F83740">
            <w:pPr>
              <w:pStyle w:val="ListBullet"/>
            </w:pPr>
            <w:r w:rsidRPr="00F83740">
              <w:t>C++</w:t>
            </w:r>
          </w:p>
          <w:p w:rsidR="00000000" w:rsidRPr="00F83740" w:rsidP="00F83740">
            <w:pPr>
              <w:pStyle w:val="ListBullet"/>
            </w:pPr>
            <w:r w:rsidRPr="00F83740">
              <w:t>Java</w:t>
            </w:r>
          </w:p>
          <w:p w:rsidR="00000000" w:rsidP="00F83740">
            <w:pPr>
              <w:pStyle w:val="ListBullet"/>
              <w:rPr>
                <w:lang w:val="en-NZ"/>
              </w:rPr>
            </w:pPr>
            <w:r w:rsidRPr="00F83740">
              <w:t>Ruby on Rails.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Code</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code libraries</w:t>
            </w:r>
          </w:p>
          <w:p w:rsidR="00000000" w:rsidRPr="00F83740" w:rsidP="00F83740">
            <w:pPr>
              <w:pStyle w:val="ListBullet"/>
            </w:pPr>
            <w:r w:rsidRPr="00F83740">
              <w:t xml:space="preserve">code objects </w:t>
            </w:r>
          </w:p>
          <w:p w:rsidR="00000000" w:rsidRPr="00F83740" w:rsidP="00F83740">
            <w:pPr>
              <w:pStyle w:val="ListBullet"/>
            </w:pPr>
            <w:r w:rsidRPr="00F83740">
              <w:t>control loops</w:t>
            </w:r>
          </w:p>
          <w:p w:rsidR="00000000" w:rsidP="00F83740">
            <w:pPr>
              <w:pStyle w:val="ListBullet"/>
              <w:rPr>
                <w:lang w:val="en-NZ"/>
              </w:rPr>
            </w:pPr>
            <w:r w:rsidRPr="00F83740">
              <w:t>scripts.</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Toolsets</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integrated development environments, such as:</w:t>
            </w:r>
          </w:p>
          <w:p w:rsidR="00000000" w:rsidRPr="00F83740" w:rsidP="00F83740">
            <w:pPr>
              <w:pStyle w:val="ListBullet2"/>
            </w:pPr>
            <w:r w:rsidRPr="00F83740">
              <w:t>Code::Blocks</w:t>
            </w:r>
          </w:p>
          <w:p w:rsidR="00000000" w:rsidRPr="00F83740" w:rsidP="00F83740">
            <w:pPr>
              <w:pStyle w:val="ListBullet2"/>
            </w:pPr>
            <w:r w:rsidRPr="00F83740">
              <w:t>Eclipse</w:t>
            </w:r>
          </w:p>
          <w:p w:rsidR="00000000" w:rsidRPr="00F83740" w:rsidP="00F83740">
            <w:pPr>
              <w:pStyle w:val="ListBullet2"/>
            </w:pPr>
            <w:r w:rsidRPr="00F83740">
              <w:t>Microsoft Visual Studio</w:t>
            </w:r>
          </w:p>
          <w:p w:rsidR="00000000" w:rsidRPr="00F83740" w:rsidP="00F83740">
            <w:pPr>
              <w:pStyle w:val="ListBullet2"/>
            </w:pPr>
            <w:r w:rsidRPr="00F83740">
              <w:t>Net Beans</w:t>
            </w:r>
          </w:p>
          <w:p w:rsidR="00000000" w:rsidRPr="00F83740" w:rsidP="00F83740">
            <w:pPr>
              <w:pStyle w:val="ListBullet"/>
            </w:pPr>
            <w:r w:rsidRPr="00F83740">
              <w:t>game assets, such as:</w:t>
            </w:r>
          </w:p>
          <w:p w:rsidR="00000000" w:rsidRPr="00F83740" w:rsidP="00F83740">
            <w:pPr>
              <w:pStyle w:val="ListBullet2"/>
            </w:pPr>
            <w:r w:rsidRPr="00F83740">
              <w:t>current work files</w:t>
            </w:r>
          </w:p>
          <w:p w:rsidR="00000000" w:rsidRPr="00F83740" w:rsidP="00F83740">
            <w:pPr>
              <w:pStyle w:val="ListBullet2"/>
            </w:pPr>
            <w:r w:rsidRPr="00F83740">
              <w:t>development kits</w:t>
            </w:r>
          </w:p>
          <w:p w:rsidR="00000000" w:rsidRPr="00F83740" w:rsidP="00F83740">
            <w:pPr>
              <w:pStyle w:val="ListBullet2"/>
            </w:pPr>
            <w:r w:rsidRPr="00F83740">
              <w:t>existing digital product libraries, e.g. character models, environments, motion capture data and sound effects</w:t>
            </w:r>
          </w:p>
          <w:p w:rsidR="00000000" w:rsidRPr="00F83740" w:rsidP="00F83740">
            <w:pPr>
              <w:pStyle w:val="ListBullet2"/>
            </w:pPr>
            <w:r w:rsidRPr="00F83740">
              <w:t>game engines, including customised game engines</w:t>
            </w:r>
          </w:p>
          <w:p w:rsidR="00000000" w:rsidRPr="00F83740" w:rsidP="00F83740">
            <w:pPr>
              <w:pStyle w:val="ListBullet"/>
            </w:pPr>
            <w:r w:rsidRPr="00F83740">
              <w:t>3-D modelling and animation software, such as:</w:t>
            </w:r>
          </w:p>
          <w:p w:rsidR="00000000" w:rsidRPr="00F83740" w:rsidP="00F83740">
            <w:pPr>
              <w:pStyle w:val="ListBullet2"/>
            </w:pPr>
            <w:r w:rsidRPr="00F83740">
              <w:t>3ds Max</w:t>
            </w:r>
          </w:p>
          <w:p w:rsidR="00000000" w:rsidRPr="00F83740" w:rsidP="00F83740">
            <w:pPr>
              <w:pStyle w:val="ListBullet2"/>
            </w:pPr>
            <w:r w:rsidRPr="00F83740">
              <w:t>Blender</w:t>
            </w:r>
          </w:p>
          <w:p w:rsidR="00000000" w:rsidRPr="00F83740" w:rsidP="00F83740">
            <w:pPr>
              <w:pStyle w:val="ListBullet2"/>
            </w:pPr>
            <w:r w:rsidRPr="00F83740">
              <w:t>Cinema 4D</w:t>
            </w:r>
          </w:p>
          <w:p w:rsidR="00000000" w:rsidRPr="00F83740" w:rsidP="00F83740">
            <w:pPr>
              <w:pStyle w:val="ListBullet2"/>
            </w:pPr>
            <w:r w:rsidRPr="00F83740">
              <w:t>Houdini</w:t>
            </w:r>
          </w:p>
          <w:p w:rsidR="00000000" w:rsidRPr="00F83740" w:rsidP="00F83740">
            <w:pPr>
              <w:pStyle w:val="ListBullet2"/>
            </w:pPr>
            <w:r w:rsidRPr="00F83740">
              <w:t>Lightwave</w:t>
            </w:r>
          </w:p>
          <w:p w:rsidR="00000000" w:rsidRPr="00F83740" w:rsidP="00F83740">
            <w:pPr>
              <w:pStyle w:val="ListBullet2"/>
            </w:pPr>
            <w:r w:rsidRPr="00F83740">
              <w:t>Maya</w:t>
            </w:r>
          </w:p>
          <w:p w:rsidR="00000000" w:rsidRPr="00F83740" w:rsidP="00F83740">
            <w:pPr>
              <w:pStyle w:val="ListBullet2"/>
            </w:pPr>
            <w:r w:rsidRPr="00F83740">
              <w:t>Modo</w:t>
            </w:r>
          </w:p>
          <w:p w:rsidR="00000000" w:rsidRPr="00F83740" w:rsidP="00F83740">
            <w:pPr>
              <w:pStyle w:val="ListBullet2"/>
            </w:pPr>
            <w:r w:rsidRPr="00F83740">
              <w:t>XSI</w:t>
            </w:r>
          </w:p>
          <w:p w:rsidR="00000000" w:rsidRPr="00F83740" w:rsidP="00F83740">
            <w:pPr>
              <w:pStyle w:val="ListBullet2"/>
            </w:pPr>
            <w:r w:rsidRPr="00F83740">
              <w:t>ZBrush</w:t>
            </w:r>
          </w:p>
          <w:p w:rsidR="00000000" w:rsidRPr="00F83740" w:rsidP="00F83740">
            <w:pPr>
              <w:pStyle w:val="ListBullet"/>
            </w:pPr>
            <w:r w:rsidRPr="00F83740">
              <w:t>compositing software, such as:</w:t>
            </w:r>
          </w:p>
          <w:p w:rsidR="00000000" w:rsidRPr="00F83740" w:rsidP="00F83740">
            <w:pPr>
              <w:pStyle w:val="ListBullet2"/>
            </w:pPr>
            <w:r w:rsidRPr="00F83740">
              <w:t>after effects</w:t>
            </w:r>
          </w:p>
          <w:p w:rsidR="00000000" w:rsidRPr="00F83740" w:rsidP="00F83740">
            <w:pPr>
              <w:pStyle w:val="ListBullet2"/>
            </w:pPr>
            <w:r w:rsidRPr="00F83740">
              <w:t>digital fusion</w:t>
            </w:r>
          </w:p>
          <w:p w:rsidR="00000000" w:rsidRPr="00F83740" w:rsidP="00F83740">
            <w:pPr>
              <w:pStyle w:val="ListBullet2"/>
            </w:pPr>
            <w:r w:rsidRPr="00F83740">
              <w:t>flame</w:t>
            </w:r>
          </w:p>
          <w:p w:rsidR="00000000" w:rsidRPr="00F83740" w:rsidP="00F83740">
            <w:pPr>
              <w:pStyle w:val="ListBullet2"/>
            </w:pPr>
            <w:r w:rsidRPr="00F83740">
              <w:t>nuke</w:t>
            </w:r>
          </w:p>
          <w:p w:rsidR="00000000" w:rsidRPr="00F83740" w:rsidP="00F83740">
            <w:pPr>
              <w:pStyle w:val="ListBullet2"/>
            </w:pPr>
            <w:r w:rsidRPr="00F83740">
              <w:t>premier</w:t>
            </w:r>
          </w:p>
          <w:p w:rsidR="00000000" w:rsidP="00F83740">
            <w:pPr>
              <w:pStyle w:val="ListBullet2"/>
              <w:rPr>
                <w:lang w:val="en-NZ"/>
              </w:rPr>
            </w:pPr>
            <w:r w:rsidRPr="00F83740">
              <w:t>smoke.</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Creating prototype</w:t>
            </w:r>
            <w:r w:rsidRPr="00F83740">
              <w:t xml:space="preserve"> may involve: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bug fixing, bug databases, creating stable code bases and game tuning</w:t>
            </w:r>
          </w:p>
          <w:p w:rsidR="00000000" w:rsidRPr="00F83740" w:rsidP="00F83740">
            <w:pPr>
              <w:pStyle w:val="ListBullet"/>
            </w:pPr>
            <w:r w:rsidRPr="00F83740">
              <w:t>building flexible systems, configurable by others</w:t>
            </w:r>
          </w:p>
          <w:p w:rsidR="00000000" w:rsidRPr="00F83740" w:rsidP="00F83740">
            <w:pPr>
              <w:pStyle w:val="ListBullet"/>
            </w:pPr>
            <w:r w:rsidRPr="00F83740">
              <w:t>code review and test harnesses</w:t>
            </w:r>
          </w:p>
          <w:p w:rsidR="00000000" w:rsidRPr="00F83740" w:rsidP="00F83740">
            <w:pPr>
              <w:pStyle w:val="ListBullet"/>
            </w:pPr>
            <w:r w:rsidRPr="00F83740">
              <w:t>designing and implementing tests and incorporating feedback from quality assurance</w:t>
            </w:r>
          </w:p>
          <w:p w:rsidR="00000000" w:rsidRPr="00F83740" w:rsidP="00F83740">
            <w:pPr>
              <w:pStyle w:val="ListBullet"/>
            </w:pPr>
            <w:r w:rsidRPr="00F83740">
              <w:t>knowledge of games as dynamic systems:</w:t>
            </w:r>
          </w:p>
          <w:p w:rsidR="00000000" w:rsidRPr="00F83740" w:rsidP="00F83740">
            <w:pPr>
              <w:pStyle w:val="ListBullet2"/>
            </w:pPr>
            <w:r w:rsidRPr="00F83740">
              <w:t>applying advanced simulated effects strategies in li</w:t>
            </w:r>
            <w:r w:rsidRPr="00F83740">
              <w:t>ght of feedback from relevant personnel</w:t>
            </w:r>
          </w:p>
          <w:p w:rsidR="00000000" w:rsidRPr="00F83740" w:rsidP="00F83740">
            <w:pPr>
              <w:pStyle w:val="ListBullet2"/>
            </w:pPr>
            <w:r w:rsidRPr="00F83740">
              <w:t>working with quality assurance and understanding test feedback</w:t>
            </w:r>
          </w:p>
          <w:p w:rsidR="00000000" w:rsidP="00F83740">
            <w:pPr>
              <w:pStyle w:val="ListBullet"/>
              <w:rPr>
                <w:lang w:val="en-NZ"/>
              </w:rPr>
            </w:pPr>
            <w:r w:rsidRPr="00F83740">
              <w:t>use of appropriate tools and skills for fast, interactive development.</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Testing</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 xml:space="preserve">unit </w:t>
            </w:r>
          </w:p>
          <w:p w:rsidR="00000000" w:rsidRPr="00F83740" w:rsidP="00F83740">
            <w:pPr>
              <w:pStyle w:val="ListBullet"/>
            </w:pPr>
            <w:r w:rsidRPr="00F83740">
              <w:t>integration</w:t>
            </w:r>
          </w:p>
          <w:p w:rsidR="00000000" w:rsidP="00F83740">
            <w:pPr>
              <w:pStyle w:val="ListBullet"/>
              <w:rPr>
                <w:lang w:val="en-NZ"/>
              </w:rPr>
            </w:pPr>
            <w:r w:rsidRPr="00F83740">
              <w:t>system.</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Polish</w:t>
            </w:r>
            <w:r w:rsidRPr="00F83740">
              <w:t xml:space="preserve"> may involve enhancing:</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game play</w:t>
            </w:r>
          </w:p>
          <w:p w:rsidR="00000000" w:rsidRPr="00F83740" w:rsidP="00F83740">
            <w:pPr>
              <w:pStyle w:val="ListBullet"/>
            </w:pPr>
            <w:r w:rsidRPr="00F83740">
              <w:t>graphics</w:t>
            </w:r>
          </w:p>
          <w:p w:rsidR="00000000" w:rsidP="00F83740">
            <w:pPr>
              <w:pStyle w:val="ListBullet"/>
              <w:rPr>
                <w:lang w:val="en-NZ"/>
              </w:rPr>
            </w:pPr>
            <w:r w:rsidRPr="00F83740">
              <w:t>speed.</w:t>
            </w:r>
          </w:p>
        </w:tc>
      </w:tr>
      <w:tr w:rsidTr="00F8374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740">
            <w:pPr>
              <w:pStyle w:val="BodyText"/>
              <w:rPr>
                <w:lang w:val="en-NZ"/>
              </w:rPr>
            </w:pPr>
            <w:r w:rsidRPr="00F83740">
              <w:rPr>
                <w:rStyle w:val="BoldandItalics"/>
              </w:rPr>
              <w:t>Requested form</w:t>
            </w:r>
            <w:r w:rsidRPr="00F83740">
              <w:t xml:space="preserve"> may include:</w:t>
            </w:r>
          </w:p>
        </w:tc>
        <w:tc>
          <w:tcPr>
            <w:tcW w:w="6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740" w:rsidP="00F83740">
            <w:pPr>
              <w:pStyle w:val="ListBullet"/>
            </w:pPr>
            <w:r w:rsidRPr="00F83740">
              <w:t>3-D application executable</w:t>
            </w:r>
          </w:p>
          <w:p w:rsidR="00000000" w:rsidRPr="00F83740" w:rsidP="00F83740">
            <w:pPr>
              <w:pStyle w:val="ListBullet"/>
            </w:pPr>
            <w:r w:rsidRPr="00F83740">
              <w:t>3-D game executable</w:t>
            </w:r>
          </w:p>
          <w:p w:rsidR="00000000" w:rsidRPr="00F83740" w:rsidP="00F83740">
            <w:pPr>
              <w:pStyle w:val="ListBullet"/>
            </w:pPr>
            <w:r w:rsidRPr="00F83740">
              <w:t>3-D rendered sequence.</w:t>
            </w:r>
          </w:p>
        </w:tc>
      </w:tr>
    </w:tbl>
    <w:p w:rsidR="00000000" w:rsidRPr="00F83740" w:rsidP="00F83740">
      <w:pPr>
        <w:pStyle w:val="BodyText"/>
      </w:pPr>
    </w:p>
    <w:p w:rsidR="00000000" w:rsidRPr="00F83740" w:rsidP="00F83740">
      <w:pPr>
        <w:pStyle w:val="AllowPageBreak"/>
      </w:pPr>
    </w:p>
    <w:p w:rsidR="00000000" w:rsidRPr="00F83740" w:rsidP="00F83740">
      <w:pPr>
        <w:pStyle w:val="Heading1"/>
      </w:pPr>
      <w:bookmarkStart w:id="12" w:name="O_355587"/>
      <w:bookmarkEnd w:id="12"/>
      <w:r w:rsidRPr="00F83740">
        <w:t>Unit Sector(s)</w:t>
      </w:r>
    </w:p>
    <w:p w:rsidR="00000000" w:rsidRPr="00F83740" w:rsidP="00F83740">
      <w:pPr>
        <w:pStyle w:val="BodyText"/>
      </w:pPr>
      <w:r w:rsidRPr="00F83740">
        <w:t>Game development</w:t>
      </w:r>
    </w:p>
    <w:p w:rsidR="00000000" w:rsidRPr="00F83740" w:rsidP="00F83740"/>
    <w:sectPr w:rsidSect="00F837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4FB" w:rsidP="009174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FB" w:rsidP="00F837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74FB" w:rsidP="00F837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74FB" w:rsidP="00F837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40" w:rsidRPr="009174FB" w:rsidP="009174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FB" w:rsidP="00F83740">
    <w:pPr>
      <w:pStyle w:val="Header"/>
      <w:framePr w:wrap="around"/>
    </w:pPr>
    <w:r>
      <w:fldChar w:fldCharType="begin"/>
    </w:r>
    <w:r>
      <w:instrText xml:space="preserve"> TITLE   \* MERGEFORMAT </w:instrText>
    </w:r>
    <w:r>
      <w:fldChar w:fldCharType="separate"/>
    </w:r>
    <w:r>
      <w:t>ICAGAM515A Design and create advanced particles, fluids and bodies for 3-D digital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174FB" w:rsidP="00F83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1A7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A0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369B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740"/>
    <w:pPr>
      <w:spacing w:before="360" w:after="60"/>
      <w:outlineLvl w:val="0"/>
    </w:pPr>
    <w:rPr>
      <w:sz w:val="32"/>
    </w:rPr>
  </w:style>
  <w:style w:type="paragraph" w:styleId="Heading2">
    <w:name w:val="heading 2"/>
    <w:basedOn w:val="HeadingBase"/>
    <w:next w:val="BodyText"/>
    <w:link w:val="Heading2Char"/>
    <w:qFormat/>
    <w:rsid w:val="00F83740"/>
    <w:pPr>
      <w:keepLines/>
      <w:spacing w:before="240" w:after="120"/>
      <w:outlineLvl w:val="1"/>
    </w:pPr>
    <w:rPr>
      <w:sz w:val="28"/>
      <w:szCs w:val="40"/>
    </w:rPr>
  </w:style>
  <w:style w:type="paragraph" w:styleId="Heading3">
    <w:name w:val="heading 3"/>
    <w:basedOn w:val="HeadingBase"/>
    <w:next w:val="BodyText"/>
    <w:link w:val="Heading3Char"/>
    <w:qFormat/>
    <w:rsid w:val="00F83740"/>
    <w:pPr>
      <w:spacing w:before="180" w:after="120"/>
      <w:outlineLvl w:val="2"/>
    </w:pPr>
    <w:rPr>
      <w:spacing w:val="-10"/>
      <w:kern w:val="32"/>
    </w:rPr>
  </w:style>
  <w:style w:type="paragraph" w:styleId="Heading4">
    <w:name w:val="heading 4"/>
    <w:basedOn w:val="HeadingBase"/>
    <w:next w:val="BodyText"/>
    <w:link w:val="Heading4Char"/>
    <w:qFormat/>
    <w:rsid w:val="00F83740"/>
    <w:pPr>
      <w:spacing w:before="160" w:after="120"/>
      <w:outlineLvl w:val="3"/>
    </w:pPr>
    <w:rPr>
      <w:sz w:val="22"/>
    </w:rPr>
  </w:style>
  <w:style w:type="paragraph" w:styleId="Heading5">
    <w:name w:val="heading 5"/>
    <w:basedOn w:val="HeadingBase"/>
    <w:next w:val="Normal"/>
    <w:link w:val="Heading5Char"/>
    <w:qFormat/>
    <w:rsid w:val="00F83740"/>
    <w:pPr>
      <w:spacing w:before="80"/>
      <w:outlineLvl w:val="4"/>
    </w:pPr>
    <w:rPr>
      <w:color w:val="918585"/>
      <w:sz w:val="20"/>
    </w:rPr>
  </w:style>
  <w:style w:type="paragraph" w:styleId="Heading6">
    <w:name w:val="heading 6"/>
    <w:basedOn w:val="HeadingBase"/>
    <w:next w:val="Normal"/>
    <w:link w:val="Heading6Char"/>
    <w:qFormat/>
    <w:rsid w:val="00F83740"/>
    <w:pPr>
      <w:spacing w:before="60"/>
      <w:outlineLvl w:val="5"/>
    </w:pPr>
    <w:rPr>
      <w:color w:val="918585"/>
      <w:sz w:val="20"/>
    </w:rPr>
  </w:style>
  <w:style w:type="paragraph" w:styleId="Heading7">
    <w:name w:val="heading 7"/>
    <w:basedOn w:val="Normal"/>
    <w:next w:val="Normal"/>
    <w:link w:val="Heading7Char"/>
    <w:qFormat/>
    <w:rsid w:val="00F83740"/>
    <w:pPr>
      <w:ind w:left="720"/>
      <w:outlineLvl w:val="6"/>
    </w:pPr>
    <w:rPr>
      <w:i/>
    </w:rPr>
  </w:style>
  <w:style w:type="paragraph" w:styleId="Heading8">
    <w:name w:val="heading 8"/>
    <w:basedOn w:val="Normal"/>
    <w:next w:val="Normal"/>
    <w:link w:val="Heading8Char"/>
    <w:qFormat/>
    <w:rsid w:val="00F83740"/>
    <w:pPr>
      <w:ind w:left="720"/>
      <w:outlineLvl w:val="7"/>
    </w:pPr>
    <w:rPr>
      <w:i/>
    </w:rPr>
  </w:style>
  <w:style w:type="paragraph" w:styleId="Heading9">
    <w:name w:val="heading 9"/>
    <w:basedOn w:val="Normal"/>
    <w:next w:val="Normal"/>
    <w:link w:val="Heading9Char"/>
    <w:qFormat/>
    <w:rsid w:val="00F83740"/>
    <w:pPr>
      <w:ind w:left="720"/>
      <w:outlineLvl w:val="8"/>
    </w:pPr>
    <w:rPr>
      <w:i/>
    </w:rPr>
  </w:style>
  <w:style w:type="character" w:default="1" w:styleId="DefaultParagraphFont">
    <w:name w:val="Default Paragraph Font"/>
    <w:uiPriority w:val="1"/>
    <w:unhideWhenUsed/>
    <w:rsid w:val="00F83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740"/>
  </w:style>
  <w:style w:type="character" w:customStyle="1" w:styleId="Heading1Char">
    <w:name w:val="Heading 1 Char"/>
    <w:basedOn w:val="DefaultParagraphFont"/>
    <w:link w:val="Heading1"/>
    <w:rsid w:val="00F83740"/>
    <w:rPr>
      <w:rFonts w:ascii="Times New Roman" w:eastAsia="Times New Roman" w:hAnsi="Times New Roman" w:cs="Times New Roman"/>
      <w:b/>
      <w:sz w:val="32"/>
      <w:szCs w:val="20"/>
      <w:lang w:eastAsia="en-US"/>
    </w:rPr>
  </w:style>
  <w:style w:type="paragraph" w:styleId="BodyText">
    <w:name w:val="Body Text"/>
    <w:basedOn w:val="Normal"/>
    <w:link w:val="BodyTextChar"/>
    <w:rsid w:val="00F837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740"/>
    <w:rPr>
      <w:rFonts w:ascii="Times New Roman" w:eastAsia="Times New Roman" w:hAnsi="Times New Roman" w:cs="Times New Roman"/>
      <w:sz w:val="24"/>
      <w:lang w:eastAsia="en-US"/>
    </w:rPr>
  </w:style>
  <w:style w:type="paragraph" w:styleId="Footer">
    <w:name w:val="footer"/>
    <w:basedOn w:val="Normal"/>
    <w:link w:val="FooterChar"/>
    <w:rsid w:val="00F83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740"/>
    <w:rPr>
      <w:rFonts w:ascii="Times New Roman" w:eastAsia="Times New Roman" w:hAnsi="Times New Roman" w:cs="Times New Roman"/>
      <w:sz w:val="16"/>
      <w:lang w:eastAsia="en-US"/>
    </w:rPr>
  </w:style>
  <w:style w:type="paragraph" w:styleId="ListBullet">
    <w:name w:val="List Bullet"/>
    <w:basedOn w:val="List"/>
    <w:rsid w:val="00F83740"/>
    <w:pPr>
      <w:numPr>
        <w:numId w:val="13"/>
      </w:numPr>
      <w:tabs>
        <w:tab w:val="clear" w:pos="340"/>
      </w:tabs>
      <w:spacing w:before="40" w:after="40"/>
    </w:pPr>
  </w:style>
  <w:style w:type="character" w:customStyle="1" w:styleId="SpecialBold">
    <w:name w:val="Special Bold"/>
    <w:basedOn w:val="DefaultParagraphFont"/>
    <w:rsid w:val="00F83740"/>
    <w:rPr>
      <w:b/>
      <w:spacing w:val="0"/>
    </w:rPr>
  </w:style>
  <w:style w:type="paragraph" w:styleId="ListBullet2">
    <w:name w:val="List Bullet 2"/>
    <w:basedOn w:val="List2"/>
    <w:rsid w:val="00F83740"/>
    <w:pPr>
      <w:numPr>
        <w:numId w:val="14"/>
      </w:numPr>
      <w:tabs>
        <w:tab w:val="clear" w:pos="680"/>
      </w:tabs>
    </w:pPr>
  </w:style>
  <w:style w:type="character" w:styleId="Emphasis">
    <w:name w:val="Emphasis"/>
    <w:basedOn w:val="DefaultParagraphFont"/>
    <w:qFormat/>
    <w:rsid w:val="00F83740"/>
    <w:rPr>
      <w:i/>
    </w:rPr>
  </w:style>
  <w:style w:type="paragraph" w:customStyle="1" w:styleId="SuperHeading">
    <w:name w:val="SuperHeading"/>
    <w:basedOn w:val="Normal"/>
    <w:rsid w:val="00F83740"/>
    <w:pPr>
      <w:spacing w:before="240" w:after="120"/>
      <w:outlineLvl w:val="0"/>
    </w:pPr>
    <w:rPr>
      <w:rFonts w:ascii="Times New Roman" w:hAnsi="Times New Roman"/>
      <w:b/>
      <w:sz w:val="28"/>
    </w:rPr>
  </w:style>
  <w:style w:type="paragraph" w:customStyle="1" w:styleId="AllowPageBreak">
    <w:name w:val="AllowPageBreak"/>
    <w:rsid w:val="00F837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3740"/>
    <w:rPr>
      <w:b/>
      <w:i/>
      <w:u w:val="none"/>
    </w:rPr>
  </w:style>
  <w:style w:type="character" w:customStyle="1" w:styleId="Heading2Char">
    <w:name w:val="Heading 2 Char"/>
    <w:basedOn w:val="DefaultParagraphFont"/>
    <w:link w:val="Heading2"/>
    <w:rsid w:val="00F83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740"/>
    <w:rPr>
      <w:rFonts w:ascii="Courier New" w:eastAsia="Times New Roman" w:hAnsi="Courier New" w:cs="Times New Roman"/>
      <w:i/>
      <w:szCs w:val="20"/>
      <w:lang w:eastAsia="en-US"/>
    </w:rPr>
  </w:style>
  <w:style w:type="paragraph" w:customStyle="1" w:styleId="HeadingBase">
    <w:name w:val="Heading Base"/>
    <w:rsid w:val="00F83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740"/>
    <w:pPr>
      <w:tabs>
        <w:tab w:val="right" w:leader="dot" w:pos="9072"/>
      </w:tabs>
      <w:ind w:left="567"/>
    </w:pPr>
    <w:rPr>
      <w:szCs w:val="22"/>
    </w:rPr>
  </w:style>
  <w:style w:type="paragraph" w:customStyle="1" w:styleId="TOCBase">
    <w:name w:val="TOC Base"/>
    <w:rsid w:val="00F83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740"/>
    <w:pPr>
      <w:tabs>
        <w:tab w:val="right" w:leader="dot" w:pos="9072"/>
      </w:tabs>
      <w:spacing w:before="40" w:after="40"/>
      <w:ind w:left="284"/>
    </w:pPr>
    <w:rPr>
      <w:rFonts w:ascii="Times New Roman" w:hAnsi="Times New Roman"/>
    </w:rPr>
  </w:style>
  <w:style w:type="paragraph" w:styleId="TOC1">
    <w:name w:val="toc 1"/>
    <w:basedOn w:val="TOCBase"/>
    <w:next w:val="Normal"/>
    <w:rsid w:val="00F837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740"/>
    <w:pPr>
      <w:spacing w:before="5040"/>
      <w:jc w:val="center"/>
    </w:pPr>
    <w:rPr>
      <w:sz w:val="48"/>
      <w:szCs w:val="72"/>
      <w:lang w:val="en-US"/>
    </w:rPr>
  </w:style>
  <w:style w:type="character" w:customStyle="1" w:styleId="TitleChar">
    <w:name w:val="Title Char"/>
    <w:basedOn w:val="DefaultParagraphFont"/>
    <w:link w:val="Title"/>
    <w:rsid w:val="00F83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740"/>
    <w:pPr>
      <w:tabs>
        <w:tab w:val="left" w:pos="3600"/>
        <w:tab w:val="left" w:pos="3958"/>
      </w:tabs>
    </w:pPr>
  </w:style>
  <w:style w:type="paragraph" w:styleId="List">
    <w:name w:val="List"/>
    <w:basedOn w:val="BodyText"/>
    <w:next w:val="BodyText"/>
    <w:rsid w:val="00F83740"/>
    <w:pPr>
      <w:tabs>
        <w:tab w:val="left" w:pos="340"/>
      </w:tabs>
      <w:spacing w:before="60" w:after="60"/>
      <w:ind w:left="340" w:hanging="340"/>
    </w:pPr>
  </w:style>
  <w:style w:type="paragraph" w:customStyle="1" w:styleId="Note">
    <w:name w:val="Note"/>
    <w:basedOn w:val="BodyText"/>
    <w:rsid w:val="00F83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740"/>
    <w:pPr>
      <w:framePr w:wrap="auto" w:hAnchor="text" w:y="6049"/>
    </w:pPr>
    <w:rPr>
      <w:color w:val="000000"/>
      <w:sz w:val="40"/>
    </w:rPr>
  </w:style>
  <w:style w:type="paragraph" w:customStyle="1" w:styleId="TOCTitle">
    <w:name w:val="TOCTitle"/>
    <w:basedOn w:val="Heading1"/>
    <w:rsid w:val="00F83740"/>
    <w:pPr>
      <w:spacing w:after="240"/>
      <w:jc w:val="center"/>
      <w:outlineLvl w:val="9"/>
    </w:pPr>
    <w:rPr>
      <w:caps/>
    </w:rPr>
  </w:style>
  <w:style w:type="paragraph" w:customStyle="1" w:styleId="Version">
    <w:name w:val="Version"/>
    <w:rsid w:val="00F837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740"/>
    <w:pPr>
      <w:keepNext w:val="0"/>
      <w:tabs>
        <w:tab w:val="right" w:pos="4176"/>
      </w:tabs>
      <w:ind w:left="198" w:hanging="198"/>
    </w:pPr>
    <w:rPr>
      <w:rFonts w:ascii="Garamond" w:hAnsi="Garamond"/>
    </w:rPr>
  </w:style>
  <w:style w:type="paragraph" w:styleId="IndexHeading">
    <w:name w:val="index heading"/>
    <w:basedOn w:val="Normal"/>
    <w:next w:val="Index1"/>
    <w:semiHidden/>
    <w:rsid w:val="00F83740"/>
    <w:pPr>
      <w:spacing w:before="120" w:after="120"/>
    </w:pPr>
    <w:rPr>
      <w:rFonts w:ascii="Arial" w:hAnsi="Arial"/>
      <w:b/>
      <w:color w:val="918585"/>
      <w:sz w:val="24"/>
    </w:rPr>
  </w:style>
  <w:style w:type="paragraph" w:styleId="Header">
    <w:name w:val="header"/>
    <w:basedOn w:val="Normal"/>
    <w:link w:val="HeaderChar"/>
    <w:rsid w:val="00F83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740"/>
    <w:rPr>
      <w:rFonts w:ascii="Times New Roman" w:eastAsia="Times New Roman" w:hAnsi="Times New Roman" w:cs="Times New Roman"/>
      <w:sz w:val="16"/>
      <w:szCs w:val="20"/>
      <w:lang w:val="en-GB" w:eastAsia="en-US"/>
    </w:rPr>
  </w:style>
  <w:style w:type="paragraph" w:customStyle="1" w:styleId="Chapter">
    <w:name w:val="Chapter"/>
    <w:basedOn w:val="Normal"/>
    <w:rsid w:val="00F83740"/>
    <w:pPr>
      <w:spacing w:before="240"/>
    </w:pPr>
    <w:rPr>
      <w:rFonts w:ascii="Times New Roman" w:hAnsi="Times New Roman"/>
      <w:smallCaps/>
      <w:spacing w:val="80"/>
      <w:sz w:val="28"/>
    </w:rPr>
  </w:style>
  <w:style w:type="paragraph" w:customStyle="1" w:styleId="InChapter">
    <w:name w:val="InChapter"/>
    <w:basedOn w:val="Heading3"/>
    <w:rsid w:val="00F83740"/>
    <w:pPr>
      <w:spacing w:after="240"/>
      <w:outlineLvl w:val="9"/>
    </w:pPr>
    <w:rPr>
      <w:noProof/>
    </w:rPr>
  </w:style>
  <w:style w:type="paragraph" w:styleId="Index2">
    <w:name w:val="index 2"/>
    <w:basedOn w:val="Normal"/>
    <w:next w:val="Normal"/>
    <w:semiHidden/>
    <w:rsid w:val="00F83740"/>
    <w:pPr>
      <w:tabs>
        <w:tab w:val="right" w:pos="4176"/>
      </w:tabs>
      <w:ind w:left="568" w:hanging="284"/>
    </w:pPr>
    <w:rPr>
      <w:rFonts w:ascii="Garamond" w:hAnsi="Garamond"/>
    </w:rPr>
  </w:style>
  <w:style w:type="paragraph" w:customStyle="1" w:styleId="Byline">
    <w:name w:val="Byline"/>
    <w:rsid w:val="00F83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740"/>
    <w:pPr>
      <w:tabs>
        <w:tab w:val="clear" w:pos="3600"/>
        <w:tab w:val="clear" w:pos="3958"/>
      </w:tabs>
      <w:jc w:val="right"/>
    </w:pPr>
  </w:style>
  <w:style w:type="paragraph" w:styleId="Caption">
    <w:name w:val="caption"/>
    <w:basedOn w:val="BodyText"/>
    <w:next w:val="Normal"/>
    <w:qFormat/>
    <w:rsid w:val="00F83740"/>
    <w:pPr>
      <w:framePr w:w="2268" w:hSpace="181" w:vSpace="181" w:wrap="around" w:vAnchor="text" w:hAnchor="page" w:x="1135" w:y="285" w:anchorLock="1"/>
    </w:pPr>
    <w:rPr>
      <w:i/>
    </w:rPr>
  </w:style>
  <w:style w:type="paragraph" w:customStyle="1" w:styleId="MiniTOCTitle">
    <w:name w:val="MiniTOCTitle"/>
    <w:basedOn w:val="Heading4"/>
    <w:rsid w:val="00F83740"/>
    <w:pPr>
      <w:spacing w:before="240"/>
      <w:outlineLvl w:val="9"/>
    </w:pPr>
    <w:rPr>
      <w:noProof/>
      <w:sz w:val="24"/>
    </w:rPr>
  </w:style>
  <w:style w:type="paragraph" w:customStyle="1" w:styleId="MiniTOCItem">
    <w:name w:val="MiniTOCItem"/>
    <w:basedOn w:val="ListBullet"/>
    <w:rsid w:val="00F83740"/>
    <w:pPr>
      <w:numPr>
        <w:numId w:val="0"/>
      </w:numPr>
      <w:tabs>
        <w:tab w:val="right" w:leader="dot" w:pos="6521"/>
      </w:tabs>
      <w:spacing w:before="0" w:after="0"/>
    </w:pPr>
  </w:style>
  <w:style w:type="paragraph" w:customStyle="1" w:styleId="TOFTitle">
    <w:name w:val="TOFTitle"/>
    <w:basedOn w:val="TOCTitle"/>
    <w:rsid w:val="00F83740"/>
  </w:style>
  <w:style w:type="paragraph" w:styleId="TableofFigures">
    <w:name w:val="table of figures"/>
    <w:basedOn w:val="Normal"/>
    <w:next w:val="Normal"/>
    <w:semiHidden/>
    <w:rsid w:val="00F83740"/>
    <w:pPr>
      <w:tabs>
        <w:tab w:val="right" w:leader="dot" w:pos="9072"/>
      </w:tabs>
      <w:ind w:left="970" w:hanging="403"/>
    </w:pPr>
    <w:rPr>
      <w:rFonts w:ascii="Times New Roman" w:hAnsi="Times New Roman"/>
      <w:b/>
    </w:rPr>
  </w:style>
  <w:style w:type="paragraph" w:styleId="ListNumber">
    <w:name w:val="List Number"/>
    <w:basedOn w:val="List"/>
    <w:rsid w:val="00F83740"/>
    <w:pPr>
      <w:numPr>
        <w:numId w:val="11"/>
      </w:numPr>
    </w:pPr>
  </w:style>
  <w:style w:type="character" w:customStyle="1" w:styleId="WingdingSymbols">
    <w:name w:val="Wingding Symbols"/>
    <w:rsid w:val="00F83740"/>
    <w:rPr>
      <w:rFonts w:ascii="Wingdings" w:hAnsi="Wingdings"/>
    </w:rPr>
  </w:style>
  <w:style w:type="paragraph" w:customStyle="1" w:styleId="TableHeading">
    <w:name w:val="Table Heading"/>
    <w:basedOn w:val="HeadingBase"/>
    <w:rsid w:val="00F83740"/>
    <w:pPr>
      <w:keepLines/>
      <w:pBdr>
        <w:bottom w:val="single" w:sz="6" w:space="1" w:color="918585"/>
      </w:pBdr>
      <w:spacing w:before="240"/>
    </w:pPr>
  </w:style>
  <w:style w:type="character" w:customStyle="1" w:styleId="HotSpot">
    <w:name w:val="HotSpot"/>
    <w:rsid w:val="00F83740"/>
    <w:rPr>
      <w:color w:val="0033CC"/>
      <w:u w:val="none"/>
    </w:rPr>
  </w:style>
  <w:style w:type="paragraph" w:customStyle="1" w:styleId="BodyTextRight">
    <w:name w:val="Body Text Right"/>
    <w:basedOn w:val="BodyText"/>
    <w:rsid w:val="00F83740"/>
    <w:pPr>
      <w:spacing w:before="0" w:after="0"/>
      <w:jc w:val="right"/>
    </w:pPr>
  </w:style>
  <w:style w:type="paragraph" w:styleId="Index3">
    <w:name w:val="index 3"/>
    <w:basedOn w:val="ListNumber2"/>
    <w:next w:val="Normal"/>
    <w:semiHidden/>
    <w:rsid w:val="00F83740"/>
    <w:pPr>
      <w:numPr>
        <w:numId w:val="0"/>
      </w:numPr>
      <w:tabs>
        <w:tab w:val="right" w:leader="dot" w:pos="4176"/>
      </w:tabs>
    </w:pPr>
  </w:style>
  <w:style w:type="paragraph" w:styleId="ListNumber2">
    <w:name w:val="List Number 2"/>
    <w:basedOn w:val="List2"/>
    <w:rsid w:val="00F83740"/>
    <w:pPr>
      <w:numPr>
        <w:numId w:val="10"/>
      </w:numPr>
      <w:tabs>
        <w:tab w:val="clear" w:pos="1060"/>
      </w:tabs>
    </w:pPr>
  </w:style>
  <w:style w:type="paragraph" w:customStyle="1" w:styleId="MarginNote">
    <w:name w:val="Margin Note"/>
    <w:basedOn w:val="BodyText"/>
    <w:rsid w:val="00F83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740"/>
    <w:rPr>
      <w:sz w:val="32"/>
    </w:rPr>
  </w:style>
  <w:style w:type="paragraph" w:customStyle="1" w:styleId="HeadingProcedure">
    <w:name w:val="Heading Procedure"/>
    <w:basedOn w:val="HeadingBase"/>
    <w:next w:val="Normal"/>
    <w:rsid w:val="00F83740"/>
    <w:pPr>
      <w:tabs>
        <w:tab w:val="left" w:pos="0"/>
      </w:tabs>
      <w:spacing w:before="120" w:after="60"/>
    </w:pPr>
    <w:rPr>
      <w:i/>
      <w:color w:val="918585"/>
      <w:sz w:val="22"/>
    </w:rPr>
  </w:style>
  <w:style w:type="paragraph" w:customStyle="1" w:styleId="TableBodyText">
    <w:name w:val="Table Body Text"/>
    <w:basedOn w:val="BodyText"/>
    <w:rsid w:val="00F83740"/>
    <w:pPr>
      <w:spacing w:before="60" w:after="60"/>
    </w:pPr>
  </w:style>
  <w:style w:type="paragraph" w:styleId="ListContinue">
    <w:name w:val="List Continue"/>
    <w:basedOn w:val="List"/>
    <w:rsid w:val="00F83740"/>
    <w:pPr>
      <w:ind w:firstLine="0"/>
    </w:pPr>
  </w:style>
  <w:style w:type="paragraph" w:customStyle="1" w:styleId="ListNote">
    <w:name w:val="List Note"/>
    <w:basedOn w:val="List"/>
    <w:rsid w:val="00F83740"/>
    <w:pPr>
      <w:pBdr>
        <w:top w:val="single" w:sz="6" w:space="2" w:color="918585"/>
        <w:bottom w:val="single" w:sz="6" w:space="2" w:color="918585"/>
      </w:pBdr>
      <w:tabs>
        <w:tab w:val="left" w:pos="1021"/>
      </w:tabs>
      <w:ind w:firstLine="0"/>
    </w:pPr>
  </w:style>
  <w:style w:type="paragraph" w:customStyle="1" w:styleId="Warning">
    <w:name w:val="Warning"/>
    <w:basedOn w:val="BodyText"/>
    <w:rsid w:val="00F83740"/>
    <w:pPr>
      <w:shd w:val="clear" w:color="auto" w:fill="D9D9D9"/>
      <w:tabs>
        <w:tab w:val="left" w:pos="992"/>
      </w:tabs>
      <w:ind w:left="119" w:right="119"/>
    </w:pPr>
    <w:rPr>
      <w:sz w:val="20"/>
    </w:rPr>
  </w:style>
  <w:style w:type="paragraph" w:customStyle="1" w:styleId="MarginIcons">
    <w:name w:val="Margin Icons"/>
    <w:basedOn w:val="BodyText"/>
    <w:rsid w:val="00F83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740"/>
    <w:rPr>
      <w:rFonts w:ascii="Courier New" w:hAnsi="Courier New"/>
    </w:rPr>
  </w:style>
  <w:style w:type="paragraph" w:customStyle="1" w:styleId="NoteBullet">
    <w:name w:val="Note Bullet"/>
    <w:basedOn w:val="Note"/>
    <w:rsid w:val="00F83740"/>
    <w:pPr>
      <w:tabs>
        <w:tab w:val="clear" w:pos="680"/>
      </w:tabs>
      <w:spacing w:before="60" w:after="60"/>
    </w:pPr>
  </w:style>
  <w:style w:type="paragraph" w:customStyle="1" w:styleId="SubHeading2">
    <w:name w:val="SubHeading2"/>
    <w:basedOn w:val="HeadingBase"/>
    <w:rsid w:val="00F83740"/>
    <w:pPr>
      <w:spacing w:before="240" w:after="60"/>
    </w:pPr>
    <w:rPr>
      <w:sz w:val="20"/>
    </w:rPr>
  </w:style>
  <w:style w:type="paragraph" w:customStyle="1" w:styleId="SubHeading1">
    <w:name w:val="SubHeading1"/>
    <w:basedOn w:val="HeadingBase"/>
    <w:rsid w:val="00F83740"/>
    <w:pPr>
      <w:spacing w:before="240" w:after="60"/>
    </w:pPr>
    <w:rPr>
      <w:color w:val="918585"/>
      <w:sz w:val="22"/>
    </w:rPr>
  </w:style>
  <w:style w:type="paragraph" w:customStyle="1" w:styleId="SideHeading">
    <w:name w:val="Side Heading"/>
    <w:basedOn w:val="HeadingBase"/>
    <w:rsid w:val="00F83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740"/>
    <w:pPr>
      <w:numPr>
        <w:numId w:val="12"/>
      </w:numPr>
    </w:pPr>
  </w:style>
  <w:style w:type="paragraph" w:styleId="PlainText">
    <w:name w:val="Plain Text"/>
    <w:basedOn w:val="Normal"/>
    <w:link w:val="PlainTextChar"/>
    <w:rsid w:val="00F83740"/>
    <w:rPr>
      <w:sz w:val="20"/>
    </w:rPr>
  </w:style>
  <w:style w:type="character" w:customStyle="1" w:styleId="PlainTextChar">
    <w:name w:val="Plain Text Char"/>
    <w:basedOn w:val="DefaultParagraphFont"/>
    <w:link w:val="PlainText"/>
    <w:rsid w:val="00F83740"/>
    <w:rPr>
      <w:rFonts w:ascii="Courier New" w:eastAsia="Times New Roman" w:hAnsi="Courier New" w:cs="Times New Roman"/>
      <w:sz w:val="20"/>
      <w:szCs w:val="20"/>
      <w:lang w:eastAsia="en-US"/>
    </w:rPr>
  </w:style>
  <w:style w:type="character" w:customStyle="1" w:styleId="MenuOption">
    <w:name w:val="Menu Option"/>
    <w:basedOn w:val="DefaultParagraphFont"/>
    <w:rsid w:val="00F83740"/>
    <w:rPr>
      <w:b/>
      <w:smallCaps/>
    </w:rPr>
  </w:style>
  <w:style w:type="paragraph" w:customStyle="1" w:styleId="TableListNumber">
    <w:name w:val="Table List Number"/>
    <w:basedOn w:val="ListNumber"/>
    <w:rsid w:val="00F83740"/>
    <w:pPr>
      <w:numPr>
        <w:numId w:val="0"/>
      </w:numPr>
    </w:pPr>
  </w:style>
  <w:style w:type="paragraph" w:styleId="TOC4">
    <w:name w:val="toc 4"/>
    <w:basedOn w:val="TOCBase"/>
    <w:next w:val="Normal"/>
    <w:semiHidden/>
    <w:rsid w:val="00F83740"/>
    <w:pPr>
      <w:tabs>
        <w:tab w:val="right" w:leader="dot" w:pos="9071"/>
      </w:tabs>
      <w:ind w:left="1701"/>
    </w:pPr>
  </w:style>
  <w:style w:type="paragraph" w:customStyle="1" w:styleId="ListAlpha">
    <w:name w:val="List Alpha"/>
    <w:basedOn w:val="List"/>
    <w:rsid w:val="00F83740"/>
    <w:pPr>
      <w:numPr>
        <w:numId w:val="9"/>
      </w:numPr>
    </w:pPr>
  </w:style>
  <w:style w:type="paragraph" w:customStyle="1" w:styleId="ListAlpha2">
    <w:name w:val="List Alpha 2"/>
    <w:basedOn w:val="List2"/>
    <w:rsid w:val="00F83740"/>
    <w:pPr>
      <w:numPr>
        <w:numId w:val="8"/>
      </w:numPr>
    </w:pPr>
  </w:style>
  <w:style w:type="paragraph" w:styleId="List2">
    <w:name w:val="List 2"/>
    <w:basedOn w:val="BodyText"/>
    <w:rsid w:val="00F83740"/>
    <w:pPr>
      <w:tabs>
        <w:tab w:val="left" w:pos="680"/>
      </w:tabs>
      <w:spacing w:before="60" w:after="60"/>
      <w:ind w:left="680" w:hanging="340"/>
    </w:pPr>
  </w:style>
  <w:style w:type="paragraph" w:styleId="List3">
    <w:name w:val="List 3"/>
    <w:basedOn w:val="BodyText"/>
    <w:rsid w:val="00F83740"/>
    <w:pPr>
      <w:tabs>
        <w:tab w:val="left" w:pos="1021"/>
      </w:tabs>
      <w:spacing w:before="60" w:after="60"/>
      <w:ind w:left="1020" w:hanging="340"/>
    </w:pPr>
  </w:style>
  <w:style w:type="paragraph" w:styleId="List4">
    <w:name w:val="List 4"/>
    <w:basedOn w:val="BodyText"/>
    <w:rsid w:val="00F83740"/>
    <w:pPr>
      <w:tabs>
        <w:tab w:val="left" w:pos="1361"/>
      </w:tabs>
      <w:spacing w:before="60" w:after="60"/>
      <w:ind w:left="1361" w:hanging="340"/>
    </w:pPr>
  </w:style>
  <w:style w:type="paragraph" w:styleId="List5">
    <w:name w:val="List 5"/>
    <w:basedOn w:val="BodyText"/>
    <w:rsid w:val="00F83740"/>
    <w:pPr>
      <w:tabs>
        <w:tab w:val="left" w:pos="1701"/>
      </w:tabs>
      <w:spacing w:before="60" w:after="60"/>
      <w:ind w:left="1701" w:hanging="340"/>
    </w:pPr>
  </w:style>
  <w:style w:type="paragraph" w:styleId="ListBullet3">
    <w:name w:val="List Bullet 3"/>
    <w:basedOn w:val="List3"/>
    <w:rsid w:val="00F83740"/>
    <w:pPr>
      <w:numPr>
        <w:numId w:val="15"/>
      </w:numPr>
      <w:tabs>
        <w:tab w:val="clear" w:pos="1021"/>
      </w:tabs>
      <w:ind w:left="1037" w:hanging="357"/>
    </w:pPr>
  </w:style>
  <w:style w:type="paragraph" w:styleId="ListBullet4">
    <w:name w:val="List Bullet 4"/>
    <w:basedOn w:val="List4"/>
    <w:rsid w:val="00F83740"/>
    <w:pPr>
      <w:numPr>
        <w:numId w:val="3"/>
      </w:numPr>
    </w:pPr>
  </w:style>
  <w:style w:type="paragraph" w:styleId="ListBullet5">
    <w:name w:val="List Bullet 5"/>
    <w:basedOn w:val="List5"/>
    <w:rsid w:val="00F83740"/>
    <w:pPr>
      <w:numPr>
        <w:numId w:val="4"/>
      </w:numPr>
    </w:pPr>
  </w:style>
  <w:style w:type="paragraph" w:styleId="ListContinue2">
    <w:name w:val="List Continue 2"/>
    <w:basedOn w:val="List2"/>
    <w:rsid w:val="00F83740"/>
    <w:pPr>
      <w:ind w:firstLine="0"/>
    </w:pPr>
  </w:style>
  <w:style w:type="paragraph" w:styleId="ListContinue3">
    <w:name w:val="List Continue 3"/>
    <w:basedOn w:val="List3"/>
    <w:rsid w:val="00F83740"/>
    <w:pPr>
      <w:ind w:left="1021" w:firstLine="0"/>
    </w:pPr>
  </w:style>
  <w:style w:type="paragraph" w:styleId="ListContinue4">
    <w:name w:val="List Continue 4"/>
    <w:basedOn w:val="List4"/>
    <w:rsid w:val="00F83740"/>
    <w:pPr>
      <w:ind w:firstLine="0"/>
    </w:pPr>
  </w:style>
  <w:style w:type="paragraph" w:styleId="ListContinue5">
    <w:name w:val="List Continue 5"/>
    <w:basedOn w:val="List5"/>
    <w:rsid w:val="00F83740"/>
    <w:pPr>
      <w:ind w:firstLine="0"/>
    </w:pPr>
  </w:style>
  <w:style w:type="paragraph" w:styleId="ListNumber3">
    <w:name w:val="List Number 3"/>
    <w:basedOn w:val="List3"/>
    <w:rsid w:val="00F83740"/>
    <w:pPr>
      <w:numPr>
        <w:numId w:val="5"/>
      </w:numPr>
    </w:pPr>
  </w:style>
  <w:style w:type="paragraph" w:styleId="ListNumber4">
    <w:name w:val="List Number 4"/>
    <w:basedOn w:val="List4"/>
    <w:rsid w:val="00F83740"/>
    <w:pPr>
      <w:numPr>
        <w:numId w:val="6"/>
      </w:numPr>
    </w:pPr>
  </w:style>
  <w:style w:type="paragraph" w:styleId="ListNumber5">
    <w:name w:val="List Number 5"/>
    <w:basedOn w:val="List5"/>
    <w:rsid w:val="00F83740"/>
    <w:pPr>
      <w:numPr>
        <w:numId w:val="7"/>
      </w:numPr>
    </w:pPr>
  </w:style>
  <w:style w:type="paragraph" w:styleId="BlockText">
    <w:name w:val="Block Text"/>
    <w:basedOn w:val="Normal"/>
    <w:rsid w:val="00F83740"/>
    <w:pPr>
      <w:spacing w:after="120"/>
      <w:ind w:left="1440" w:right="1440"/>
    </w:pPr>
  </w:style>
  <w:style w:type="character" w:customStyle="1" w:styleId="Subscript">
    <w:name w:val="Subscript"/>
    <w:basedOn w:val="DefaultParagraphFont"/>
    <w:rsid w:val="00F83740"/>
    <w:rPr>
      <w:sz w:val="16"/>
      <w:vertAlign w:val="subscript"/>
    </w:rPr>
  </w:style>
  <w:style w:type="character" w:customStyle="1" w:styleId="Superscript">
    <w:name w:val="Superscript"/>
    <w:basedOn w:val="DefaultParagraphFont"/>
    <w:rsid w:val="00F83740"/>
    <w:rPr>
      <w:sz w:val="16"/>
      <w:vertAlign w:val="superscript"/>
    </w:rPr>
  </w:style>
  <w:style w:type="character" w:customStyle="1" w:styleId="Symbols">
    <w:name w:val="Symbols"/>
    <w:basedOn w:val="DefaultParagraphFont"/>
    <w:rsid w:val="00F83740"/>
    <w:rPr>
      <w:rFonts w:ascii="Symbol" w:hAnsi="Symbol"/>
    </w:rPr>
  </w:style>
  <w:style w:type="character" w:customStyle="1" w:styleId="MenuOptions">
    <w:name w:val="Menu Options"/>
    <w:basedOn w:val="DefaultParagraphFont"/>
    <w:rsid w:val="00F83740"/>
    <w:rPr>
      <w:rFonts w:ascii="Arial Narrow" w:hAnsi="Arial Narrow"/>
      <w:smallCaps/>
    </w:rPr>
  </w:style>
  <w:style w:type="character" w:customStyle="1" w:styleId="Buttons">
    <w:name w:val="Buttons"/>
    <w:basedOn w:val="DefaultParagraphFont"/>
    <w:rsid w:val="00F83740"/>
    <w:rPr>
      <w:b/>
    </w:rPr>
  </w:style>
  <w:style w:type="character" w:customStyle="1" w:styleId="Underlined">
    <w:name w:val="Underlined"/>
    <w:basedOn w:val="DefaultParagraphFont"/>
    <w:rsid w:val="00F83740"/>
    <w:rPr>
      <w:u w:val="single"/>
    </w:rPr>
  </w:style>
  <w:style w:type="paragraph" w:customStyle="1" w:styleId="TableBodyTextRight">
    <w:name w:val="Table Body Text Right"/>
    <w:basedOn w:val="TableBodyText"/>
    <w:rsid w:val="00F83740"/>
    <w:pPr>
      <w:widowControl w:val="0"/>
      <w:autoSpaceDE w:val="0"/>
      <w:autoSpaceDN w:val="0"/>
      <w:adjustRightInd w:val="0"/>
      <w:jc w:val="right"/>
    </w:pPr>
    <w:rPr>
      <w:rFonts w:cs="Arial"/>
      <w:szCs w:val="18"/>
    </w:rPr>
  </w:style>
  <w:style w:type="paragraph" w:customStyle="1" w:styleId="CopyrightText">
    <w:name w:val="Copyright Text"/>
    <w:basedOn w:val="BodyText"/>
    <w:rsid w:val="00F83740"/>
    <w:rPr>
      <w:sz w:val="18"/>
    </w:rPr>
  </w:style>
  <w:style w:type="paragraph" w:customStyle="1" w:styleId="BodySmallRight">
    <w:name w:val="Body Small Right"/>
    <w:basedOn w:val="BodyTextRight"/>
    <w:rsid w:val="00F83740"/>
    <w:rPr>
      <w:sz w:val="18"/>
      <w:szCs w:val="18"/>
    </w:rPr>
  </w:style>
  <w:style w:type="paragraph" w:customStyle="1" w:styleId="MarginEdition">
    <w:name w:val="Margin Edition"/>
    <w:basedOn w:val="MarginNote"/>
    <w:rsid w:val="00F83740"/>
    <w:pPr>
      <w:spacing w:before="0" w:after="0"/>
    </w:pPr>
    <w:rPr>
      <w:rFonts w:ascii="Times New Roman" w:hAnsi="Times New Roman"/>
      <w:color w:val="999999"/>
    </w:rPr>
  </w:style>
  <w:style w:type="paragraph" w:customStyle="1" w:styleId="Spacer">
    <w:name w:val="Spacer"/>
    <w:basedOn w:val="Normal"/>
    <w:rsid w:val="00F83740"/>
    <w:rPr>
      <w:sz w:val="2"/>
      <w:szCs w:val="2"/>
    </w:rPr>
  </w:style>
  <w:style w:type="character" w:customStyle="1" w:styleId="Small">
    <w:name w:val="Small"/>
    <w:basedOn w:val="DefaultParagraphFont"/>
    <w:rsid w:val="00F83740"/>
    <w:rPr>
      <w:sz w:val="16"/>
    </w:rPr>
  </w:style>
  <w:style w:type="paragraph" w:customStyle="1" w:styleId="WideTable">
    <w:name w:val="Wide Table"/>
    <w:basedOn w:val="Normal"/>
    <w:rsid w:val="00F83740"/>
    <w:pPr>
      <w:ind w:left="-1418"/>
    </w:pPr>
    <w:rPr>
      <w:sz w:val="2"/>
      <w:szCs w:val="2"/>
    </w:rPr>
  </w:style>
  <w:style w:type="character" w:styleId="PageNumber">
    <w:name w:val="page number"/>
    <w:basedOn w:val="DefaultParagraphFont"/>
    <w:rsid w:val="00F83740"/>
  </w:style>
  <w:style w:type="paragraph" w:styleId="Quote">
    <w:name w:val="Quote"/>
    <w:basedOn w:val="Heading1"/>
    <w:link w:val="QuoteChar"/>
    <w:qFormat/>
    <w:rsid w:val="00F83740"/>
    <w:rPr>
      <w:b w:val="0"/>
      <w:sz w:val="72"/>
      <w:szCs w:val="72"/>
      <w:lang w:val="en-NZ"/>
    </w:rPr>
  </w:style>
  <w:style w:type="character" w:customStyle="1" w:styleId="QuoteChar">
    <w:name w:val="Quote Char"/>
    <w:basedOn w:val="DefaultParagraphFont"/>
    <w:link w:val="Quote"/>
    <w:rsid w:val="00F83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740"/>
    <w:pPr>
      <w:pageBreakBefore/>
    </w:pPr>
  </w:style>
  <w:style w:type="paragraph" w:customStyle="1" w:styleId="Border">
    <w:name w:val="Border"/>
    <w:basedOn w:val="Normal"/>
    <w:qFormat/>
    <w:rsid w:val="00F83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740"/>
    <w:rPr>
      <w:b/>
      <w:bCs/>
      <w:i/>
      <w:iCs/>
      <w:color w:val="auto"/>
    </w:rPr>
  </w:style>
  <w:style w:type="paragraph" w:styleId="IntenseQuote">
    <w:name w:val="Intense Quote"/>
    <w:basedOn w:val="Normal"/>
    <w:next w:val="Normal"/>
    <w:link w:val="IntenseQuoteChar"/>
    <w:uiPriority w:val="30"/>
    <w:qFormat/>
    <w:rsid w:val="00F83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740"/>
    <w:rPr>
      <w:smallCaps/>
      <w:color w:val="auto"/>
      <w:u w:val="single"/>
    </w:rPr>
  </w:style>
  <w:style w:type="character" w:styleId="IntenseReference">
    <w:name w:val="Intense Reference"/>
    <w:basedOn w:val="DefaultParagraphFont"/>
    <w:uiPriority w:val="32"/>
    <w:qFormat/>
    <w:rsid w:val="00F83740"/>
    <w:rPr>
      <w:b/>
      <w:bCs/>
      <w:smallCaps/>
      <w:color w:val="auto"/>
      <w:spacing w:val="5"/>
      <w:u w:val="single"/>
    </w:rPr>
  </w:style>
  <w:style w:type="paragraph" w:customStyle="1" w:styleId="2ColumnHeading">
    <w:name w:val="2Column Heading"/>
    <w:basedOn w:val="BodyText"/>
    <w:qFormat/>
    <w:rsid w:val="00F83740"/>
    <w:pPr>
      <w:spacing w:after="60"/>
      <w:ind w:left="-2268"/>
    </w:pPr>
    <w:rPr>
      <w:b/>
    </w:rPr>
  </w:style>
  <w:style w:type="paragraph" w:customStyle="1" w:styleId="Heading1TOC">
    <w:name w:val="Heading1 TOC"/>
    <w:basedOn w:val="Normal"/>
    <w:qFormat/>
    <w:rsid w:val="00F83740"/>
    <w:pPr>
      <w:spacing w:before="240" w:after="120"/>
    </w:pPr>
    <w:rPr>
      <w:rFonts w:ascii="Times New Roman" w:hAnsi="Times New Roman"/>
      <w:b/>
      <w:sz w:val="32"/>
    </w:rPr>
  </w:style>
  <w:style w:type="paragraph" w:customStyle="1" w:styleId="Heading2TOC">
    <w:name w:val="Heading2 TOC"/>
    <w:basedOn w:val="Normal"/>
    <w:qFormat/>
    <w:rsid w:val="00F83740"/>
    <w:pPr>
      <w:spacing w:before="240" w:after="60"/>
    </w:pPr>
    <w:rPr>
      <w:rFonts w:ascii="Times New Roman" w:hAnsi="Times New Roman"/>
      <w:b/>
      <w:sz w:val="28"/>
    </w:rPr>
  </w:style>
  <w:style w:type="character" w:customStyle="1" w:styleId="Underline">
    <w:name w:val="Underline"/>
    <w:basedOn w:val="DefaultParagraphFont"/>
    <w:qFormat/>
    <w:rsid w:val="00F83740"/>
    <w:rPr>
      <w:u w:val="single"/>
    </w:rPr>
  </w:style>
  <w:style w:type="paragraph" w:styleId="BalloonText">
    <w:name w:val="Balloon Text"/>
    <w:basedOn w:val="Normal"/>
    <w:link w:val="BalloonTextChar"/>
    <w:rsid w:val="00F83740"/>
    <w:rPr>
      <w:rFonts w:ascii="Tahoma" w:hAnsi="Tahoma" w:cs="Tahoma"/>
      <w:sz w:val="16"/>
      <w:szCs w:val="16"/>
    </w:rPr>
  </w:style>
  <w:style w:type="character" w:customStyle="1" w:styleId="BalloonTextChar">
    <w:name w:val="Balloon Text Char"/>
    <w:basedOn w:val="DefaultParagraphFont"/>
    <w:link w:val="BalloonText"/>
    <w:rsid w:val="00F83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7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740"/>
    <w:rPr>
      <w:b/>
      <w:color w:val="660033"/>
      <w:spacing w:val="0"/>
    </w:rPr>
  </w:style>
  <w:style w:type="paragraph" w:customStyle="1" w:styleId="Nameditemlist">
    <w:name w:val="Named item list"/>
    <w:basedOn w:val="BodyText"/>
    <w:qFormat/>
    <w:rsid w:val="00F837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1665</Words>
  <Characters>10702</Characters>
  <Application>Microsoft Office Word</Application>
  <DocSecurity>0</DocSecurity>
  <Lines>413</Lines>
  <Paragraphs>290</Paragraphs>
  <ScaleCrop>false</ScaleCrop>
  <Company>Author-it Software Corporation Ltd.</Company>
  <LinksUpToDate>false</LinksUpToDate>
  <CharactersWithSpaces>12296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ICAGAM515A Design and create advanced particles, fluids and bodies for 3-D digital effects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2012-05-29T06:35:00Z</dcterms:created>
  <dcterms:modified xsi:type="dcterms:W3CDTF">2012-05-29T06:35:00Z</dcterms:modified>
</cp:coreProperties>
</file>