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EE4" w:rsidP="00D32EE4">
      <w:pPr>
        <w:pStyle w:val="Title"/>
      </w:pPr>
      <w:bookmarkStart w:id="0" w:name="_GoBack"/>
      <w:bookmarkEnd w:id="0"/>
      <w:r>
        <w:fldChar w:fldCharType="begin"/>
      </w:r>
      <w:r>
        <w:instrText xml:space="preserve"> TITLE   \* MERGEFORMAT </w:instrText>
      </w:r>
      <w:r>
        <w:fldChar w:fldCharType="separate"/>
      </w:r>
      <w:r>
        <w:t>ICAGAM512A Create and implement designs for a 3-D games environment</w:t>
      </w:r>
      <w:r>
        <w:fldChar w:fldCharType="end"/>
      </w:r>
    </w:p>
    <w:p w:rsidR="00D32EE4" w:rsidP="00D32EE4">
      <w:pPr>
        <w:pStyle w:val="Version"/>
        <w:sectPr w:rsidSect="00F65A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A2B" w:rsidP="00F65A2B">
      <w:pPr>
        <w:pStyle w:val="SuperHeading"/>
      </w:pPr>
      <w:r w:rsidRPr="00F65A2B">
        <w:t>ICAGAM512A Create and implement designs for a 3-D games environment</w:t>
      </w:r>
    </w:p>
    <w:p w:rsidR="00000000" w:rsidRPr="00F65A2B" w:rsidP="00F65A2B">
      <w:pPr>
        <w:pStyle w:val="Heading1"/>
      </w:pPr>
      <w:bookmarkStart w:id="1" w:name="O_355546"/>
      <w:bookmarkEnd w:id="1"/>
      <w:r w:rsidRPr="00F65A2B">
        <w:t>Modification History</w:t>
      </w:r>
    </w:p>
    <w:tbl>
      <w:tblPr>
        <w:tblW w:w="0" w:type="auto"/>
        <w:tblLayout w:type="fixed"/>
        <w:tblCellMar>
          <w:left w:w="62" w:type="dxa"/>
          <w:right w:w="62" w:type="dxa"/>
        </w:tblCellMar>
        <w:tblLook w:val="0000"/>
      </w:tblPr>
      <w:tblGrid>
        <w:gridCol w:w="3174"/>
        <w:gridCol w:w="5913"/>
      </w:tblGrid>
      <w:tr w:rsidTr="00F65A2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SpecialBold"/>
              </w:rPr>
              <w:t>Comments</w:t>
            </w:r>
          </w:p>
        </w:tc>
      </w:tr>
      <w:tr w:rsidTr="00F65A2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t xml:space="preserve">This Unit first released with </w:t>
            </w:r>
            <w:r w:rsidRPr="00F65A2B">
              <w:rPr>
                <w:rStyle w:val="Emphasis"/>
              </w:rPr>
              <w:t>ICA</w:t>
            </w:r>
            <w:r w:rsidRPr="00F65A2B">
              <w:rPr>
                <w:rStyle w:val="Emphasis"/>
              </w:rPr>
              <w:t>11 Information and Communications Technology Training Package version 1.0</w:t>
            </w:r>
          </w:p>
        </w:tc>
      </w:tr>
    </w:tbl>
    <w:p w:rsidR="00000000" w:rsidRPr="00F65A2B" w:rsidP="00F65A2B">
      <w:pPr>
        <w:pStyle w:val="BodyText"/>
      </w:pPr>
    </w:p>
    <w:p w:rsidR="00000000" w:rsidRPr="00F65A2B" w:rsidP="00F65A2B">
      <w:pPr>
        <w:pStyle w:val="AllowPageBreak"/>
      </w:pPr>
    </w:p>
    <w:p w:rsidR="00000000" w:rsidRPr="00F65A2B" w:rsidP="00F65A2B">
      <w:pPr>
        <w:pStyle w:val="Heading1"/>
      </w:pPr>
      <w:bookmarkStart w:id="2" w:name="O_355547"/>
      <w:bookmarkEnd w:id="2"/>
      <w:r w:rsidRPr="00F65A2B">
        <w:t>Unit Descriptor</w:t>
      </w:r>
    </w:p>
    <w:p w:rsidR="00000000" w:rsidRPr="00F65A2B" w:rsidP="00F65A2B">
      <w:pPr>
        <w:pStyle w:val="BodyText"/>
      </w:pPr>
      <w:r w:rsidRPr="00F65A2B">
        <w:t xml:space="preserve">This unit describes the performance outcomes, skills and knowledge required to create and implement designs within the context of a 3-D games </w:t>
      </w:r>
      <w:r w:rsidRPr="00F65A2B">
        <w:t>environment.</w:t>
      </w:r>
    </w:p>
    <w:p w:rsidR="00000000" w:rsidRPr="00F65A2B" w:rsidP="00F65A2B">
      <w:pPr>
        <w:pStyle w:val="AllowPageBreak"/>
      </w:pPr>
    </w:p>
    <w:p w:rsidR="00000000" w:rsidRPr="00F65A2B" w:rsidP="00F65A2B">
      <w:pPr>
        <w:pStyle w:val="Heading1"/>
      </w:pPr>
      <w:bookmarkStart w:id="3" w:name="O_355548"/>
      <w:bookmarkEnd w:id="3"/>
      <w:r w:rsidRPr="00F65A2B">
        <w:t>Application of the Unit</w:t>
      </w:r>
    </w:p>
    <w:p w:rsidR="00000000" w:rsidRPr="00F65A2B" w:rsidP="00F65A2B">
      <w:pPr>
        <w:pStyle w:val="BodyText"/>
      </w:pPr>
      <w:r w:rsidRPr="00F65A2B">
        <w:t>This unit applies to concept artists, game designers, games programmers, animators and other personnel working in the game development industry.</w:t>
      </w:r>
    </w:p>
    <w:p w:rsidR="00000000" w:rsidRPr="00F65A2B" w:rsidP="00F65A2B">
      <w:pPr>
        <w:pStyle w:val="AllowPageBreak"/>
      </w:pPr>
    </w:p>
    <w:p w:rsidR="00000000" w:rsidRPr="00F65A2B" w:rsidP="00F65A2B">
      <w:pPr>
        <w:pStyle w:val="Heading1"/>
      </w:pPr>
      <w:bookmarkStart w:id="4" w:name="O_355549"/>
      <w:bookmarkEnd w:id="4"/>
      <w:r w:rsidRPr="00F65A2B">
        <w:t>Licensing/Regulatory Information</w:t>
      </w:r>
    </w:p>
    <w:p w:rsidR="00000000" w:rsidRPr="00F65A2B" w:rsidP="00F65A2B">
      <w:pPr>
        <w:pStyle w:val="BodyText"/>
      </w:pPr>
      <w:r w:rsidRPr="00F65A2B">
        <w:t>No lice</w:t>
      </w:r>
      <w:r w:rsidRPr="00F65A2B">
        <w:t>nsing, legislative, regulatory or certification requirements apply to this unit at the time of endorsement but users should confirm requirements with the relevant federal, state or territory authority.</w:t>
      </w:r>
    </w:p>
    <w:p w:rsidR="00000000" w:rsidRPr="00F65A2B" w:rsidP="00F65A2B">
      <w:pPr>
        <w:pStyle w:val="AllowPageBreak"/>
      </w:pPr>
    </w:p>
    <w:p w:rsidR="00000000" w:rsidRPr="00F65A2B" w:rsidP="00F65A2B">
      <w:pPr>
        <w:pStyle w:val="Heading1"/>
      </w:pPr>
      <w:bookmarkStart w:id="5" w:name="O_355550"/>
      <w:bookmarkEnd w:id="5"/>
      <w:r w:rsidRPr="00F65A2B">
        <w:t>Pre-Requisites</w:t>
      </w:r>
    </w:p>
    <w:p w:rsidR="00000000" w:rsidRPr="00F65A2B" w:rsidP="00F65A2B">
      <w:pPr>
        <w:pStyle w:val="BodyText"/>
      </w:pPr>
      <w:r w:rsidRPr="00F65A2B">
        <w:t>Not applicable.</w:t>
      </w:r>
    </w:p>
    <w:p w:rsidR="00000000" w:rsidRPr="00F65A2B" w:rsidP="00F65A2B">
      <w:pPr>
        <w:pStyle w:val="AllowPageBreak"/>
      </w:pPr>
    </w:p>
    <w:p w:rsidR="00000000" w:rsidRPr="00F65A2B" w:rsidP="00F65A2B">
      <w:pPr>
        <w:pStyle w:val="Heading1"/>
      </w:pPr>
      <w:bookmarkStart w:id="6" w:name="O_355551"/>
      <w:bookmarkEnd w:id="6"/>
      <w:r w:rsidRPr="00F65A2B">
        <w:t>Employability Skills Information</w:t>
      </w:r>
    </w:p>
    <w:p w:rsidR="00000000" w:rsidRPr="00F65A2B" w:rsidP="00F65A2B">
      <w:pPr>
        <w:pStyle w:val="BodyText"/>
      </w:pPr>
      <w:r w:rsidRPr="00F65A2B">
        <w:t>This unit contains employability skills.</w:t>
      </w:r>
    </w:p>
    <w:p w:rsidR="00000000" w:rsidRPr="00F65A2B" w:rsidP="00F65A2B">
      <w:pPr>
        <w:pStyle w:val="AllowPageBreak"/>
      </w:pPr>
    </w:p>
    <w:p w:rsidR="00000000" w:rsidRPr="00F65A2B" w:rsidP="00F65A2B">
      <w:pPr>
        <w:pStyle w:val="Heading1"/>
      </w:pPr>
      <w:bookmarkStart w:id="7" w:name="O_355552"/>
      <w:bookmarkEnd w:id="7"/>
      <w:r w:rsidRPr="00F65A2B">
        <w:t>Elements and Performance Criteria Pre-Content</w:t>
      </w:r>
    </w:p>
    <w:tbl>
      <w:tblPr>
        <w:tblW w:w="0" w:type="auto"/>
        <w:tblLayout w:type="fixed"/>
        <w:tblCellMar>
          <w:left w:w="62" w:type="dxa"/>
          <w:right w:w="62" w:type="dxa"/>
        </w:tblCellMar>
        <w:tblLook w:val="0000"/>
      </w:tblPr>
      <w:tblGrid>
        <w:gridCol w:w="4327"/>
        <w:gridCol w:w="4327"/>
      </w:tblGrid>
      <w:tr w:rsidTr="00D32EE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A2B" w:rsidP="00F65A2B">
            <w:pPr>
              <w:pStyle w:val="BodyText"/>
            </w:pPr>
            <w:r w:rsidRPr="00F65A2B">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A2B">
            <w:pPr>
              <w:pStyle w:val="BodyText"/>
              <w:rPr>
                <w:lang w:val="en-NZ"/>
              </w:rPr>
            </w:pPr>
            <w:r w:rsidRPr="00F65A2B">
              <w:rPr>
                <w:rStyle w:val="SpecialBold"/>
              </w:rPr>
              <w:t>Performance Criteria</w:t>
            </w:r>
          </w:p>
        </w:tc>
      </w:tr>
      <w:tr w:rsidTr="00D32EE4">
        <w:tblPrEx>
          <w:tblW w:w="0" w:type="auto"/>
          <w:tblLayout w:type="fixed"/>
          <w:tblCellMar>
            <w:left w:w="62" w:type="dxa"/>
            <w:right w:w="62" w:type="dxa"/>
          </w:tblCellMar>
          <w:tblLook w:val="0000"/>
        </w:tblPrEx>
        <w:trPr>
          <w:trHeight w:val="36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A2B" w:rsidP="00F65A2B">
            <w:pPr>
              <w:pStyle w:val="BodyText"/>
            </w:pPr>
            <w:r w:rsidRPr="00F65A2B">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A2B" w:rsidP="00F65A2B">
            <w:pPr>
              <w:pStyle w:val="BodyText"/>
            </w:pPr>
            <w:r w:rsidRPr="00F65A2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65A2B">
              <w:rPr>
                <w:rStyle w:val="Emphasis"/>
              </w:rPr>
              <w:t>nce is to be consistent with the evidence guide.</w:t>
            </w:r>
          </w:p>
        </w:tc>
      </w:tr>
    </w:tbl>
    <w:p w:rsidR="00000000" w:rsidRPr="00F65A2B" w:rsidP="00F65A2B">
      <w:pPr>
        <w:pStyle w:val="BodyText"/>
      </w:pPr>
    </w:p>
    <w:p w:rsidR="00000000" w:rsidRPr="00F65A2B" w:rsidP="00F65A2B">
      <w:pPr>
        <w:pStyle w:val="AllowPageBreak"/>
      </w:pPr>
    </w:p>
    <w:p w:rsidR="00000000" w:rsidRPr="00F65A2B" w:rsidP="00F65A2B">
      <w:pPr>
        <w:pStyle w:val="Heading1"/>
      </w:pPr>
      <w:bookmarkStart w:id="8" w:name="O_355553"/>
      <w:bookmarkEnd w:id="8"/>
      <w:r w:rsidRPr="00F65A2B">
        <w:t>Elements and Performance Criteria</w:t>
      </w:r>
    </w:p>
    <w:tbl>
      <w:tblPr>
        <w:tblW w:w="0" w:type="auto"/>
        <w:tblLayout w:type="fixed"/>
        <w:tblCellMar>
          <w:left w:w="62" w:type="dxa"/>
          <w:right w:w="62" w:type="dxa"/>
        </w:tblCellMar>
        <w:tblLook w:val="0000"/>
      </w:tblPr>
      <w:tblGrid>
        <w:gridCol w:w="2523"/>
        <w:gridCol w:w="6132"/>
      </w:tblGrid>
      <w:tr w:rsidTr="00F65A2B">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t>1. Identify technologies to be used with 3-D games development</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t xml:space="preserve">1.1 Discuss and decide on 3-D </w:t>
            </w:r>
            <w:r w:rsidRPr="00F65A2B">
              <w:rPr>
                <w:rStyle w:val="BoldandItalics"/>
              </w:rPr>
              <w:t>modelling software</w:t>
            </w:r>
            <w:r w:rsidRPr="00F65A2B">
              <w:t xml:space="preserve"> for production of designs and ramification</w:t>
            </w:r>
            <w:r w:rsidRPr="00F65A2B">
              <w:t>s of choice</w:t>
            </w:r>
          </w:p>
          <w:p w:rsidR="00000000" w:rsidRPr="00F65A2B" w:rsidP="00F65A2B">
            <w:pPr>
              <w:pStyle w:val="BodyText"/>
            </w:pPr>
            <w:r w:rsidRPr="00F65A2B">
              <w:t xml:space="preserve">1.2 Discuss and decide on 2-D </w:t>
            </w:r>
            <w:r w:rsidRPr="00F65A2B">
              <w:rPr>
                <w:rStyle w:val="BoldandItalics"/>
              </w:rPr>
              <w:t>image-editing software</w:t>
            </w:r>
            <w:r w:rsidRPr="00F65A2B">
              <w:t xml:space="preserve"> for textures</w:t>
            </w:r>
          </w:p>
          <w:p w:rsidR="00000000" w:rsidP="00F65A2B">
            <w:pPr>
              <w:pStyle w:val="BodyText"/>
              <w:rPr>
                <w:lang w:val="en-NZ"/>
              </w:rPr>
            </w:pPr>
            <w:r w:rsidRPr="00F65A2B">
              <w:t>1.3 Establish 3-D production considerations for available computer hardware</w:t>
            </w:r>
          </w:p>
        </w:tc>
      </w:tr>
      <w:tr w:rsidTr="00F65A2B">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t>2. Develop design documentation for 3-D effects</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t xml:space="preserve">2.1 Establish </w:t>
            </w:r>
            <w:r w:rsidRPr="00F65A2B">
              <w:rPr>
                <w:rStyle w:val="BoldandItalics"/>
              </w:rPr>
              <w:t>theme</w:t>
            </w:r>
            <w:r w:rsidRPr="00F65A2B">
              <w:t xml:space="preserve"> for design and determine required</w:t>
            </w:r>
            <w:r w:rsidRPr="00F65A2B">
              <w:t xml:space="preserve"> modelling assets</w:t>
            </w:r>
          </w:p>
          <w:p w:rsidR="00000000" w:rsidRPr="00F65A2B" w:rsidP="00F65A2B">
            <w:pPr>
              <w:pStyle w:val="BodyText"/>
            </w:pPr>
            <w:r w:rsidRPr="00F65A2B">
              <w:t xml:space="preserve">2.2 Create file archiving system for the storage of </w:t>
            </w:r>
            <w:r w:rsidRPr="00F65A2B">
              <w:rPr>
                <w:rStyle w:val="BoldandItalics"/>
              </w:rPr>
              <w:t>3-D components</w:t>
            </w:r>
            <w:r w:rsidRPr="00F65A2B">
              <w:t>, models and versions</w:t>
            </w:r>
          </w:p>
          <w:p w:rsidR="00000000" w:rsidP="00F65A2B">
            <w:pPr>
              <w:pStyle w:val="BodyText"/>
              <w:rPr>
                <w:lang w:val="en-NZ"/>
              </w:rPr>
            </w:pPr>
            <w:r w:rsidRPr="00F65A2B">
              <w:t>2.3 Establish project development pipeline and production deadlines to meet assessment dates</w:t>
            </w:r>
          </w:p>
        </w:tc>
      </w:tr>
      <w:tr w:rsidTr="00F65A2B">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t>3. Develop and create storyboards</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t>3.1 Create storyline for animation</w:t>
            </w:r>
          </w:p>
          <w:p w:rsidR="00000000" w:rsidRPr="00F65A2B" w:rsidP="00F65A2B">
            <w:pPr>
              <w:pStyle w:val="BodyText"/>
            </w:pPr>
            <w:r w:rsidRPr="00F65A2B">
              <w:t>3.2 Develop storyboard that implements storyline document</w:t>
            </w:r>
          </w:p>
          <w:p w:rsidR="00000000" w:rsidP="00F65A2B">
            <w:pPr>
              <w:pStyle w:val="BodyText"/>
              <w:rPr>
                <w:lang w:val="en-NZ"/>
              </w:rPr>
            </w:pPr>
            <w:r w:rsidRPr="00F65A2B">
              <w:t xml:space="preserve">3.3 Review and finalise storyboard document for implementation </w:t>
            </w:r>
          </w:p>
        </w:tc>
      </w:tr>
      <w:tr w:rsidTr="00F65A2B">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t>4. Develop and create projects</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t xml:space="preserve">4.1 Create new document and conduct creation of models as outlined </w:t>
            </w:r>
            <w:r w:rsidRPr="00F65A2B">
              <w:t>in the production pipeline, theme and storyboard documents</w:t>
            </w:r>
          </w:p>
          <w:p w:rsidR="00000000" w:rsidRPr="00F65A2B" w:rsidP="00F65A2B">
            <w:pPr>
              <w:pStyle w:val="BodyText"/>
            </w:pPr>
            <w:r w:rsidRPr="00F65A2B">
              <w:t>4.2 Archive project as specified by the assignment criteria for submission</w:t>
            </w:r>
          </w:p>
        </w:tc>
      </w:tr>
    </w:tbl>
    <w:p w:rsidR="00000000" w:rsidRPr="00F65A2B" w:rsidP="00F65A2B">
      <w:pPr>
        <w:pStyle w:val="BodyText"/>
      </w:pPr>
    </w:p>
    <w:p w:rsidR="00000000" w:rsidRPr="00F65A2B" w:rsidP="00F65A2B">
      <w:pPr>
        <w:pStyle w:val="AllowPageBreak"/>
      </w:pPr>
    </w:p>
    <w:p w:rsidR="00000000" w:rsidRPr="00F65A2B" w:rsidP="00F65A2B">
      <w:pPr>
        <w:pStyle w:val="Heading1"/>
      </w:pPr>
      <w:bookmarkStart w:id="9" w:name="O_355554"/>
      <w:bookmarkEnd w:id="9"/>
      <w:r w:rsidRPr="00F65A2B">
        <w:t>Required Skills and Knowledge</w:t>
      </w:r>
    </w:p>
    <w:p w:rsidR="00000000" w:rsidRPr="00F65A2B" w:rsidP="00F65A2B">
      <w:pPr>
        <w:pStyle w:val="BodyText"/>
      </w:pPr>
      <w:r w:rsidRPr="00F65A2B">
        <w:rPr>
          <w:rStyle w:val="Emphasis"/>
        </w:rPr>
        <w:t>This section describes the skills and knowledge required for this unit.</w:t>
      </w:r>
    </w:p>
    <w:p w:rsidR="00000000" w:rsidRPr="00F65A2B" w:rsidP="00F65A2B">
      <w:pPr>
        <w:pStyle w:val="BodyText"/>
      </w:pPr>
    </w:p>
    <w:p w:rsidR="00000000" w:rsidRPr="00F65A2B" w:rsidP="00F65A2B">
      <w:pPr>
        <w:pStyle w:val="BodyText"/>
      </w:pPr>
      <w:r w:rsidRPr="00F65A2B">
        <w:rPr>
          <w:rStyle w:val="SpecialBold"/>
        </w:rPr>
        <w:t>Required skills</w:t>
      </w:r>
    </w:p>
    <w:p w:rsidR="00000000" w:rsidRPr="00F65A2B" w:rsidP="00F65A2B">
      <w:pPr>
        <w:pStyle w:val="BodyText"/>
      </w:pPr>
    </w:p>
    <w:p w:rsidR="00000000" w:rsidRPr="00F65A2B" w:rsidP="00F65A2B">
      <w:pPr>
        <w:pStyle w:val="ListBullet"/>
      </w:pPr>
      <w:r w:rsidRPr="00F65A2B">
        <w:t>analytical skills to:</w:t>
      </w:r>
    </w:p>
    <w:p w:rsidR="00000000" w:rsidRPr="00F65A2B" w:rsidP="00F65A2B">
      <w:pPr>
        <w:pStyle w:val="ListBullet2"/>
      </w:pPr>
      <w:r w:rsidRPr="00F65A2B">
        <w:t>assess suitability of software and hardware technologies within project context</w:t>
      </w:r>
    </w:p>
    <w:p w:rsidR="00000000" w:rsidRPr="00F65A2B" w:rsidP="00F65A2B">
      <w:pPr>
        <w:pStyle w:val="ListBullet2"/>
      </w:pPr>
      <w:r w:rsidRPr="00F65A2B">
        <w:t>establish clear advantages, disadvantages and limitations of technologies and their implementation</w:t>
      </w:r>
    </w:p>
    <w:p w:rsidR="00000000" w:rsidRPr="00F65A2B" w:rsidP="00F65A2B">
      <w:pPr>
        <w:pStyle w:val="ListBullet"/>
      </w:pPr>
      <w:r w:rsidRPr="00F65A2B">
        <w:t>communication skills to discuss suitability of storyboard design within project context</w:t>
      </w:r>
    </w:p>
    <w:p w:rsidR="00000000" w:rsidRPr="00F65A2B" w:rsidP="00F65A2B">
      <w:pPr>
        <w:pStyle w:val="ListBullet"/>
      </w:pPr>
      <w:r w:rsidRPr="00F65A2B">
        <w:t>planning and organisational skills to:</w:t>
      </w:r>
    </w:p>
    <w:p w:rsidR="00000000" w:rsidRPr="00F65A2B" w:rsidP="00F65A2B">
      <w:pPr>
        <w:pStyle w:val="ListBullet2"/>
      </w:pPr>
      <w:r w:rsidRPr="00F65A2B">
        <w:t>establish clear goals to achieve required software development outcomes</w:t>
      </w:r>
    </w:p>
    <w:p w:rsidR="00000000" w:rsidRPr="00F65A2B" w:rsidP="00F65A2B">
      <w:pPr>
        <w:pStyle w:val="ListBullet2"/>
      </w:pPr>
      <w:r w:rsidRPr="00F65A2B">
        <w:t>meet project deadlines</w:t>
      </w:r>
    </w:p>
    <w:p w:rsidR="00000000" w:rsidRPr="00F65A2B" w:rsidP="00F65A2B">
      <w:pPr>
        <w:pStyle w:val="ListBullet"/>
      </w:pPr>
      <w:r w:rsidRPr="00F65A2B">
        <w:t>technology skills to:</w:t>
      </w:r>
    </w:p>
    <w:p w:rsidR="00000000" w:rsidRPr="00F65A2B" w:rsidP="00F65A2B">
      <w:pPr>
        <w:pStyle w:val="ListBullet2"/>
      </w:pPr>
      <w:r w:rsidRPr="00F65A2B">
        <w:t>resolve b</w:t>
      </w:r>
      <w:r w:rsidRPr="00F65A2B">
        <w:t>asic hardware, software and other technical issues associated with software production</w:t>
      </w:r>
    </w:p>
    <w:p w:rsidR="00000000" w:rsidRPr="00F65A2B" w:rsidP="00F65A2B">
      <w:pPr>
        <w:pStyle w:val="ListBullet2"/>
      </w:pPr>
      <w:r w:rsidRPr="00F65A2B">
        <w:t>use correct file formats and archiving procedures.</w:t>
      </w:r>
    </w:p>
    <w:p w:rsidR="00000000" w:rsidRPr="00F65A2B" w:rsidP="00F65A2B">
      <w:pPr>
        <w:pStyle w:val="BodyText"/>
      </w:pPr>
    </w:p>
    <w:p w:rsidR="00000000" w:rsidRPr="00F65A2B" w:rsidP="00F65A2B">
      <w:pPr>
        <w:pStyle w:val="BodyText"/>
      </w:pPr>
      <w:r w:rsidRPr="00F65A2B">
        <w:rPr>
          <w:rStyle w:val="SpecialBold"/>
        </w:rPr>
        <w:t>Required knowledge</w:t>
      </w:r>
    </w:p>
    <w:p w:rsidR="00000000" w:rsidRPr="00F65A2B" w:rsidP="00F65A2B">
      <w:pPr>
        <w:pStyle w:val="BodyText"/>
      </w:pPr>
    </w:p>
    <w:p w:rsidR="00000000" w:rsidRPr="00F65A2B" w:rsidP="00F65A2B">
      <w:pPr>
        <w:pStyle w:val="ListBullet"/>
      </w:pPr>
      <w:r w:rsidRPr="00F65A2B">
        <w:t>concepts of animation techniques</w:t>
      </w:r>
    </w:p>
    <w:p w:rsidR="00000000" w:rsidRPr="00F65A2B" w:rsidP="00F65A2B">
      <w:pPr>
        <w:pStyle w:val="ListBullet"/>
      </w:pPr>
      <w:r w:rsidRPr="00F65A2B">
        <w:t>concepts of digital effects generation</w:t>
      </w:r>
    </w:p>
    <w:p w:rsidR="00000000" w:rsidRPr="00F65A2B" w:rsidP="00F65A2B">
      <w:pPr>
        <w:pStyle w:val="ListBullet"/>
      </w:pPr>
      <w:r w:rsidRPr="00F65A2B">
        <w:t>2-D</w:t>
      </w:r>
      <w:r w:rsidRPr="00F65A2B">
        <w:t xml:space="preserve"> and 3-D graphics editing software and their common concepts</w:t>
      </w:r>
    </w:p>
    <w:p w:rsidR="00000000" w:rsidRPr="00F65A2B" w:rsidP="00F65A2B">
      <w:pPr>
        <w:pStyle w:val="ListBullet"/>
      </w:pPr>
      <w:r w:rsidRPr="00F65A2B">
        <w:t>appropriate graphics formats.</w:t>
      </w:r>
    </w:p>
    <w:p w:rsidR="00000000" w:rsidRPr="00F65A2B" w:rsidP="00F65A2B">
      <w:pPr>
        <w:pStyle w:val="AllowPageBreak"/>
      </w:pPr>
    </w:p>
    <w:p w:rsidR="00000000" w:rsidRPr="00F65A2B" w:rsidP="00F65A2B">
      <w:pPr>
        <w:pStyle w:val="Heading1"/>
      </w:pPr>
      <w:bookmarkStart w:id="10" w:name="O_355555"/>
      <w:bookmarkEnd w:id="10"/>
      <w:r w:rsidRPr="00F65A2B">
        <w:t>Evidence Guide</w:t>
      </w:r>
    </w:p>
    <w:p w:rsidR="00000000" w:rsidRPr="00F65A2B" w:rsidP="00F65A2B">
      <w:pPr>
        <w:pStyle w:val="BodyText"/>
      </w:pPr>
      <w:r w:rsidRPr="00F65A2B">
        <w:rPr>
          <w:rStyle w:val="Emphasis"/>
        </w:rPr>
        <w:t>The evidence guide provides advice on assessment and must be read in conjunction with the performance criteria, required skills and k</w:t>
      </w:r>
      <w:r w:rsidRPr="00F65A2B">
        <w:rPr>
          <w:rStyle w:val="Emphasis"/>
        </w:rPr>
        <w:t>nowledge, range statement and the Assessment Guidelines for the Training Package.</w:t>
      </w:r>
    </w:p>
    <w:p w:rsidR="00000000" w:rsidRPr="00F65A2B" w:rsidP="00F65A2B">
      <w:pPr>
        <w:pStyle w:val="BodyText"/>
      </w:pPr>
    </w:p>
    <w:tbl>
      <w:tblPr>
        <w:tblW w:w="0" w:type="auto"/>
        <w:tblLayout w:type="fixed"/>
        <w:tblCellMar>
          <w:left w:w="62" w:type="dxa"/>
          <w:right w:w="62" w:type="dxa"/>
        </w:tblCellMar>
        <w:tblLook w:val="0000"/>
      </w:tblPr>
      <w:tblGrid>
        <w:gridCol w:w="2481"/>
        <w:gridCol w:w="6519"/>
      </w:tblGrid>
      <w:tr w:rsidTr="00F65A2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p>
        </w:tc>
      </w:tr>
      <w:tr w:rsidTr="00F65A2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t>Evidence of the ability to:</w:t>
            </w:r>
          </w:p>
          <w:p w:rsidR="00000000" w:rsidRPr="00F65A2B" w:rsidP="00F65A2B">
            <w:pPr>
              <w:pStyle w:val="ListBullet"/>
            </w:pPr>
            <w:r w:rsidRPr="00F65A2B">
              <w:t xml:space="preserve">create and develop design </w:t>
            </w:r>
            <w:r w:rsidRPr="00F65A2B">
              <w:t>documents for 3-D animations</w:t>
            </w:r>
          </w:p>
          <w:p w:rsidR="00000000" w:rsidP="00F65A2B">
            <w:pPr>
              <w:pStyle w:val="ListBullet"/>
              <w:rPr>
                <w:lang w:val="en-NZ"/>
              </w:rPr>
            </w:pPr>
            <w:r w:rsidRPr="00F65A2B">
              <w:t>follow a project pipeline to produce a 3-D animation product.</w:t>
            </w:r>
          </w:p>
        </w:tc>
      </w:tr>
      <w:tr w:rsidTr="00F65A2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t>Assessment must ensure access to:</w:t>
            </w:r>
          </w:p>
          <w:p w:rsidR="00000000" w:rsidRPr="00F65A2B" w:rsidP="00F65A2B">
            <w:pPr>
              <w:pStyle w:val="ListBullet"/>
            </w:pPr>
            <w:r w:rsidRPr="00F65A2B">
              <w:t xml:space="preserve">computer hardware, software, games engines and file storage </w:t>
            </w:r>
          </w:p>
          <w:p w:rsidR="00000000" w:rsidRPr="00F65A2B" w:rsidP="00F65A2B">
            <w:pPr>
              <w:pStyle w:val="ListBullet"/>
            </w:pPr>
            <w:r w:rsidRPr="00F65A2B">
              <w:t>copyright and intellectual property legislation</w:t>
            </w:r>
          </w:p>
          <w:p w:rsidR="00000000" w:rsidRPr="00F65A2B" w:rsidP="00F65A2B">
            <w:pPr>
              <w:pStyle w:val="ListBullet"/>
            </w:pPr>
            <w:r w:rsidRPr="00F65A2B">
              <w:t>OHS legislation and enterprise policy</w:t>
            </w:r>
          </w:p>
          <w:p w:rsidR="00000000" w:rsidRPr="00F65A2B" w:rsidP="00F65A2B">
            <w:pPr>
              <w:pStyle w:val="ListBullet"/>
            </w:pPr>
            <w:r w:rsidRPr="00F65A2B">
              <w:t>appropriate learning and assessment support when required</w:t>
            </w:r>
          </w:p>
          <w:p w:rsidR="00000000" w:rsidP="00F65A2B">
            <w:pPr>
              <w:pStyle w:val="ListBullet"/>
              <w:rPr>
                <w:lang w:val="en-NZ"/>
              </w:rPr>
            </w:pPr>
            <w:r w:rsidRPr="00F65A2B">
              <w:t>modified equipment for people with special needs.</w:t>
            </w:r>
          </w:p>
        </w:tc>
      </w:tr>
      <w:tr w:rsidTr="00F65A2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t xml:space="preserve">A range of assessment methods should be </w:t>
            </w:r>
            <w:r w:rsidRPr="00F65A2B">
              <w:t>used to assess practical skills and knowledge. The following examples are appropriate for this unit:</w:t>
            </w:r>
          </w:p>
          <w:p w:rsidR="00000000" w:rsidRPr="00F65A2B" w:rsidP="00F65A2B">
            <w:pPr>
              <w:pStyle w:val="ListBullet"/>
            </w:pPr>
            <w:r w:rsidRPr="00F65A2B">
              <w:t>evaluation of work samples or simulated workplace activities</w:t>
            </w:r>
          </w:p>
          <w:p w:rsidR="00000000" w:rsidRPr="00F65A2B" w:rsidP="00F65A2B">
            <w:pPr>
              <w:pStyle w:val="ListBullet"/>
            </w:pPr>
            <w:r w:rsidRPr="00F65A2B">
              <w:t>observation of fault-finding exercises</w:t>
            </w:r>
          </w:p>
          <w:p w:rsidR="00000000" w:rsidRPr="00F65A2B" w:rsidP="00F65A2B">
            <w:pPr>
              <w:pStyle w:val="ListBullet"/>
            </w:pPr>
            <w:r w:rsidRPr="00F65A2B">
              <w:t>verbal questioning or interview</w:t>
            </w:r>
          </w:p>
          <w:p w:rsidR="00000000" w:rsidRPr="00F65A2B" w:rsidP="00F65A2B">
            <w:pPr>
              <w:pStyle w:val="ListBullet"/>
            </w:pPr>
            <w:r w:rsidRPr="00F65A2B">
              <w:t>evaluation of written or interactive computer-based test or quiz</w:t>
            </w:r>
          </w:p>
          <w:p w:rsidR="00000000" w:rsidP="00F65A2B">
            <w:pPr>
              <w:pStyle w:val="ListBullet"/>
              <w:rPr>
                <w:lang w:val="en-NZ"/>
              </w:rPr>
            </w:pPr>
            <w:r w:rsidRPr="00F65A2B">
              <w:t>evaluation of reports and logbooks.</w:t>
            </w:r>
          </w:p>
        </w:tc>
      </w:tr>
      <w:tr w:rsidTr="00F65A2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BodyText"/>
            </w:pPr>
            <w:r w:rsidRPr="00F65A2B">
              <w:t>Holistic assessment with other units relevant to the industry sector, workplace and job role is recommended, where app</w:t>
            </w:r>
            <w:r w:rsidRPr="00F65A2B">
              <w:t>ropriate.</w:t>
            </w:r>
          </w:p>
          <w:p w:rsidR="00000000" w:rsidRPr="00F65A2B" w:rsidP="00F65A2B">
            <w:pPr>
              <w:pStyle w:val="BodyText"/>
            </w:pPr>
            <w:r w:rsidRPr="00F65A2B">
              <w:t>Assessment processes and techniques must be culturally appropriate, and suitable to the communication skill level, language, literacy and numeracy capacity of the candidate and the work being performed.</w:t>
            </w:r>
          </w:p>
          <w:p w:rsidR="00000000" w:rsidRPr="00F65A2B" w:rsidP="00F65A2B">
            <w:pPr>
              <w:pStyle w:val="BodyText"/>
            </w:pPr>
            <w:r w:rsidRPr="00F65A2B">
              <w:t>Indigenous people and other people from a n</w:t>
            </w:r>
            <w:r w:rsidRPr="00F65A2B">
              <w:t>on-English speaking background may need additional support.</w:t>
            </w:r>
          </w:p>
          <w:p w:rsidR="00000000" w:rsidRPr="00F65A2B" w:rsidP="00F65A2B">
            <w:pPr>
              <w:pStyle w:val="BodyText"/>
            </w:pPr>
            <w:r w:rsidRPr="00F65A2B">
              <w:t>In cases where practical assessment is used it should be combined with targeted questioning to assess required knowledge.</w:t>
            </w:r>
          </w:p>
        </w:tc>
      </w:tr>
    </w:tbl>
    <w:p w:rsidR="00000000" w:rsidRPr="00F65A2B" w:rsidP="00F65A2B">
      <w:pPr>
        <w:pStyle w:val="BodyText"/>
      </w:pPr>
    </w:p>
    <w:p w:rsidR="00000000" w:rsidRPr="00F65A2B" w:rsidP="00F65A2B">
      <w:pPr>
        <w:pStyle w:val="AllowPageBreak"/>
      </w:pPr>
    </w:p>
    <w:p w:rsidR="00000000" w:rsidRPr="00F65A2B" w:rsidP="00F65A2B">
      <w:pPr>
        <w:pStyle w:val="Heading1"/>
      </w:pPr>
      <w:bookmarkStart w:id="11" w:name="O_355556"/>
      <w:bookmarkEnd w:id="11"/>
      <w:r w:rsidRPr="00F65A2B">
        <w:t>Range Statement</w:t>
      </w:r>
    </w:p>
    <w:p w:rsidR="00000000" w:rsidRPr="00F65A2B" w:rsidP="00F65A2B">
      <w:pPr>
        <w:pStyle w:val="BodyText"/>
      </w:pPr>
      <w:r w:rsidRPr="00F65A2B">
        <w:rPr>
          <w:rStyle w:val="Emphasis"/>
        </w:rPr>
        <w:t>The range statement relates to the unit</w:t>
      </w:r>
      <w:r w:rsidRPr="00F65A2B">
        <w:rPr>
          <w:rStyle w:val="Emphasis"/>
        </w:rPr>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F65A2B">
        <w:rPr>
          <w:rStyle w:val="Emphasis"/>
        </w:rPr>
        <w:t>ng and assessment (depending on the work situation, needs of the candidate, accessibility of the item, and local industry and regional contexts) may also be included.</w:t>
      </w:r>
    </w:p>
    <w:p w:rsidR="00000000" w:rsidRPr="00F65A2B" w:rsidP="00F65A2B">
      <w:pPr>
        <w:pStyle w:val="BodyText"/>
      </w:pPr>
    </w:p>
    <w:tbl>
      <w:tblPr>
        <w:tblW w:w="0" w:type="auto"/>
        <w:tblLayout w:type="fixed"/>
        <w:tblCellMar>
          <w:left w:w="62" w:type="dxa"/>
          <w:right w:w="62" w:type="dxa"/>
        </w:tblCellMar>
        <w:tblLook w:val="0000"/>
      </w:tblPr>
      <w:tblGrid>
        <w:gridCol w:w="2486"/>
        <w:gridCol w:w="6514"/>
      </w:tblGrid>
      <w:tr w:rsidTr="00F65A2B">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BoldandItalics"/>
              </w:rPr>
              <w:t>Modelling software</w:t>
            </w:r>
            <w:r w:rsidRPr="00F65A2B">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ListBullet"/>
            </w:pPr>
            <w:r w:rsidRPr="00F65A2B">
              <w:t>3D Studio Max</w:t>
            </w:r>
          </w:p>
          <w:p w:rsidR="00000000" w:rsidRPr="00F65A2B" w:rsidP="00F65A2B">
            <w:pPr>
              <w:pStyle w:val="ListBullet"/>
            </w:pPr>
            <w:r w:rsidRPr="00F65A2B">
              <w:t>Blender</w:t>
            </w:r>
          </w:p>
          <w:p w:rsidR="00000000" w:rsidRPr="00F65A2B" w:rsidP="00F65A2B">
            <w:pPr>
              <w:pStyle w:val="ListBullet"/>
            </w:pPr>
            <w:r w:rsidRPr="00F65A2B">
              <w:t>Cinema 4D</w:t>
            </w:r>
          </w:p>
          <w:p w:rsidR="00000000" w:rsidP="00F65A2B">
            <w:pPr>
              <w:pStyle w:val="ListBullet"/>
              <w:rPr>
                <w:lang w:val="en-NZ"/>
              </w:rPr>
            </w:pPr>
            <w:r w:rsidRPr="00F65A2B">
              <w:t>Maya.</w:t>
            </w:r>
          </w:p>
        </w:tc>
      </w:tr>
      <w:tr w:rsidTr="00F65A2B">
        <w:tblPrEx>
          <w:tblW w:w="0" w:type="auto"/>
          <w:tblLayout w:type="fixed"/>
          <w:tblCellMar>
            <w:left w:w="62" w:type="dxa"/>
            <w:right w:w="62" w:type="dxa"/>
          </w:tblCellMar>
          <w:tblLook w:val="0000"/>
        </w:tblPrEx>
        <w:trPr>
          <w:trHeight w:val="293"/>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BoldandItalics"/>
              </w:rPr>
              <w:t>Image-editing software</w:t>
            </w:r>
            <w:r w:rsidRPr="00F65A2B">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ListBullet"/>
            </w:pPr>
            <w:r w:rsidRPr="00F65A2B">
              <w:t>After Effects</w:t>
            </w:r>
          </w:p>
          <w:p w:rsidR="00000000" w:rsidRPr="00F65A2B" w:rsidP="00F65A2B">
            <w:pPr>
              <w:pStyle w:val="ListBullet"/>
            </w:pPr>
            <w:r w:rsidRPr="00F65A2B">
              <w:t>Avid</w:t>
            </w:r>
          </w:p>
          <w:p w:rsidR="00000000" w:rsidRPr="00F65A2B" w:rsidP="00F65A2B">
            <w:pPr>
              <w:pStyle w:val="ListBullet"/>
            </w:pPr>
            <w:r w:rsidRPr="00F65A2B">
              <w:t>Combustion</w:t>
            </w:r>
          </w:p>
          <w:p w:rsidR="00000000" w:rsidRPr="00F65A2B" w:rsidP="00F65A2B">
            <w:pPr>
              <w:pStyle w:val="ListBullet"/>
            </w:pPr>
            <w:r w:rsidRPr="00F65A2B">
              <w:t>D2 Nuke</w:t>
            </w:r>
          </w:p>
          <w:p w:rsidR="00000000" w:rsidRPr="00F65A2B" w:rsidP="00F65A2B">
            <w:pPr>
              <w:pStyle w:val="ListBullet"/>
            </w:pPr>
            <w:r w:rsidRPr="00F65A2B">
              <w:t>Digital Fusion</w:t>
            </w:r>
          </w:p>
          <w:p w:rsidR="00000000" w:rsidRPr="00F65A2B" w:rsidP="00F65A2B">
            <w:pPr>
              <w:pStyle w:val="ListBullet"/>
            </w:pPr>
            <w:r w:rsidRPr="00F65A2B">
              <w:t>Final Cut Pro</w:t>
            </w:r>
          </w:p>
          <w:p w:rsidR="00000000" w:rsidRPr="00F65A2B" w:rsidP="00F65A2B">
            <w:pPr>
              <w:pStyle w:val="ListBullet"/>
            </w:pPr>
            <w:r w:rsidRPr="00F65A2B">
              <w:t>Flame</w:t>
            </w:r>
          </w:p>
          <w:p w:rsidR="00000000" w:rsidRPr="00F65A2B" w:rsidP="00F65A2B">
            <w:pPr>
              <w:pStyle w:val="ListBullet"/>
            </w:pPr>
            <w:r w:rsidRPr="00F65A2B">
              <w:t>Flint</w:t>
            </w:r>
          </w:p>
          <w:p w:rsidR="00000000" w:rsidRPr="00F65A2B" w:rsidP="00F65A2B">
            <w:pPr>
              <w:pStyle w:val="ListBullet"/>
            </w:pPr>
            <w:r w:rsidRPr="00F65A2B">
              <w:t>Fusion</w:t>
            </w:r>
          </w:p>
          <w:p w:rsidR="00000000" w:rsidRPr="00F65A2B" w:rsidP="00F65A2B">
            <w:pPr>
              <w:pStyle w:val="ListBullet"/>
            </w:pPr>
            <w:r w:rsidRPr="00F65A2B">
              <w:t>Inferno</w:t>
            </w:r>
          </w:p>
          <w:p w:rsidR="00000000" w:rsidRPr="00F65A2B" w:rsidP="00F65A2B">
            <w:pPr>
              <w:pStyle w:val="ListBullet"/>
            </w:pPr>
            <w:r w:rsidRPr="00F65A2B">
              <w:t>Inferno</w:t>
            </w:r>
          </w:p>
          <w:p w:rsidR="00000000" w:rsidRPr="00F65A2B" w:rsidP="00F65A2B">
            <w:pPr>
              <w:pStyle w:val="ListBullet"/>
            </w:pPr>
            <w:r w:rsidRPr="00F65A2B">
              <w:t>Lustre</w:t>
            </w:r>
          </w:p>
          <w:p w:rsidR="00000000" w:rsidRPr="00F65A2B" w:rsidP="00F65A2B">
            <w:pPr>
              <w:pStyle w:val="ListBullet"/>
            </w:pPr>
            <w:r w:rsidRPr="00F65A2B">
              <w:t>Photoshop</w:t>
            </w:r>
          </w:p>
          <w:p w:rsidR="00000000" w:rsidRPr="00F65A2B" w:rsidP="00F65A2B">
            <w:pPr>
              <w:pStyle w:val="ListBullet"/>
            </w:pPr>
            <w:r w:rsidRPr="00F65A2B">
              <w:t>Premier</w:t>
            </w:r>
          </w:p>
          <w:p w:rsidR="00000000" w:rsidRPr="00F65A2B" w:rsidP="00F65A2B">
            <w:pPr>
              <w:pStyle w:val="ListBullet"/>
            </w:pPr>
            <w:r w:rsidRPr="00F65A2B">
              <w:t>Renderman</w:t>
            </w:r>
          </w:p>
          <w:p w:rsidR="00000000" w:rsidP="00F65A2B">
            <w:pPr>
              <w:pStyle w:val="ListBullet"/>
              <w:rPr>
                <w:lang w:val="en-NZ"/>
              </w:rPr>
            </w:pPr>
            <w:r w:rsidRPr="00F65A2B">
              <w:t>Shake.</w:t>
            </w:r>
          </w:p>
        </w:tc>
      </w:tr>
      <w:tr w:rsidTr="00F65A2B">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BoldandItalics"/>
              </w:rPr>
              <w:t>Theme</w:t>
            </w:r>
            <w:r w:rsidRPr="00F65A2B">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ListBullet"/>
            </w:pPr>
            <w:r w:rsidRPr="00F65A2B">
              <w:t>cyber or steam punk</w:t>
            </w:r>
          </w:p>
          <w:p w:rsidR="00000000" w:rsidRPr="00F65A2B" w:rsidP="00F65A2B">
            <w:pPr>
              <w:pStyle w:val="ListBullet"/>
            </w:pPr>
            <w:r w:rsidRPr="00F65A2B">
              <w:t>fantasy</w:t>
            </w:r>
          </w:p>
          <w:p w:rsidR="00000000" w:rsidRPr="00F65A2B" w:rsidP="00F65A2B">
            <w:pPr>
              <w:pStyle w:val="ListBullet"/>
            </w:pPr>
            <w:r w:rsidRPr="00F65A2B">
              <w:t>horror</w:t>
            </w:r>
          </w:p>
          <w:p w:rsidR="00000000" w:rsidRPr="00F65A2B" w:rsidP="00F65A2B">
            <w:pPr>
              <w:pStyle w:val="ListBullet"/>
            </w:pPr>
            <w:r w:rsidRPr="00F65A2B">
              <w:t>medieval</w:t>
            </w:r>
          </w:p>
          <w:p w:rsidR="00000000" w:rsidP="00F65A2B">
            <w:pPr>
              <w:pStyle w:val="ListBullet"/>
              <w:rPr>
                <w:lang w:val="en-NZ"/>
              </w:rPr>
            </w:pPr>
            <w:r w:rsidRPr="00F65A2B">
              <w:t>science fiction.</w:t>
            </w:r>
          </w:p>
        </w:tc>
      </w:tr>
      <w:tr w:rsidTr="00F65A2B">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A2B">
            <w:pPr>
              <w:pStyle w:val="BodyText"/>
              <w:rPr>
                <w:lang w:val="en-NZ"/>
              </w:rPr>
            </w:pPr>
            <w:r w:rsidRPr="00F65A2B">
              <w:rPr>
                <w:rStyle w:val="BoldandItalics"/>
              </w:rPr>
              <w:t>3-D components</w:t>
            </w:r>
            <w:r w:rsidRPr="00F65A2B">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A2B" w:rsidP="00F65A2B">
            <w:pPr>
              <w:pStyle w:val="ListBullet"/>
            </w:pPr>
            <w:r w:rsidRPr="00F65A2B">
              <w:t>3-D landscapes</w:t>
            </w:r>
          </w:p>
          <w:p w:rsidR="00000000" w:rsidRPr="00F65A2B" w:rsidP="00F65A2B">
            <w:pPr>
              <w:pStyle w:val="ListBullet"/>
            </w:pPr>
            <w:r w:rsidRPr="00F65A2B">
              <w:t>buildings, walls, houses and other structures</w:t>
            </w:r>
          </w:p>
          <w:p w:rsidR="00000000" w:rsidRPr="00F65A2B" w:rsidP="00F65A2B">
            <w:pPr>
              <w:pStyle w:val="ListBullet"/>
            </w:pPr>
            <w:r w:rsidRPr="00F65A2B">
              <w:t>character models</w:t>
            </w:r>
          </w:p>
          <w:p w:rsidR="00000000" w:rsidRPr="00F65A2B" w:rsidP="00F65A2B">
            <w:pPr>
              <w:pStyle w:val="ListBullet"/>
            </w:pPr>
            <w:r w:rsidRPr="00F65A2B">
              <w:t>graphical user interface (GUI) widgets</w:t>
            </w:r>
          </w:p>
          <w:p w:rsidR="00000000" w:rsidRPr="00F65A2B" w:rsidP="00F65A2B">
            <w:pPr>
              <w:pStyle w:val="ListBullet"/>
            </w:pPr>
            <w:r w:rsidRPr="00F65A2B">
              <w:t>items and collectables</w:t>
            </w:r>
          </w:p>
          <w:p w:rsidR="00000000" w:rsidRPr="00F65A2B" w:rsidP="00F65A2B">
            <w:pPr>
              <w:pStyle w:val="ListBullet"/>
            </w:pPr>
            <w:r w:rsidRPr="00F65A2B">
              <w:t>light sources and effects</w:t>
            </w:r>
          </w:p>
          <w:p w:rsidR="00000000" w:rsidRPr="00F65A2B" w:rsidP="00F65A2B">
            <w:pPr>
              <w:pStyle w:val="ListBullet"/>
            </w:pPr>
            <w:r w:rsidRPr="00F65A2B">
              <w:t>trees, shrubs and bushes</w:t>
            </w:r>
          </w:p>
          <w:p w:rsidR="00000000" w:rsidRPr="00F65A2B" w:rsidP="00F65A2B">
            <w:pPr>
              <w:pStyle w:val="ListBullet"/>
            </w:pPr>
            <w:r w:rsidRPr="00F65A2B">
              <w:t>vehicles.</w:t>
            </w:r>
          </w:p>
        </w:tc>
      </w:tr>
    </w:tbl>
    <w:p w:rsidR="00000000" w:rsidRPr="00F65A2B" w:rsidP="00F65A2B">
      <w:pPr>
        <w:pStyle w:val="BodyText"/>
      </w:pPr>
    </w:p>
    <w:p w:rsidR="00000000" w:rsidRPr="00F65A2B" w:rsidP="00F65A2B">
      <w:pPr>
        <w:pStyle w:val="AllowPageBreak"/>
      </w:pPr>
    </w:p>
    <w:p w:rsidR="00000000" w:rsidRPr="00F65A2B" w:rsidP="00F65A2B">
      <w:pPr>
        <w:pStyle w:val="Heading1"/>
      </w:pPr>
      <w:bookmarkStart w:id="12" w:name="O_355557"/>
      <w:bookmarkEnd w:id="12"/>
      <w:r w:rsidRPr="00F65A2B">
        <w:t>Unit Sector(s)</w:t>
      </w:r>
    </w:p>
    <w:p w:rsidR="00000000" w:rsidRPr="00F65A2B" w:rsidP="00F65A2B">
      <w:pPr>
        <w:pStyle w:val="BodyText"/>
      </w:pPr>
      <w:r w:rsidRPr="00F65A2B">
        <w:t>Game development</w:t>
      </w:r>
    </w:p>
    <w:p w:rsidR="00000000" w:rsidRPr="00F65A2B" w:rsidP="00F65A2B"/>
    <w:sectPr w:rsidSect="00F65A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EE4" w:rsidP="00D32E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E4" w:rsidP="00F65A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32EE4" w:rsidP="00F65A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2EE4" w:rsidP="00F65A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2B" w:rsidRPr="00D32EE4" w:rsidP="00D32E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E4" w:rsidP="00F65A2B">
    <w:pPr>
      <w:pStyle w:val="Header"/>
      <w:framePr w:wrap="around"/>
    </w:pPr>
    <w:r>
      <w:fldChar w:fldCharType="begin"/>
    </w:r>
    <w:r>
      <w:instrText xml:space="preserve"> TITLE   \* MERGEFORMAT </w:instrText>
    </w:r>
    <w:r>
      <w:fldChar w:fldCharType="separate"/>
    </w:r>
    <w:r>
      <w:t>ICAGAM512A Create and implement designs for a 3-D games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32EE4" w:rsidP="00F65A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821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48E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54B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A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A2B"/>
    <w:pPr>
      <w:spacing w:before="360" w:after="60"/>
      <w:outlineLvl w:val="0"/>
    </w:pPr>
    <w:rPr>
      <w:sz w:val="32"/>
    </w:rPr>
  </w:style>
  <w:style w:type="paragraph" w:styleId="Heading2">
    <w:name w:val="heading 2"/>
    <w:basedOn w:val="HeadingBase"/>
    <w:next w:val="BodyText"/>
    <w:link w:val="Heading2Char"/>
    <w:qFormat/>
    <w:rsid w:val="00F65A2B"/>
    <w:pPr>
      <w:keepLines/>
      <w:spacing w:before="240" w:after="120"/>
      <w:outlineLvl w:val="1"/>
    </w:pPr>
    <w:rPr>
      <w:sz w:val="28"/>
      <w:szCs w:val="40"/>
    </w:rPr>
  </w:style>
  <w:style w:type="paragraph" w:styleId="Heading3">
    <w:name w:val="heading 3"/>
    <w:basedOn w:val="HeadingBase"/>
    <w:next w:val="BodyText"/>
    <w:link w:val="Heading3Char"/>
    <w:qFormat/>
    <w:rsid w:val="00F65A2B"/>
    <w:pPr>
      <w:spacing w:before="180" w:after="120"/>
      <w:outlineLvl w:val="2"/>
    </w:pPr>
    <w:rPr>
      <w:spacing w:val="-10"/>
      <w:kern w:val="32"/>
    </w:rPr>
  </w:style>
  <w:style w:type="paragraph" w:styleId="Heading4">
    <w:name w:val="heading 4"/>
    <w:basedOn w:val="HeadingBase"/>
    <w:next w:val="BodyText"/>
    <w:link w:val="Heading4Char"/>
    <w:qFormat/>
    <w:rsid w:val="00F65A2B"/>
    <w:pPr>
      <w:spacing w:before="160" w:after="120"/>
      <w:outlineLvl w:val="3"/>
    </w:pPr>
    <w:rPr>
      <w:sz w:val="22"/>
    </w:rPr>
  </w:style>
  <w:style w:type="paragraph" w:styleId="Heading5">
    <w:name w:val="heading 5"/>
    <w:basedOn w:val="HeadingBase"/>
    <w:next w:val="Normal"/>
    <w:link w:val="Heading5Char"/>
    <w:qFormat/>
    <w:rsid w:val="00F65A2B"/>
    <w:pPr>
      <w:spacing w:before="80"/>
      <w:outlineLvl w:val="4"/>
    </w:pPr>
    <w:rPr>
      <w:color w:val="918585"/>
      <w:sz w:val="20"/>
    </w:rPr>
  </w:style>
  <w:style w:type="paragraph" w:styleId="Heading6">
    <w:name w:val="heading 6"/>
    <w:basedOn w:val="HeadingBase"/>
    <w:next w:val="Normal"/>
    <w:link w:val="Heading6Char"/>
    <w:qFormat/>
    <w:rsid w:val="00F65A2B"/>
    <w:pPr>
      <w:spacing w:before="60"/>
      <w:outlineLvl w:val="5"/>
    </w:pPr>
    <w:rPr>
      <w:color w:val="918585"/>
      <w:sz w:val="20"/>
    </w:rPr>
  </w:style>
  <w:style w:type="paragraph" w:styleId="Heading7">
    <w:name w:val="heading 7"/>
    <w:basedOn w:val="Normal"/>
    <w:next w:val="Normal"/>
    <w:link w:val="Heading7Char"/>
    <w:qFormat/>
    <w:rsid w:val="00F65A2B"/>
    <w:pPr>
      <w:ind w:left="720"/>
      <w:outlineLvl w:val="6"/>
    </w:pPr>
    <w:rPr>
      <w:i/>
    </w:rPr>
  </w:style>
  <w:style w:type="paragraph" w:styleId="Heading8">
    <w:name w:val="heading 8"/>
    <w:basedOn w:val="Normal"/>
    <w:next w:val="Normal"/>
    <w:link w:val="Heading8Char"/>
    <w:qFormat/>
    <w:rsid w:val="00F65A2B"/>
    <w:pPr>
      <w:ind w:left="720"/>
      <w:outlineLvl w:val="7"/>
    </w:pPr>
    <w:rPr>
      <w:i/>
    </w:rPr>
  </w:style>
  <w:style w:type="paragraph" w:styleId="Heading9">
    <w:name w:val="heading 9"/>
    <w:basedOn w:val="Normal"/>
    <w:next w:val="Normal"/>
    <w:link w:val="Heading9Char"/>
    <w:qFormat/>
    <w:rsid w:val="00F65A2B"/>
    <w:pPr>
      <w:ind w:left="720"/>
      <w:outlineLvl w:val="8"/>
    </w:pPr>
    <w:rPr>
      <w:i/>
    </w:rPr>
  </w:style>
  <w:style w:type="character" w:default="1" w:styleId="DefaultParagraphFont">
    <w:name w:val="Default Paragraph Font"/>
    <w:uiPriority w:val="1"/>
    <w:unhideWhenUsed/>
    <w:rsid w:val="00F65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A2B"/>
  </w:style>
  <w:style w:type="character" w:customStyle="1" w:styleId="Heading1Char">
    <w:name w:val="Heading 1 Char"/>
    <w:basedOn w:val="DefaultParagraphFont"/>
    <w:link w:val="Heading1"/>
    <w:rsid w:val="00F65A2B"/>
    <w:rPr>
      <w:rFonts w:ascii="Times New Roman" w:eastAsia="Times New Roman" w:hAnsi="Times New Roman" w:cs="Times New Roman"/>
      <w:b/>
      <w:sz w:val="32"/>
      <w:szCs w:val="20"/>
      <w:lang w:eastAsia="en-US"/>
    </w:rPr>
  </w:style>
  <w:style w:type="paragraph" w:styleId="BodyText">
    <w:name w:val="Body Text"/>
    <w:basedOn w:val="Normal"/>
    <w:link w:val="BodyTextChar"/>
    <w:rsid w:val="00F65A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5A2B"/>
    <w:rPr>
      <w:rFonts w:ascii="Times New Roman" w:eastAsia="Times New Roman" w:hAnsi="Times New Roman" w:cs="Times New Roman"/>
      <w:sz w:val="24"/>
      <w:lang w:eastAsia="en-US"/>
    </w:rPr>
  </w:style>
  <w:style w:type="paragraph" w:styleId="Footer">
    <w:name w:val="footer"/>
    <w:basedOn w:val="Normal"/>
    <w:link w:val="FooterChar"/>
    <w:rsid w:val="00F65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A2B"/>
    <w:rPr>
      <w:rFonts w:ascii="Times New Roman" w:eastAsia="Times New Roman" w:hAnsi="Times New Roman" w:cs="Times New Roman"/>
      <w:sz w:val="16"/>
      <w:lang w:eastAsia="en-US"/>
    </w:rPr>
  </w:style>
  <w:style w:type="paragraph" w:styleId="ListBullet">
    <w:name w:val="List Bullet"/>
    <w:basedOn w:val="List"/>
    <w:rsid w:val="00F65A2B"/>
    <w:pPr>
      <w:numPr>
        <w:numId w:val="13"/>
      </w:numPr>
      <w:tabs>
        <w:tab w:val="clear" w:pos="340"/>
      </w:tabs>
      <w:spacing w:before="40" w:after="40"/>
    </w:pPr>
  </w:style>
  <w:style w:type="character" w:customStyle="1" w:styleId="SpecialBold">
    <w:name w:val="Special Bold"/>
    <w:basedOn w:val="DefaultParagraphFont"/>
    <w:rsid w:val="00F65A2B"/>
    <w:rPr>
      <w:b/>
      <w:spacing w:val="0"/>
    </w:rPr>
  </w:style>
  <w:style w:type="paragraph" w:styleId="ListBullet2">
    <w:name w:val="List Bullet 2"/>
    <w:basedOn w:val="List2"/>
    <w:rsid w:val="00F65A2B"/>
    <w:pPr>
      <w:numPr>
        <w:numId w:val="14"/>
      </w:numPr>
      <w:tabs>
        <w:tab w:val="clear" w:pos="680"/>
      </w:tabs>
    </w:pPr>
  </w:style>
  <w:style w:type="character" w:styleId="Emphasis">
    <w:name w:val="Emphasis"/>
    <w:basedOn w:val="DefaultParagraphFont"/>
    <w:qFormat/>
    <w:rsid w:val="00F65A2B"/>
    <w:rPr>
      <w:i/>
    </w:rPr>
  </w:style>
  <w:style w:type="paragraph" w:customStyle="1" w:styleId="SuperHeading">
    <w:name w:val="SuperHeading"/>
    <w:basedOn w:val="Normal"/>
    <w:rsid w:val="00F65A2B"/>
    <w:pPr>
      <w:spacing w:before="240" w:after="120"/>
      <w:outlineLvl w:val="0"/>
    </w:pPr>
    <w:rPr>
      <w:rFonts w:ascii="Times New Roman" w:hAnsi="Times New Roman"/>
      <w:b/>
      <w:sz w:val="28"/>
    </w:rPr>
  </w:style>
  <w:style w:type="paragraph" w:customStyle="1" w:styleId="AllowPageBreak">
    <w:name w:val="AllowPageBreak"/>
    <w:rsid w:val="00F65A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5A2B"/>
    <w:rPr>
      <w:b/>
      <w:i/>
      <w:u w:val="none"/>
    </w:rPr>
  </w:style>
  <w:style w:type="character" w:customStyle="1" w:styleId="Heading2Char">
    <w:name w:val="Heading 2 Char"/>
    <w:basedOn w:val="DefaultParagraphFont"/>
    <w:link w:val="Heading2"/>
    <w:rsid w:val="00F65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A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A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A2B"/>
    <w:rPr>
      <w:rFonts w:ascii="Courier New" w:eastAsia="Times New Roman" w:hAnsi="Courier New" w:cs="Times New Roman"/>
      <w:i/>
      <w:szCs w:val="20"/>
      <w:lang w:eastAsia="en-US"/>
    </w:rPr>
  </w:style>
  <w:style w:type="paragraph" w:customStyle="1" w:styleId="HeadingBase">
    <w:name w:val="Heading Base"/>
    <w:rsid w:val="00F65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A2B"/>
    <w:pPr>
      <w:tabs>
        <w:tab w:val="right" w:leader="dot" w:pos="9072"/>
      </w:tabs>
      <w:ind w:left="567"/>
    </w:pPr>
    <w:rPr>
      <w:szCs w:val="22"/>
    </w:rPr>
  </w:style>
  <w:style w:type="paragraph" w:customStyle="1" w:styleId="TOCBase">
    <w:name w:val="TOC Base"/>
    <w:rsid w:val="00F65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A2B"/>
    <w:pPr>
      <w:tabs>
        <w:tab w:val="right" w:leader="dot" w:pos="9072"/>
      </w:tabs>
      <w:spacing w:before="40" w:after="40"/>
      <w:ind w:left="284"/>
    </w:pPr>
    <w:rPr>
      <w:rFonts w:ascii="Times New Roman" w:hAnsi="Times New Roman"/>
    </w:rPr>
  </w:style>
  <w:style w:type="paragraph" w:styleId="TOC1">
    <w:name w:val="toc 1"/>
    <w:basedOn w:val="TOCBase"/>
    <w:next w:val="Normal"/>
    <w:rsid w:val="00F65A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5A2B"/>
    <w:pPr>
      <w:spacing w:before="5040"/>
      <w:jc w:val="center"/>
    </w:pPr>
    <w:rPr>
      <w:sz w:val="48"/>
      <w:szCs w:val="72"/>
      <w:lang w:val="en-US"/>
    </w:rPr>
  </w:style>
  <w:style w:type="character" w:customStyle="1" w:styleId="TitleChar">
    <w:name w:val="Title Char"/>
    <w:basedOn w:val="DefaultParagraphFont"/>
    <w:link w:val="Title"/>
    <w:rsid w:val="00F65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A2B"/>
    <w:pPr>
      <w:tabs>
        <w:tab w:val="left" w:pos="3600"/>
        <w:tab w:val="left" w:pos="3958"/>
      </w:tabs>
    </w:pPr>
  </w:style>
  <w:style w:type="paragraph" w:styleId="List">
    <w:name w:val="List"/>
    <w:basedOn w:val="BodyText"/>
    <w:next w:val="BodyText"/>
    <w:rsid w:val="00F65A2B"/>
    <w:pPr>
      <w:tabs>
        <w:tab w:val="left" w:pos="340"/>
      </w:tabs>
      <w:spacing w:before="60" w:after="60"/>
      <w:ind w:left="340" w:hanging="340"/>
    </w:pPr>
  </w:style>
  <w:style w:type="paragraph" w:customStyle="1" w:styleId="Note">
    <w:name w:val="Note"/>
    <w:basedOn w:val="BodyText"/>
    <w:rsid w:val="00F65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A2B"/>
    <w:pPr>
      <w:framePr w:wrap="auto" w:hAnchor="text" w:y="6049"/>
    </w:pPr>
    <w:rPr>
      <w:color w:val="000000"/>
      <w:sz w:val="40"/>
    </w:rPr>
  </w:style>
  <w:style w:type="paragraph" w:customStyle="1" w:styleId="TOCTitle">
    <w:name w:val="TOCTitle"/>
    <w:basedOn w:val="Heading1"/>
    <w:rsid w:val="00F65A2B"/>
    <w:pPr>
      <w:spacing w:after="240"/>
      <w:jc w:val="center"/>
      <w:outlineLvl w:val="9"/>
    </w:pPr>
    <w:rPr>
      <w:caps/>
    </w:rPr>
  </w:style>
  <w:style w:type="paragraph" w:customStyle="1" w:styleId="Version">
    <w:name w:val="Version"/>
    <w:rsid w:val="00F65A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A2B"/>
    <w:pPr>
      <w:keepNext w:val="0"/>
      <w:tabs>
        <w:tab w:val="right" w:pos="4176"/>
      </w:tabs>
      <w:ind w:left="198" w:hanging="198"/>
    </w:pPr>
    <w:rPr>
      <w:rFonts w:ascii="Garamond" w:hAnsi="Garamond"/>
    </w:rPr>
  </w:style>
  <w:style w:type="paragraph" w:styleId="IndexHeading">
    <w:name w:val="index heading"/>
    <w:basedOn w:val="Normal"/>
    <w:next w:val="Index1"/>
    <w:semiHidden/>
    <w:rsid w:val="00F65A2B"/>
    <w:pPr>
      <w:spacing w:before="120" w:after="120"/>
    </w:pPr>
    <w:rPr>
      <w:rFonts w:ascii="Arial" w:hAnsi="Arial"/>
      <w:b/>
      <w:color w:val="918585"/>
      <w:sz w:val="24"/>
    </w:rPr>
  </w:style>
  <w:style w:type="paragraph" w:styleId="Header">
    <w:name w:val="header"/>
    <w:basedOn w:val="Normal"/>
    <w:link w:val="HeaderChar"/>
    <w:rsid w:val="00F65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A2B"/>
    <w:rPr>
      <w:rFonts w:ascii="Times New Roman" w:eastAsia="Times New Roman" w:hAnsi="Times New Roman" w:cs="Times New Roman"/>
      <w:sz w:val="16"/>
      <w:szCs w:val="20"/>
      <w:lang w:val="en-GB" w:eastAsia="en-US"/>
    </w:rPr>
  </w:style>
  <w:style w:type="paragraph" w:customStyle="1" w:styleId="Chapter">
    <w:name w:val="Chapter"/>
    <w:basedOn w:val="Normal"/>
    <w:rsid w:val="00F65A2B"/>
    <w:pPr>
      <w:spacing w:before="240"/>
    </w:pPr>
    <w:rPr>
      <w:rFonts w:ascii="Times New Roman" w:hAnsi="Times New Roman"/>
      <w:smallCaps/>
      <w:spacing w:val="80"/>
      <w:sz w:val="28"/>
    </w:rPr>
  </w:style>
  <w:style w:type="paragraph" w:customStyle="1" w:styleId="InChapter">
    <w:name w:val="InChapter"/>
    <w:basedOn w:val="Heading3"/>
    <w:rsid w:val="00F65A2B"/>
    <w:pPr>
      <w:spacing w:after="240"/>
      <w:outlineLvl w:val="9"/>
    </w:pPr>
    <w:rPr>
      <w:noProof/>
    </w:rPr>
  </w:style>
  <w:style w:type="paragraph" w:styleId="Index2">
    <w:name w:val="index 2"/>
    <w:basedOn w:val="Normal"/>
    <w:next w:val="Normal"/>
    <w:semiHidden/>
    <w:rsid w:val="00F65A2B"/>
    <w:pPr>
      <w:tabs>
        <w:tab w:val="right" w:pos="4176"/>
      </w:tabs>
      <w:ind w:left="568" w:hanging="284"/>
    </w:pPr>
    <w:rPr>
      <w:rFonts w:ascii="Garamond" w:hAnsi="Garamond"/>
    </w:rPr>
  </w:style>
  <w:style w:type="paragraph" w:customStyle="1" w:styleId="Byline">
    <w:name w:val="Byline"/>
    <w:rsid w:val="00F65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A2B"/>
    <w:pPr>
      <w:tabs>
        <w:tab w:val="clear" w:pos="3600"/>
        <w:tab w:val="clear" w:pos="3958"/>
      </w:tabs>
      <w:jc w:val="right"/>
    </w:pPr>
  </w:style>
  <w:style w:type="paragraph" w:styleId="Caption">
    <w:name w:val="caption"/>
    <w:basedOn w:val="BodyText"/>
    <w:next w:val="Normal"/>
    <w:qFormat/>
    <w:rsid w:val="00F65A2B"/>
    <w:pPr>
      <w:framePr w:w="2268" w:hSpace="181" w:vSpace="181" w:wrap="around" w:vAnchor="text" w:hAnchor="page" w:x="1135" w:y="285" w:anchorLock="1"/>
    </w:pPr>
    <w:rPr>
      <w:i/>
    </w:rPr>
  </w:style>
  <w:style w:type="paragraph" w:customStyle="1" w:styleId="MiniTOCTitle">
    <w:name w:val="MiniTOCTitle"/>
    <w:basedOn w:val="Heading4"/>
    <w:rsid w:val="00F65A2B"/>
    <w:pPr>
      <w:spacing w:before="240"/>
      <w:outlineLvl w:val="9"/>
    </w:pPr>
    <w:rPr>
      <w:noProof/>
      <w:sz w:val="24"/>
    </w:rPr>
  </w:style>
  <w:style w:type="paragraph" w:customStyle="1" w:styleId="MiniTOCItem">
    <w:name w:val="MiniTOCItem"/>
    <w:basedOn w:val="ListBullet"/>
    <w:rsid w:val="00F65A2B"/>
    <w:pPr>
      <w:numPr>
        <w:numId w:val="0"/>
      </w:numPr>
      <w:tabs>
        <w:tab w:val="right" w:leader="dot" w:pos="6521"/>
      </w:tabs>
      <w:spacing w:before="0" w:after="0"/>
    </w:pPr>
  </w:style>
  <w:style w:type="paragraph" w:customStyle="1" w:styleId="TOFTitle">
    <w:name w:val="TOFTitle"/>
    <w:basedOn w:val="TOCTitle"/>
    <w:rsid w:val="00F65A2B"/>
  </w:style>
  <w:style w:type="paragraph" w:styleId="TableofFigures">
    <w:name w:val="table of figures"/>
    <w:basedOn w:val="Normal"/>
    <w:next w:val="Normal"/>
    <w:semiHidden/>
    <w:rsid w:val="00F65A2B"/>
    <w:pPr>
      <w:tabs>
        <w:tab w:val="right" w:leader="dot" w:pos="9072"/>
      </w:tabs>
      <w:ind w:left="970" w:hanging="403"/>
    </w:pPr>
    <w:rPr>
      <w:rFonts w:ascii="Times New Roman" w:hAnsi="Times New Roman"/>
      <w:b/>
    </w:rPr>
  </w:style>
  <w:style w:type="paragraph" w:styleId="ListNumber">
    <w:name w:val="List Number"/>
    <w:basedOn w:val="List"/>
    <w:rsid w:val="00F65A2B"/>
    <w:pPr>
      <w:numPr>
        <w:numId w:val="11"/>
      </w:numPr>
    </w:pPr>
  </w:style>
  <w:style w:type="character" w:customStyle="1" w:styleId="WingdingSymbols">
    <w:name w:val="Wingding Symbols"/>
    <w:rsid w:val="00F65A2B"/>
    <w:rPr>
      <w:rFonts w:ascii="Wingdings" w:hAnsi="Wingdings"/>
    </w:rPr>
  </w:style>
  <w:style w:type="paragraph" w:customStyle="1" w:styleId="TableHeading">
    <w:name w:val="Table Heading"/>
    <w:basedOn w:val="HeadingBase"/>
    <w:rsid w:val="00F65A2B"/>
    <w:pPr>
      <w:keepLines/>
      <w:pBdr>
        <w:bottom w:val="single" w:sz="6" w:space="1" w:color="918585"/>
      </w:pBdr>
      <w:spacing w:before="240"/>
    </w:pPr>
  </w:style>
  <w:style w:type="character" w:customStyle="1" w:styleId="HotSpot">
    <w:name w:val="HotSpot"/>
    <w:rsid w:val="00F65A2B"/>
    <w:rPr>
      <w:color w:val="0033CC"/>
      <w:u w:val="none"/>
    </w:rPr>
  </w:style>
  <w:style w:type="paragraph" w:customStyle="1" w:styleId="BodyTextRight">
    <w:name w:val="Body Text Right"/>
    <w:basedOn w:val="BodyText"/>
    <w:rsid w:val="00F65A2B"/>
    <w:pPr>
      <w:spacing w:before="0" w:after="0"/>
      <w:jc w:val="right"/>
    </w:pPr>
  </w:style>
  <w:style w:type="paragraph" w:styleId="Index3">
    <w:name w:val="index 3"/>
    <w:basedOn w:val="ListNumber2"/>
    <w:next w:val="Normal"/>
    <w:semiHidden/>
    <w:rsid w:val="00F65A2B"/>
    <w:pPr>
      <w:numPr>
        <w:numId w:val="0"/>
      </w:numPr>
      <w:tabs>
        <w:tab w:val="right" w:leader="dot" w:pos="4176"/>
      </w:tabs>
    </w:pPr>
  </w:style>
  <w:style w:type="paragraph" w:styleId="ListNumber2">
    <w:name w:val="List Number 2"/>
    <w:basedOn w:val="List2"/>
    <w:rsid w:val="00F65A2B"/>
    <w:pPr>
      <w:numPr>
        <w:numId w:val="10"/>
      </w:numPr>
      <w:tabs>
        <w:tab w:val="clear" w:pos="1060"/>
      </w:tabs>
    </w:pPr>
  </w:style>
  <w:style w:type="paragraph" w:customStyle="1" w:styleId="MarginNote">
    <w:name w:val="Margin Note"/>
    <w:basedOn w:val="BodyText"/>
    <w:rsid w:val="00F65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A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A2B"/>
    <w:rPr>
      <w:sz w:val="32"/>
    </w:rPr>
  </w:style>
  <w:style w:type="paragraph" w:customStyle="1" w:styleId="HeadingProcedure">
    <w:name w:val="Heading Procedure"/>
    <w:basedOn w:val="HeadingBase"/>
    <w:next w:val="Normal"/>
    <w:rsid w:val="00F65A2B"/>
    <w:pPr>
      <w:tabs>
        <w:tab w:val="left" w:pos="0"/>
      </w:tabs>
      <w:spacing w:before="120" w:after="60"/>
    </w:pPr>
    <w:rPr>
      <w:i/>
      <w:color w:val="918585"/>
      <w:sz w:val="22"/>
    </w:rPr>
  </w:style>
  <w:style w:type="paragraph" w:customStyle="1" w:styleId="TableBodyText">
    <w:name w:val="Table Body Text"/>
    <w:basedOn w:val="BodyText"/>
    <w:rsid w:val="00F65A2B"/>
    <w:pPr>
      <w:spacing w:before="60" w:after="60"/>
    </w:pPr>
  </w:style>
  <w:style w:type="paragraph" w:styleId="ListContinue">
    <w:name w:val="List Continue"/>
    <w:basedOn w:val="List"/>
    <w:rsid w:val="00F65A2B"/>
    <w:pPr>
      <w:ind w:firstLine="0"/>
    </w:pPr>
  </w:style>
  <w:style w:type="paragraph" w:customStyle="1" w:styleId="ListNote">
    <w:name w:val="List Note"/>
    <w:basedOn w:val="List"/>
    <w:rsid w:val="00F65A2B"/>
    <w:pPr>
      <w:pBdr>
        <w:top w:val="single" w:sz="6" w:space="2" w:color="918585"/>
        <w:bottom w:val="single" w:sz="6" w:space="2" w:color="918585"/>
      </w:pBdr>
      <w:tabs>
        <w:tab w:val="left" w:pos="1021"/>
      </w:tabs>
      <w:ind w:firstLine="0"/>
    </w:pPr>
  </w:style>
  <w:style w:type="paragraph" w:customStyle="1" w:styleId="Warning">
    <w:name w:val="Warning"/>
    <w:basedOn w:val="BodyText"/>
    <w:rsid w:val="00F65A2B"/>
    <w:pPr>
      <w:shd w:val="clear" w:color="auto" w:fill="D9D9D9"/>
      <w:tabs>
        <w:tab w:val="left" w:pos="992"/>
      </w:tabs>
      <w:ind w:left="119" w:right="119"/>
    </w:pPr>
    <w:rPr>
      <w:sz w:val="20"/>
    </w:rPr>
  </w:style>
  <w:style w:type="paragraph" w:customStyle="1" w:styleId="MarginIcons">
    <w:name w:val="Margin Icons"/>
    <w:basedOn w:val="BodyText"/>
    <w:rsid w:val="00F65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A2B"/>
    <w:rPr>
      <w:rFonts w:ascii="Courier New" w:hAnsi="Courier New"/>
    </w:rPr>
  </w:style>
  <w:style w:type="paragraph" w:customStyle="1" w:styleId="NoteBullet">
    <w:name w:val="Note Bullet"/>
    <w:basedOn w:val="Note"/>
    <w:rsid w:val="00F65A2B"/>
    <w:pPr>
      <w:tabs>
        <w:tab w:val="clear" w:pos="680"/>
      </w:tabs>
      <w:spacing w:before="60" w:after="60"/>
    </w:pPr>
  </w:style>
  <w:style w:type="paragraph" w:customStyle="1" w:styleId="SubHeading2">
    <w:name w:val="SubHeading2"/>
    <w:basedOn w:val="HeadingBase"/>
    <w:rsid w:val="00F65A2B"/>
    <w:pPr>
      <w:spacing w:before="240" w:after="60"/>
    </w:pPr>
    <w:rPr>
      <w:sz w:val="20"/>
    </w:rPr>
  </w:style>
  <w:style w:type="paragraph" w:customStyle="1" w:styleId="SubHeading1">
    <w:name w:val="SubHeading1"/>
    <w:basedOn w:val="HeadingBase"/>
    <w:rsid w:val="00F65A2B"/>
    <w:pPr>
      <w:spacing w:before="240" w:after="60"/>
    </w:pPr>
    <w:rPr>
      <w:color w:val="918585"/>
      <w:sz w:val="22"/>
    </w:rPr>
  </w:style>
  <w:style w:type="paragraph" w:customStyle="1" w:styleId="SideHeading">
    <w:name w:val="Side Heading"/>
    <w:basedOn w:val="HeadingBase"/>
    <w:rsid w:val="00F65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A2B"/>
    <w:pPr>
      <w:numPr>
        <w:numId w:val="12"/>
      </w:numPr>
    </w:pPr>
  </w:style>
  <w:style w:type="paragraph" w:styleId="PlainText">
    <w:name w:val="Plain Text"/>
    <w:basedOn w:val="Normal"/>
    <w:link w:val="PlainTextChar"/>
    <w:rsid w:val="00F65A2B"/>
    <w:rPr>
      <w:sz w:val="20"/>
    </w:rPr>
  </w:style>
  <w:style w:type="character" w:customStyle="1" w:styleId="PlainTextChar">
    <w:name w:val="Plain Text Char"/>
    <w:basedOn w:val="DefaultParagraphFont"/>
    <w:link w:val="PlainText"/>
    <w:rsid w:val="00F65A2B"/>
    <w:rPr>
      <w:rFonts w:ascii="Courier New" w:eastAsia="Times New Roman" w:hAnsi="Courier New" w:cs="Times New Roman"/>
      <w:sz w:val="20"/>
      <w:szCs w:val="20"/>
      <w:lang w:eastAsia="en-US"/>
    </w:rPr>
  </w:style>
  <w:style w:type="character" w:customStyle="1" w:styleId="MenuOption">
    <w:name w:val="Menu Option"/>
    <w:basedOn w:val="DefaultParagraphFont"/>
    <w:rsid w:val="00F65A2B"/>
    <w:rPr>
      <w:b/>
      <w:smallCaps/>
    </w:rPr>
  </w:style>
  <w:style w:type="paragraph" w:customStyle="1" w:styleId="TableListNumber">
    <w:name w:val="Table List Number"/>
    <w:basedOn w:val="ListNumber"/>
    <w:rsid w:val="00F65A2B"/>
    <w:pPr>
      <w:numPr>
        <w:numId w:val="0"/>
      </w:numPr>
    </w:pPr>
  </w:style>
  <w:style w:type="paragraph" w:styleId="TOC4">
    <w:name w:val="toc 4"/>
    <w:basedOn w:val="TOCBase"/>
    <w:next w:val="Normal"/>
    <w:semiHidden/>
    <w:rsid w:val="00F65A2B"/>
    <w:pPr>
      <w:tabs>
        <w:tab w:val="right" w:leader="dot" w:pos="9071"/>
      </w:tabs>
      <w:ind w:left="1701"/>
    </w:pPr>
  </w:style>
  <w:style w:type="paragraph" w:customStyle="1" w:styleId="ListAlpha">
    <w:name w:val="List Alpha"/>
    <w:basedOn w:val="List"/>
    <w:rsid w:val="00F65A2B"/>
    <w:pPr>
      <w:numPr>
        <w:numId w:val="9"/>
      </w:numPr>
    </w:pPr>
  </w:style>
  <w:style w:type="paragraph" w:customStyle="1" w:styleId="ListAlpha2">
    <w:name w:val="List Alpha 2"/>
    <w:basedOn w:val="List2"/>
    <w:rsid w:val="00F65A2B"/>
    <w:pPr>
      <w:numPr>
        <w:numId w:val="8"/>
      </w:numPr>
    </w:pPr>
  </w:style>
  <w:style w:type="paragraph" w:styleId="List2">
    <w:name w:val="List 2"/>
    <w:basedOn w:val="BodyText"/>
    <w:rsid w:val="00F65A2B"/>
    <w:pPr>
      <w:tabs>
        <w:tab w:val="left" w:pos="680"/>
      </w:tabs>
      <w:spacing w:before="60" w:after="60"/>
      <w:ind w:left="680" w:hanging="340"/>
    </w:pPr>
  </w:style>
  <w:style w:type="paragraph" w:styleId="List3">
    <w:name w:val="List 3"/>
    <w:basedOn w:val="BodyText"/>
    <w:rsid w:val="00F65A2B"/>
    <w:pPr>
      <w:tabs>
        <w:tab w:val="left" w:pos="1021"/>
      </w:tabs>
      <w:spacing w:before="60" w:after="60"/>
      <w:ind w:left="1020" w:hanging="340"/>
    </w:pPr>
  </w:style>
  <w:style w:type="paragraph" w:styleId="List4">
    <w:name w:val="List 4"/>
    <w:basedOn w:val="BodyText"/>
    <w:rsid w:val="00F65A2B"/>
    <w:pPr>
      <w:tabs>
        <w:tab w:val="left" w:pos="1361"/>
      </w:tabs>
      <w:spacing w:before="60" w:after="60"/>
      <w:ind w:left="1361" w:hanging="340"/>
    </w:pPr>
  </w:style>
  <w:style w:type="paragraph" w:styleId="List5">
    <w:name w:val="List 5"/>
    <w:basedOn w:val="BodyText"/>
    <w:rsid w:val="00F65A2B"/>
    <w:pPr>
      <w:tabs>
        <w:tab w:val="left" w:pos="1701"/>
      </w:tabs>
      <w:spacing w:before="60" w:after="60"/>
      <w:ind w:left="1701" w:hanging="340"/>
    </w:pPr>
  </w:style>
  <w:style w:type="paragraph" w:styleId="ListBullet3">
    <w:name w:val="List Bullet 3"/>
    <w:basedOn w:val="List3"/>
    <w:rsid w:val="00F65A2B"/>
    <w:pPr>
      <w:numPr>
        <w:numId w:val="15"/>
      </w:numPr>
      <w:tabs>
        <w:tab w:val="clear" w:pos="1021"/>
      </w:tabs>
      <w:ind w:left="1037" w:hanging="357"/>
    </w:pPr>
  </w:style>
  <w:style w:type="paragraph" w:styleId="ListBullet4">
    <w:name w:val="List Bullet 4"/>
    <w:basedOn w:val="List4"/>
    <w:rsid w:val="00F65A2B"/>
    <w:pPr>
      <w:numPr>
        <w:numId w:val="3"/>
      </w:numPr>
    </w:pPr>
  </w:style>
  <w:style w:type="paragraph" w:styleId="ListBullet5">
    <w:name w:val="List Bullet 5"/>
    <w:basedOn w:val="List5"/>
    <w:rsid w:val="00F65A2B"/>
    <w:pPr>
      <w:numPr>
        <w:numId w:val="4"/>
      </w:numPr>
    </w:pPr>
  </w:style>
  <w:style w:type="paragraph" w:styleId="ListContinue2">
    <w:name w:val="List Continue 2"/>
    <w:basedOn w:val="List2"/>
    <w:rsid w:val="00F65A2B"/>
    <w:pPr>
      <w:ind w:firstLine="0"/>
    </w:pPr>
  </w:style>
  <w:style w:type="paragraph" w:styleId="ListContinue3">
    <w:name w:val="List Continue 3"/>
    <w:basedOn w:val="List3"/>
    <w:rsid w:val="00F65A2B"/>
    <w:pPr>
      <w:ind w:left="1021" w:firstLine="0"/>
    </w:pPr>
  </w:style>
  <w:style w:type="paragraph" w:styleId="ListContinue4">
    <w:name w:val="List Continue 4"/>
    <w:basedOn w:val="List4"/>
    <w:rsid w:val="00F65A2B"/>
    <w:pPr>
      <w:ind w:firstLine="0"/>
    </w:pPr>
  </w:style>
  <w:style w:type="paragraph" w:styleId="ListContinue5">
    <w:name w:val="List Continue 5"/>
    <w:basedOn w:val="List5"/>
    <w:rsid w:val="00F65A2B"/>
    <w:pPr>
      <w:ind w:firstLine="0"/>
    </w:pPr>
  </w:style>
  <w:style w:type="paragraph" w:styleId="ListNumber3">
    <w:name w:val="List Number 3"/>
    <w:basedOn w:val="List3"/>
    <w:rsid w:val="00F65A2B"/>
    <w:pPr>
      <w:numPr>
        <w:numId w:val="5"/>
      </w:numPr>
    </w:pPr>
  </w:style>
  <w:style w:type="paragraph" w:styleId="ListNumber4">
    <w:name w:val="List Number 4"/>
    <w:basedOn w:val="List4"/>
    <w:rsid w:val="00F65A2B"/>
    <w:pPr>
      <w:numPr>
        <w:numId w:val="6"/>
      </w:numPr>
    </w:pPr>
  </w:style>
  <w:style w:type="paragraph" w:styleId="ListNumber5">
    <w:name w:val="List Number 5"/>
    <w:basedOn w:val="List5"/>
    <w:rsid w:val="00F65A2B"/>
    <w:pPr>
      <w:numPr>
        <w:numId w:val="7"/>
      </w:numPr>
    </w:pPr>
  </w:style>
  <w:style w:type="paragraph" w:styleId="BlockText">
    <w:name w:val="Block Text"/>
    <w:basedOn w:val="Normal"/>
    <w:rsid w:val="00F65A2B"/>
    <w:pPr>
      <w:spacing w:after="120"/>
      <w:ind w:left="1440" w:right="1440"/>
    </w:pPr>
  </w:style>
  <w:style w:type="character" w:customStyle="1" w:styleId="Subscript">
    <w:name w:val="Subscript"/>
    <w:basedOn w:val="DefaultParagraphFont"/>
    <w:rsid w:val="00F65A2B"/>
    <w:rPr>
      <w:sz w:val="16"/>
      <w:vertAlign w:val="subscript"/>
    </w:rPr>
  </w:style>
  <w:style w:type="character" w:customStyle="1" w:styleId="Superscript">
    <w:name w:val="Superscript"/>
    <w:basedOn w:val="DefaultParagraphFont"/>
    <w:rsid w:val="00F65A2B"/>
    <w:rPr>
      <w:sz w:val="16"/>
      <w:vertAlign w:val="superscript"/>
    </w:rPr>
  </w:style>
  <w:style w:type="character" w:customStyle="1" w:styleId="Symbols">
    <w:name w:val="Symbols"/>
    <w:basedOn w:val="DefaultParagraphFont"/>
    <w:rsid w:val="00F65A2B"/>
    <w:rPr>
      <w:rFonts w:ascii="Symbol" w:hAnsi="Symbol"/>
    </w:rPr>
  </w:style>
  <w:style w:type="character" w:customStyle="1" w:styleId="MenuOptions">
    <w:name w:val="Menu Options"/>
    <w:basedOn w:val="DefaultParagraphFont"/>
    <w:rsid w:val="00F65A2B"/>
    <w:rPr>
      <w:rFonts w:ascii="Arial Narrow" w:hAnsi="Arial Narrow"/>
      <w:smallCaps/>
    </w:rPr>
  </w:style>
  <w:style w:type="character" w:customStyle="1" w:styleId="Buttons">
    <w:name w:val="Buttons"/>
    <w:basedOn w:val="DefaultParagraphFont"/>
    <w:rsid w:val="00F65A2B"/>
    <w:rPr>
      <w:b/>
    </w:rPr>
  </w:style>
  <w:style w:type="character" w:customStyle="1" w:styleId="Underlined">
    <w:name w:val="Underlined"/>
    <w:basedOn w:val="DefaultParagraphFont"/>
    <w:rsid w:val="00F65A2B"/>
    <w:rPr>
      <w:u w:val="single"/>
    </w:rPr>
  </w:style>
  <w:style w:type="paragraph" w:customStyle="1" w:styleId="TableBodyTextRight">
    <w:name w:val="Table Body Text Right"/>
    <w:basedOn w:val="TableBodyText"/>
    <w:rsid w:val="00F65A2B"/>
    <w:pPr>
      <w:widowControl w:val="0"/>
      <w:autoSpaceDE w:val="0"/>
      <w:autoSpaceDN w:val="0"/>
      <w:adjustRightInd w:val="0"/>
      <w:jc w:val="right"/>
    </w:pPr>
    <w:rPr>
      <w:rFonts w:cs="Arial"/>
      <w:szCs w:val="18"/>
    </w:rPr>
  </w:style>
  <w:style w:type="paragraph" w:customStyle="1" w:styleId="CopyrightText">
    <w:name w:val="Copyright Text"/>
    <w:basedOn w:val="BodyText"/>
    <w:rsid w:val="00F65A2B"/>
    <w:rPr>
      <w:sz w:val="18"/>
    </w:rPr>
  </w:style>
  <w:style w:type="paragraph" w:customStyle="1" w:styleId="BodySmallRight">
    <w:name w:val="Body Small Right"/>
    <w:basedOn w:val="BodyTextRight"/>
    <w:rsid w:val="00F65A2B"/>
    <w:rPr>
      <w:sz w:val="18"/>
      <w:szCs w:val="18"/>
    </w:rPr>
  </w:style>
  <w:style w:type="paragraph" w:customStyle="1" w:styleId="MarginEdition">
    <w:name w:val="Margin Edition"/>
    <w:basedOn w:val="MarginNote"/>
    <w:rsid w:val="00F65A2B"/>
    <w:pPr>
      <w:spacing w:before="0" w:after="0"/>
    </w:pPr>
    <w:rPr>
      <w:rFonts w:ascii="Times New Roman" w:hAnsi="Times New Roman"/>
      <w:color w:val="999999"/>
    </w:rPr>
  </w:style>
  <w:style w:type="paragraph" w:customStyle="1" w:styleId="Spacer">
    <w:name w:val="Spacer"/>
    <w:basedOn w:val="Normal"/>
    <w:rsid w:val="00F65A2B"/>
    <w:rPr>
      <w:sz w:val="2"/>
      <w:szCs w:val="2"/>
    </w:rPr>
  </w:style>
  <w:style w:type="character" w:customStyle="1" w:styleId="Small">
    <w:name w:val="Small"/>
    <w:basedOn w:val="DefaultParagraphFont"/>
    <w:rsid w:val="00F65A2B"/>
    <w:rPr>
      <w:sz w:val="16"/>
    </w:rPr>
  </w:style>
  <w:style w:type="paragraph" w:customStyle="1" w:styleId="WideTable">
    <w:name w:val="Wide Table"/>
    <w:basedOn w:val="Normal"/>
    <w:rsid w:val="00F65A2B"/>
    <w:pPr>
      <w:ind w:left="-1418"/>
    </w:pPr>
    <w:rPr>
      <w:sz w:val="2"/>
      <w:szCs w:val="2"/>
    </w:rPr>
  </w:style>
  <w:style w:type="character" w:styleId="PageNumber">
    <w:name w:val="page number"/>
    <w:basedOn w:val="DefaultParagraphFont"/>
    <w:rsid w:val="00F65A2B"/>
  </w:style>
  <w:style w:type="paragraph" w:styleId="Quote">
    <w:name w:val="Quote"/>
    <w:basedOn w:val="Heading1"/>
    <w:link w:val="QuoteChar"/>
    <w:qFormat/>
    <w:rsid w:val="00F65A2B"/>
    <w:rPr>
      <w:b w:val="0"/>
      <w:sz w:val="72"/>
      <w:szCs w:val="72"/>
      <w:lang w:val="en-NZ"/>
    </w:rPr>
  </w:style>
  <w:style w:type="character" w:customStyle="1" w:styleId="QuoteChar">
    <w:name w:val="Quote Char"/>
    <w:basedOn w:val="DefaultParagraphFont"/>
    <w:link w:val="Quote"/>
    <w:rsid w:val="00F65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A2B"/>
    <w:pPr>
      <w:pageBreakBefore/>
    </w:pPr>
  </w:style>
  <w:style w:type="paragraph" w:customStyle="1" w:styleId="Border">
    <w:name w:val="Border"/>
    <w:basedOn w:val="Normal"/>
    <w:qFormat/>
    <w:rsid w:val="00F65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A2B"/>
    <w:rPr>
      <w:b/>
      <w:bCs/>
      <w:i/>
      <w:iCs/>
      <w:color w:val="auto"/>
    </w:rPr>
  </w:style>
  <w:style w:type="paragraph" w:styleId="IntenseQuote">
    <w:name w:val="Intense Quote"/>
    <w:basedOn w:val="Normal"/>
    <w:next w:val="Normal"/>
    <w:link w:val="IntenseQuoteChar"/>
    <w:uiPriority w:val="30"/>
    <w:qFormat/>
    <w:rsid w:val="00F65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A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A2B"/>
    <w:rPr>
      <w:smallCaps/>
      <w:color w:val="auto"/>
      <w:u w:val="single"/>
    </w:rPr>
  </w:style>
  <w:style w:type="character" w:styleId="IntenseReference">
    <w:name w:val="Intense Reference"/>
    <w:basedOn w:val="DefaultParagraphFont"/>
    <w:uiPriority w:val="32"/>
    <w:qFormat/>
    <w:rsid w:val="00F65A2B"/>
    <w:rPr>
      <w:b/>
      <w:bCs/>
      <w:smallCaps/>
      <w:color w:val="auto"/>
      <w:spacing w:val="5"/>
      <w:u w:val="single"/>
    </w:rPr>
  </w:style>
  <w:style w:type="paragraph" w:customStyle="1" w:styleId="2ColumnHeading">
    <w:name w:val="2Column Heading"/>
    <w:basedOn w:val="BodyText"/>
    <w:qFormat/>
    <w:rsid w:val="00F65A2B"/>
    <w:pPr>
      <w:spacing w:after="60"/>
      <w:ind w:left="-2268"/>
    </w:pPr>
    <w:rPr>
      <w:b/>
    </w:rPr>
  </w:style>
  <w:style w:type="paragraph" w:customStyle="1" w:styleId="Heading1TOC">
    <w:name w:val="Heading1 TOC"/>
    <w:basedOn w:val="Normal"/>
    <w:qFormat/>
    <w:rsid w:val="00F65A2B"/>
    <w:pPr>
      <w:spacing w:before="240" w:after="120"/>
    </w:pPr>
    <w:rPr>
      <w:rFonts w:ascii="Times New Roman" w:hAnsi="Times New Roman"/>
      <w:b/>
      <w:sz w:val="32"/>
    </w:rPr>
  </w:style>
  <w:style w:type="paragraph" w:customStyle="1" w:styleId="Heading2TOC">
    <w:name w:val="Heading2 TOC"/>
    <w:basedOn w:val="Normal"/>
    <w:qFormat/>
    <w:rsid w:val="00F65A2B"/>
    <w:pPr>
      <w:spacing w:before="240" w:after="60"/>
    </w:pPr>
    <w:rPr>
      <w:rFonts w:ascii="Times New Roman" w:hAnsi="Times New Roman"/>
      <w:b/>
      <w:sz w:val="28"/>
    </w:rPr>
  </w:style>
  <w:style w:type="character" w:customStyle="1" w:styleId="Underline">
    <w:name w:val="Underline"/>
    <w:basedOn w:val="DefaultParagraphFont"/>
    <w:qFormat/>
    <w:rsid w:val="00F65A2B"/>
    <w:rPr>
      <w:u w:val="single"/>
    </w:rPr>
  </w:style>
  <w:style w:type="paragraph" w:styleId="BalloonText">
    <w:name w:val="Balloon Text"/>
    <w:basedOn w:val="Normal"/>
    <w:link w:val="BalloonTextChar"/>
    <w:rsid w:val="00F65A2B"/>
    <w:rPr>
      <w:rFonts w:ascii="Tahoma" w:hAnsi="Tahoma" w:cs="Tahoma"/>
      <w:sz w:val="16"/>
      <w:szCs w:val="16"/>
    </w:rPr>
  </w:style>
  <w:style w:type="character" w:customStyle="1" w:styleId="BalloonTextChar">
    <w:name w:val="Balloon Text Char"/>
    <w:basedOn w:val="DefaultParagraphFont"/>
    <w:link w:val="BalloonText"/>
    <w:rsid w:val="00F65A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A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5A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A2B"/>
    <w:rPr>
      <w:b/>
      <w:color w:val="660033"/>
      <w:spacing w:val="0"/>
    </w:rPr>
  </w:style>
  <w:style w:type="paragraph" w:customStyle="1" w:styleId="Nameditemlist">
    <w:name w:val="Named item list"/>
    <w:basedOn w:val="BodyText"/>
    <w:qFormat/>
    <w:rsid w:val="00F65A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5467</Characters>
  <Application>Microsoft Office Word</Application>
  <DocSecurity>0</DocSecurity>
  <Lines>209</Lines>
  <Paragraphs>124</Paragraphs>
  <ScaleCrop>false</ScaleCrop>
  <Company>Author-it Software Corporation Ltd.</Company>
  <LinksUpToDate>false</LinksUpToDate>
  <CharactersWithSpaces>6273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ICAGAM512A Create and implement designs for a 3-D games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2012-05-28T22:25:00Z</dcterms:created>
  <dcterms:modified xsi:type="dcterms:W3CDTF">2012-05-28T22:25:00Z</dcterms:modified>
</cp:coreProperties>
</file>