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FD7" w:rsidP="00B04FD7">
      <w:pPr>
        <w:pStyle w:val="Title"/>
      </w:pPr>
      <w:bookmarkStart w:id="0" w:name="_GoBack"/>
      <w:bookmarkEnd w:id="0"/>
      <w:r>
        <w:fldChar w:fldCharType="begin"/>
      </w:r>
      <w:r>
        <w:instrText xml:space="preserve"> TITLE   \* MERGEFORMAT </w:instrText>
      </w:r>
      <w:r>
        <w:fldChar w:fldCharType="separate"/>
      </w:r>
      <w:r>
        <w:t>ICAGAM503A Create a complex 3-D interactive computer game</w:t>
      </w:r>
      <w:r>
        <w:fldChar w:fldCharType="end"/>
      </w:r>
    </w:p>
    <w:p w:rsidR="00B04FD7" w:rsidP="00B04FD7">
      <w:pPr>
        <w:pStyle w:val="Version"/>
        <w:sectPr w:rsidSect="003843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3BF" w:rsidP="003843BF">
      <w:pPr>
        <w:pStyle w:val="SuperHeading"/>
      </w:pPr>
      <w:r w:rsidRPr="003843BF">
        <w:t>ICAGAM503A Create a complex 3-D interactive computer game</w:t>
      </w:r>
    </w:p>
    <w:p w:rsidR="00000000" w:rsidRPr="003843BF" w:rsidP="003843BF">
      <w:pPr>
        <w:pStyle w:val="Heading1"/>
      </w:pPr>
      <w:bookmarkStart w:id="1" w:name="O_355032"/>
      <w:bookmarkEnd w:id="1"/>
      <w:r w:rsidRPr="003843BF">
        <w:t>Modification History</w:t>
      </w:r>
    </w:p>
    <w:tbl>
      <w:tblPr>
        <w:tblW w:w="0" w:type="auto"/>
        <w:tblLayout w:type="fixed"/>
        <w:tblCellMar>
          <w:left w:w="62" w:type="dxa"/>
          <w:right w:w="62" w:type="dxa"/>
        </w:tblCellMar>
        <w:tblLook w:val="0000"/>
      </w:tblPr>
      <w:tblGrid>
        <w:gridCol w:w="3174"/>
        <w:gridCol w:w="5913"/>
      </w:tblGrid>
      <w:tr w:rsidTr="003843B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SpecialBold"/>
              </w:rPr>
              <w:t>Comments</w:t>
            </w:r>
          </w:p>
        </w:tc>
      </w:tr>
      <w:tr w:rsidTr="003843B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 xml:space="preserve">This Unit first released with </w:t>
            </w:r>
            <w:r w:rsidRPr="003843BF">
              <w:rPr>
                <w:rStyle w:val="Emphasis"/>
              </w:rPr>
              <w:t>ICA11 Informa</w:t>
            </w:r>
            <w:r w:rsidRPr="003843BF">
              <w:rPr>
                <w:rStyle w:val="Emphasis"/>
              </w:rPr>
              <w:t>tion and Communications Technology Training Package version 1.0</w:t>
            </w:r>
          </w:p>
        </w:tc>
      </w:tr>
    </w:tbl>
    <w:p w:rsidR="00000000" w:rsidRPr="003843BF" w:rsidP="003843BF">
      <w:pPr>
        <w:pStyle w:val="BodyText"/>
      </w:pPr>
    </w:p>
    <w:p w:rsidR="00000000" w:rsidRPr="003843BF" w:rsidP="003843BF">
      <w:pPr>
        <w:pStyle w:val="AllowPageBreak"/>
      </w:pPr>
    </w:p>
    <w:p w:rsidR="00000000" w:rsidRPr="003843BF" w:rsidP="003843BF">
      <w:pPr>
        <w:pStyle w:val="Heading1"/>
      </w:pPr>
      <w:bookmarkStart w:id="2" w:name="O_355033"/>
      <w:bookmarkEnd w:id="2"/>
      <w:r w:rsidRPr="003843BF">
        <w:t>Unit Descriptor</w:t>
      </w:r>
    </w:p>
    <w:p w:rsidR="00000000" w:rsidRPr="003843BF" w:rsidP="003843BF">
      <w:pPr>
        <w:pStyle w:val="BodyText"/>
      </w:pPr>
      <w:r w:rsidRPr="003843BF">
        <w:t xml:space="preserve">This unit describes the performance outcomes, skills and knowledge required to create a complex 3-D interactive computer game using industry </w:t>
      </w:r>
      <w:r w:rsidRPr="003843BF">
        <w:t>standard production techniques.</w:t>
      </w:r>
    </w:p>
    <w:p w:rsidR="00000000" w:rsidRPr="003843BF" w:rsidP="003843BF">
      <w:pPr>
        <w:pStyle w:val="AllowPageBreak"/>
      </w:pPr>
    </w:p>
    <w:p w:rsidR="00000000" w:rsidRPr="003843BF" w:rsidP="003843BF">
      <w:pPr>
        <w:pStyle w:val="Heading1"/>
      </w:pPr>
      <w:bookmarkStart w:id="3" w:name="O_355034"/>
      <w:bookmarkEnd w:id="3"/>
      <w:r w:rsidRPr="003843BF">
        <w:t>Application of the Unit</w:t>
      </w:r>
    </w:p>
    <w:p w:rsidR="00000000" w:rsidRPr="003843BF" w:rsidP="003843BF">
      <w:pPr>
        <w:pStyle w:val="BodyText"/>
      </w:pPr>
      <w:r w:rsidRPr="003843BF">
        <w:t>This unit applies to games designers, games programmers, animators and other personnel working in the game development industry.</w:t>
      </w:r>
    </w:p>
    <w:p w:rsidR="00000000" w:rsidRPr="003843BF" w:rsidP="003843BF">
      <w:pPr>
        <w:pStyle w:val="AllowPageBreak"/>
      </w:pPr>
    </w:p>
    <w:p w:rsidR="00000000" w:rsidRPr="003843BF" w:rsidP="003843BF">
      <w:pPr>
        <w:pStyle w:val="Heading1"/>
      </w:pPr>
      <w:bookmarkStart w:id="4" w:name="O_355035"/>
      <w:bookmarkEnd w:id="4"/>
      <w:r w:rsidRPr="003843BF">
        <w:t>Licensing/Regulatory Information</w:t>
      </w:r>
    </w:p>
    <w:p w:rsidR="00000000" w:rsidRPr="003843BF" w:rsidP="003843BF">
      <w:pPr>
        <w:pStyle w:val="BodyText"/>
      </w:pPr>
      <w:r w:rsidRPr="003843BF">
        <w:t>No l</w:t>
      </w:r>
      <w:r w:rsidRPr="003843BF">
        <w:t>icensing, legislative, regulatory or certification requirements apply to this unit at the time of endorsement but users should confirm requirements with the relevant federal, state or territory authority.</w:t>
      </w:r>
    </w:p>
    <w:p w:rsidR="00000000" w:rsidRPr="003843BF" w:rsidP="003843BF">
      <w:pPr>
        <w:pStyle w:val="AllowPageBreak"/>
      </w:pPr>
    </w:p>
    <w:p w:rsidR="00000000" w:rsidRPr="003843BF" w:rsidP="003843BF">
      <w:pPr>
        <w:pStyle w:val="Heading1"/>
      </w:pPr>
      <w:bookmarkStart w:id="5" w:name="O_355036"/>
      <w:bookmarkEnd w:id="5"/>
      <w:r w:rsidRPr="003843BF">
        <w:t>Pre-Requisites</w:t>
      </w:r>
    </w:p>
    <w:p w:rsidR="00000000" w:rsidRPr="003843BF" w:rsidP="003843BF">
      <w:pPr>
        <w:pStyle w:val="BodyText"/>
      </w:pPr>
      <w:r w:rsidRPr="003843BF">
        <w:t>Not applicable.</w:t>
      </w:r>
    </w:p>
    <w:p w:rsidR="00000000" w:rsidRPr="003843BF" w:rsidP="003843BF">
      <w:pPr>
        <w:pStyle w:val="AllowPageBreak"/>
      </w:pPr>
    </w:p>
    <w:p w:rsidR="00000000" w:rsidRPr="003843BF" w:rsidP="003843BF">
      <w:pPr>
        <w:pStyle w:val="Heading1"/>
      </w:pPr>
      <w:bookmarkStart w:id="6" w:name="O_355037"/>
      <w:bookmarkEnd w:id="6"/>
      <w:r w:rsidRPr="003843BF">
        <w:t>Employability Skills Information</w:t>
      </w:r>
    </w:p>
    <w:p w:rsidR="00000000" w:rsidRPr="003843BF" w:rsidP="003843BF">
      <w:pPr>
        <w:pStyle w:val="BodyText"/>
      </w:pPr>
      <w:r w:rsidRPr="003843BF">
        <w:t>This unit contains employability skills.</w:t>
      </w:r>
    </w:p>
    <w:p w:rsidR="00000000" w:rsidRPr="003843BF" w:rsidP="003843BF">
      <w:pPr>
        <w:pStyle w:val="AllowPageBreak"/>
      </w:pPr>
    </w:p>
    <w:p w:rsidR="00000000" w:rsidRPr="003843BF" w:rsidP="003843BF">
      <w:pPr>
        <w:pStyle w:val="Heading1"/>
      </w:pPr>
      <w:bookmarkStart w:id="7" w:name="O_355038"/>
      <w:bookmarkEnd w:id="7"/>
      <w:r w:rsidRPr="003843BF">
        <w:t>Elements and Performance Criteria Pre-Content</w:t>
      </w:r>
    </w:p>
    <w:tbl>
      <w:tblPr>
        <w:tblW w:w="0" w:type="auto"/>
        <w:tblLayout w:type="fixed"/>
        <w:tblCellMar>
          <w:left w:w="62" w:type="dxa"/>
          <w:right w:w="62" w:type="dxa"/>
        </w:tblCellMar>
        <w:tblLook w:val="0000"/>
      </w:tblPr>
      <w:tblGrid>
        <w:gridCol w:w="4327"/>
        <w:gridCol w:w="4327"/>
      </w:tblGrid>
      <w:tr w:rsidTr="00B04FD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3BF" w:rsidP="003843BF">
            <w:pPr>
              <w:pStyle w:val="BodyText"/>
            </w:pPr>
            <w:r w:rsidRPr="003843BF">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3BF">
            <w:pPr>
              <w:pStyle w:val="BodyText"/>
              <w:rPr>
                <w:lang w:val="en-NZ"/>
              </w:rPr>
            </w:pPr>
            <w:r w:rsidRPr="003843BF">
              <w:rPr>
                <w:rStyle w:val="SpecialBold"/>
              </w:rPr>
              <w:t>Performance Criteria</w:t>
            </w:r>
          </w:p>
        </w:tc>
      </w:tr>
      <w:tr w:rsidTr="00B04FD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3BF" w:rsidP="003843BF">
            <w:pPr>
              <w:pStyle w:val="BodyText"/>
            </w:pPr>
            <w:r w:rsidRPr="003843BF">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3BF" w:rsidP="003843BF">
            <w:pPr>
              <w:pStyle w:val="BodyText"/>
            </w:pPr>
            <w:r w:rsidRPr="003843B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843BF">
              <w:rPr>
                <w:rStyle w:val="Emphasis"/>
              </w:rPr>
              <w:t>nce is to be consistent with the evidence guide.</w:t>
            </w:r>
          </w:p>
        </w:tc>
      </w:tr>
    </w:tbl>
    <w:p w:rsidR="00000000" w:rsidRPr="003843BF" w:rsidP="003843BF">
      <w:pPr>
        <w:pStyle w:val="BodyText"/>
      </w:pPr>
    </w:p>
    <w:p w:rsidR="00000000" w:rsidRPr="003843BF" w:rsidP="003843BF">
      <w:pPr>
        <w:pStyle w:val="AllowPageBreak"/>
      </w:pPr>
    </w:p>
    <w:p w:rsidR="00000000" w:rsidRPr="003843BF" w:rsidP="003843BF">
      <w:pPr>
        <w:pStyle w:val="Heading1"/>
      </w:pPr>
      <w:bookmarkStart w:id="8" w:name="O_355039"/>
      <w:bookmarkEnd w:id="8"/>
      <w:r w:rsidRPr="003843BF">
        <w:t>Elements and Performance Criteria</w:t>
      </w:r>
    </w:p>
    <w:tbl>
      <w:tblPr>
        <w:tblW w:w="0" w:type="auto"/>
        <w:tblLayout w:type="fixed"/>
        <w:tblCellMar>
          <w:left w:w="62" w:type="dxa"/>
          <w:right w:w="62" w:type="dxa"/>
        </w:tblCellMar>
        <w:tblLook w:val="0000"/>
      </w:tblPr>
      <w:tblGrid>
        <w:gridCol w:w="2504"/>
        <w:gridCol w:w="6151"/>
      </w:tblGrid>
      <w:tr w:rsidTr="003843B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1. Identify required game assets in a team environment</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 xml:space="preserve">1.1 Obtain </w:t>
            </w:r>
            <w:r w:rsidRPr="003843BF">
              <w:rPr>
                <w:rStyle w:val="BoldandItalics"/>
              </w:rPr>
              <w:t>project brief and other relevant documents</w:t>
            </w:r>
            <w:r w:rsidRPr="003843BF">
              <w:t xml:space="preserve"> </w:t>
            </w:r>
          </w:p>
          <w:p w:rsidR="00000000" w:rsidRPr="003843BF" w:rsidP="003843BF">
            <w:pPr>
              <w:pStyle w:val="BodyText"/>
            </w:pPr>
            <w:r w:rsidRPr="003843BF">
              <w:t xml:space="preserve">1.2 Identify </w:t>
            </w:r>
            <w:r w:rsidRPr="003843BF">
              <w:rPr>
                <w:rStyle w:val="BoldandItalics"/>
              </w:rPr>
              <w:t>game-production assets</w:t>
            </w:r>
            <w:r w:rsidRPr="003843BF">
              <w:t xml:space="preserve"> required</w:t>
            </w:r>
            <w:r w:rsidRPr="003843BF">
              <w:t xml:space="preserve"> to meet creative and production requirements and </w:t>
            </w:r>
            <w:r w:rsidRPr="003843BF">
              <w:rPr>
                <w:rStyle w:val="BoldandItalics"/>
              </w:rPr>
              <w:t>technical specifications</w:t>
            </w:r>
          </w:p>
          <w:p w:rsidR="00000000" w:rsidRPr="003843BF" w:rsidP="003843BF">
            <w:pPr>
              <w:pStyle w:val="BodyText"/>
            </w:pPr>
            <w:r w:rsidRPr="003843BF">
              <w:t xml:space="preserve">1.3 Discuss formats of assets and issues of asset integration with appropriate </w:t>
            </w:r>
            <w:r w:rsidRPr="003843BF">
              <w:rPr>
                <w:rStyle w:val="BoldandItalics"/>
              </w:rPr>
              <w:t>personnel</w:t>
            </w:r>
          </w:p>
          <w:p w:rsidR="00000000" w:rsidRPr="003843BF" w:rsidP="003843BF">
            <w:pPr>
              <w:pStyle w:val="BodyText"/>
            </w:pPr>
            <w:r w:rsidRPr="003843BF">
              <w:t>1.4 Determine sequence for development of beta-version prototype for testing game play</w:t>
            </w:r>
          </w:p>
          <w:p w:rsidR="00000000" w:rsidRPr="003843BF" w:rsidP="003843BF">
            <w:pPr>
              <w:pStyle w:val="BodyText"/>
            </w:pPr>
            <w:r w:rsidRPr="003843BF">
              <w:t xml:space="preserve">1.5 </w:t>
            </w:r>
            <w:r w:rsidRPr="003843BF">
              <w:rPr>
                <w:rStyle w:val="BoldandItalics"/>
              </w:rPr>
              <w:t>C</w:t>
            </w:r>
            <w:r w:rsidRPr="003843BF">
              <w:rPr>
                <w:rStyle w:val="BoldandItalics"/>
              </w:rPr>
              <w:t>reate a schedule</w:t>
            </w:r>
            <w:r w:rsidRPr="003843BF">
              <w:t xml:space="preserve"> for production and testing</w:t>
            </w:r>
          </w:p>
          <w:p w:rsidR="00000000" w:rsidP="003843BF">
            <w:pPr>
              <w:pStyle w:val="BodyText"/>
              <w:rPr>
                <w:lang w:val="en-NZ"/>
              </w:rPr>
            </w:pPr>
            <w:r w:rsidRPr="003843BF">
              <w:t xml:space="preserve">1.6 Determine strategies for </w:t>
            </w:r>
            <w:r w:rsidRPr="003843BF">
              <w:rPr>
                <w:rStyle w:val="BoldandItalics"/>
              </w:rPr>
              <w:t>monitoring production progress</w:t>
            </w:r>
            <w:r w:rsidRPr="003843BF">
              <w:t xml:space="preserve"> against schedule</w:t>
            </w:r>
          </w:p>
        </w:tc>
      </w:tr>
      <w:tr w:rsidTr="003843B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2. Identify capability of game-engine software and tools and make selection in a team environment</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2.1 Identify and review the range of</w:t>
            </w:r>
            <w:r w:rsidRPr="003843BF">
              <w:t xml:space="preserve"> industry standard </w:t>
            </w:r>
            <w:r w:rsidRPr="003843BF">
              <w:rPr>
                <w:rStyle w:val="BoldandItalics"/>
              </w:rPr>
              <w:t>game-engine software and development tools</w:t>
            </w:r>
            <w:r w:rsidRPr="003843BF">
              <w:t xml:space="preserve"> available</w:t>
            </w:r>
          </w:p>
          <w:p w:rsidR="00000000" w:rsidRPr="003843BF" w:rsidP="003843BF">
            <w:pPr>
              <w:pStyle w:val="BodyText"/>
            </w:pPr>
            <w:r w:rsidRPr="003843BF">
              <w:t>2.2 Assess the software and tools related to specified game concept and play requirements</w:t>
            </w:r>
          </w:p>
          <w:p w:rsidR="00000000" w:rsidRPr="003843BF" w:rsidP="003843BF">
            <w:pPr>
              <w:pStyle w:val="BodyText"/>
            </w:pPr>
            <w:r w:rsidRPr="003843BF">
              <w:t xml:space="preserve">2.3 Discuss </w:t>
            </w:r>
            <w:r w:rsidRPr="003843BF">
              <w:rPr>
                <w:rStyle w:val="BoldandItalics"/>
              </w:rPr>
              <w:t>considerations for selection of game-engine software</w:t>
            </w:r>
            <w:r w:rsidRPr="003843BF">
              <w:t xml:space="preserve"> with relevant personnel to ensure selection will meet specified outcomes</w:t>
            </w:r>
          </w:p>
          <w:p w:rsidR="00000000" w:rsidP="003843BF">
            <w:pPr>
              <w:pStyle w:val="BodyText"/>
              <w:rPr>
                <w:lang w:val="en-NZ"/>
              </w:rPr>
            </w:pPr>
            <w:r w:rsidRPr="003843BF">
              <w:t>2.4 Select game-engine software and development tools</w:t>
            </w:r>
          </w:p>
        </w:tc>
      </w:tr>
      <w:tr w:rsidTr="003843B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3. Create or acquire required assets for a game in a team environment</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 xml:space="preserve">3.1 Establish an environment for a project that supports </w:t>
            </w:r>
            <w:r w:rsidRPr="003843BF">
              <w:t>sharing of project assets produced by team members</w:t>
            </w:r>
          </w:p>
          <w:p w:rsidR="00000000" w:rsidRPr="003843BF" w:rsidP="003843BF">
            <w:pPr>
              <w:pStyle w:val="BodyText"/>
            </w:pPr>
            <w:r w:rsidRPr="003843BF">
              <w:t xml:space="preserve">3.2 Review the </w:t>
            </w:r>
            <w:r w:rsidRPr="003843BF">
              <w:rPr>
                <w:rStyle w:val="BoldandItalics"/>
              </w:rPr>
              <w:t>attributes of assets</w:t>
            </w:r>
            <w:r w:rsidRPr="003843BF">
              <w:t xml:space="preserve"> required in a game project related to chosen game engine</w:t>
            </w:r>
          </w:p>
          <w:p w:rsidR="00000000" w:rsidRPr="003843BF" w:rsidP="003843BF">
            <w:pPr>
              <w:pStyle w:val="BodyText"/>
            </w:pPr>
            <w:r w:rsidRPr="003843BF">
              <w:t>3.3 Create or acquire visual assets for a games project</w:t>
            </w:r>
          </w:p>
          <w:p w:rsidR="00000000" w:rsidP="003843BF">
            <w:pPr>
              <w:pStyle w:val="BodyText"/>
              <w:rPr>
                <w:lang w:val="en-NZ"/>
              </w:rPr>
            </w:pPr>
            <w:r w:rsidRPr="003843BF">
              <w:t>3.4 Customise asset attributes to suit the game design a</w:t>
            </w:r>
            <w:r w:rsidRPr="003843BF">
              <w:t>nd chosen game engine</w:t>
            </w:r>
          </w:p>
        </w:tc>
      </w:tr>
      <w:tr w:rsidTr="003843B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4. Use game-engine software and development tools in a team environment</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 xml:space="preserve">4.1 Collaborate in the use of </w:t>
            </w:r>
            <w:r w:rsidRPr="003843BF">
              <w:rPr>
                <w:rStyle w:val="BoldandItalics"/>
              </w:rPr>
              <w:t xml:space="preserve">tools and features of software </w:t>
            </w:r>
            <w:r w:rsidRPr="003843BF">
              <w:t>relevant to the game-production process</w:t>
            </w:r>
          </w:p>
          <w:p w:rsidR="00000000" w:rsidRPr="003843BF" w:rsidP="003843BF">
            <w:pPr>
              <w:pStyle w:val="BodyText"/>
            </w:pPr>
            <w:r w:rsidRPr="003843BF">
              <w:t>4.2 Create, modify or access scripts or code to combine asse</w:t>
            </w:r>
            <w:r w:rsidRPr="003843BF">
              <w:t>ts and achieve agreed project goals</w:t>
            </w:r>
          </w:p>
          <w:p w:rsidR="00000000" w:rsidRPr="003843BF" w:rsidP="003843BF">
            <w:pPr>
              <w:pStyle w:val="BodyText"/>
            </w:pPr>
            <w:r w:rsidRPr="003843BF">
              <w:t xml:space="preserve">4.3 Create and check </w:t>
            </w:r>
            <w:r w:rsidRPr="003843BF">
              <w:rPr>
                <w:rStyle w:val="BoldandItalics"/>
              </w:rPr>
              <w:t>game-play elements</w:t>
            </w:r>
            <w:r w:rsidRPr="003843BF">
              <w:t xml:space="preserve"> according to creative and technical requirements</w:t>
            </w:r>
          </w:p>
          <w:p w:rsidR="00000000" w:rsidP="003843BF">
            <w:pPr>
              <w:pStyle w:val="BodyText"/>
              <w:rPr>
                <w:lang w:val="en-NZ"/>
              </w:rPr>
            </w:pPr>
            <w:r w:rsidRPr="003843BF">
              <w:t xml:space="preserve">4.4 Test and run </w:t>
            </w:r>
            <w:r w:rsidRPr="003843BF">
              <w:rPr>
                <w:rStyle w:val="BoldandItalics"/>
              </w:rPr>
              <w:t>game prototype</w:t>
            </w:r>
            <w:r w:rsidRPr="003843BF">
              <w:t xml:space="preserve"> as a presentation to ensure sequences meet creative, production and technical requirements</w:t>
            </w:r>
          </w:p>
        </w:tc>
      </w:tr>
      <w:tr w:rsidTr="003843B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5. Eval</w:t>
            </w:r>
            <w:r w:rsidRPr="003843BF">
              <w:t>uate game prototype in a team environment</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5.1 Demonstrate initial prototype to relevant personnel</w:t>
            </w:r>
          </w:p>
          <w:p w:rsidR="00000000" w:rsidRPr="003843BF" w:rsidP="003843BF">
            <w:pPr>
              <w:pStyle w:val="BodyText"/>
            </w:pPr>
            <w:r w:rsidRPr="003843BF">
              <w:t xml:space="preserve">5.2 </w:t>
            </w:r>
            <w:r w:rsidRPr="003843BF">
              <w:rPr>
                <w:rStyle w:val="BoldandItalics"/>
              </w:rPr>
              <w:t>Evaluate</w:t>
            </w:r>
            <w:r w:rsidRPr="003843BF">
              <w:t xml:space="preserve"> against criteria, including achievement of a creative and user-friendly product</w:t>
            </w:r>
          </w:p>
          <w:p w:rsidR="00000000" w:rsidRPr="003843BF" w:rsidP="003843BF">
            <w:pPr>
              <w:pStyle w:val="BodyText"/>
            </w:pPr>
            <w:r w:rsidRPr="003843BF">
              <w:t>5.3 Discuss and agree on required changes</w:t>
            </w:r>
          </w:p>
          <w:p w:rsidR="00000000" w:rsidRPr="003843BF" w:rsidP="003843BF">
            <w:pPr>
              <w:pStyle w:val="BodyText"/>
            </w:pPr>
            <w:r w:rsidRPr="003843BF">
              <w:t xml:space="preserve">5.4 Assist if required </w:t>
            </w:r>
            <w:r w:rsidRPr="003843BF">
              <w:t xml:space="preserve">in </w:t>
            </w:r>
            <w:r w:rsidRPr="003843BF">
              <w:rPr>
                <w:rStyle w:val="BoldandItalics"/>
              </w:rPr>
              <w:t>tests and user trials</w:t>
            </w:r>
          </w:p>
          <w:p w:rsidR="00000000" w:rsidRPr="003843BF" w:rsidP="003843BF">
            <w:pPr>
              <w:pStyle w:val="BodyText"/>
            </w:pPr>
            <w:r w:rsidRPr="003843BF">
              <w:t>5.5 Evaluate feedback from user trials</w:t>
            </w:r>
          </w:p>
          <w:p w:rsidR="00000000" w:rsidP="003843BF">
            <w:pPr>
              <w:pStyle w:val="BodyText"/>
              <w:rPr>
                <w:lang w:val="en-NZ"/>
              </w:rPr>
            </w:pPr>
            <w:r w:rsidRPr="003843BF">
              <w:t>5.6 Confirm endorsement from relevant personnel to develop prototype into complete product</w:t>
            </w:r>
          </w:p>
        </w:tc>
      </w:tr>
      <w:tr w:rsidTr="003843B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t>6. Transform prototype into final publication</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6.1 Make necessary changes as indicated by user trials</w:t>
            </w:r>
          </w:p>
          <w:p w:rsidR="00000000" w:rsidRPr="003843BF" w:rsidP="003843BF">
            <w:pPr>
              <w:pStyle w:val="BodyText"/>
            </w:pPr>
            <w:r w:rsidRPr="003843BF">
              <w:t>6.2 Integrate all game elements as required by specifications</w:t>
            </w:r>
          </w:p>
          <w:p w:rsidR="00000000" w:rsidRPr="003843BF" w:rsidP="003843BF">
            <w:pPr>
              <w:pStyle w:val="BodyText"/>
            </w:pPr>
            <w:r w:rsidRPr="003843BF">
              <w:t>6.3 Make final checks to ensure all sequences conform to the navigation design</w:t>
            </w:r>
          </w:p>
          <w:p w:rsidR="00000000" w:rsidRPr="003843BF" w:rsidP="003843BF">
            <w:pPr>
              <w:pStyle w:val="BodyText"/>
            </w:pPr>
            <w:r w:rsidRPr="003843BF">
              <w:t>6.4 Assemble final publication for final distribution</w:t>
            </w:r>
          </w:p>
        </w:tc>
      </w:tr>
    </w:tbl>
    <w:p w:rsidR="00000000" w:rsidRPr="003843BF" w:rsidP="003843BF">
      <w:pPr>
        <w:pStyle w:val="BodyText"/>
      </w:pPr>
    </w:p>
    <w:p w:rsidR="00000000" w:rsidRPr="003843BF" w:rsidP="003843BF">
      <w:pPr>
        <w:pStyle w:val="AllowPageBreak"/>
      </w:pPr>
    </w:p>
    <w:p w:rsidR="00000000" w:rsidRPr="003843BF" w:rsidP="003843BF">
      <w:pPr>
        <w:pStyle w:val="Heading1"/>
      </w:pPr>
      <w:bookmarkStart w:id="9" w:name="O_355040"/>
      <w:bookmarkEnd w:id="9"/>
      <w:r w:rsidRPr="003843BF">
        <w:t>Required Skills and Knowledge</w:t>
      </w:r>
    </w:p>
    <w:p w:rsidR="00000000" w:rsidRPr="003843BF" w:rsidP="003843BF">
      <w:pPr>
        <w:pStyle w:val="BodyText"/>
      </w:pPr>
      <w:r w:rsidRPr="003843BF">
        <w:rPr>
          <w:rStyle w:val="Emphasis"/>
        </w:rPr>
        <w:t>This sectio</w:t>
      </w:r>
      <w:r w:rsidRPr="003843BF">
        <w:rPr>
          <w:rStyle w:val="Emphasis"/>
        </w:rPr>
        <w:t>n describes the skills and knowledge required for this unit.</w:t>
      </w:r>
    </w:p>
    <w:p w:rsidR="00000000" w:rsidRPr="003843BF" w:rsidP="003843BF">
      <w:pPr>
        <w:pStyle w:val="BodyText"/>
      </w:pPr>
    </w:p>
    <w:p w:rsidR="00000000" w:rsidRPr="003843BF" w:rsidP="003843BF">
      <w:pPr>
        <w:pStyle w:val="BodyText"/>
      </w:pPr>
      <w:r w:rsidRPr="003843BF">
        <w:rPr>
          <w:rStyle w:val="SpecialBold"/>
        </w:rPr>
        <w:t>Required skills</w:t>
      </w:r>
    </w:p>
    <w:p w:rsidR="00000000" w:rsidRPr="003843BF" w:rsidP="003843BF">
      <w:pPr>
        <w:pStyle w:val="BodyText"/>
      </w:pPr>
    </w:p>
    <w:p w:rsidR="00000000" w:rsidRPr="003843BF" w:rsidP="003843BF">
      <w:pPr>
        <w:pStyle w:val="ListBullet"/>
      </w:pPr>
      <w:r w:rsidRPr="003843BF">
        <w:t xml:space="preserve">analytical skills to analyse documentation and images to inform implementation of game specifications </w:t>
      </w:r>
    </w:p>
    <w:p w:rsidR="00000000" w:rsidRPr="003843BF" w:rsidP="003843BF">
      <w:pPr>
        <w:pStyle w:val="ListBullet"/>
      </w:pPr>
      <w:r w:rsidRPr="003843BF">
        <w:t>communication skills to:</w:t>
      </w:r>
    </w:p>
    <w:p w:rsidR="00000000" w:rsidRPr="003843BF" w:rsidP="003843BF">
      <w:pPr>
        <w:pStyle w:val="ListBullet2"/>
      </w:pPr>
      <w:r w:rsidRPr="003843BF">
        <w:t xml:space="preserve">check and confirm brief requirements </w:t>
      </w:r>
    </w:p>
    <w:p w:rsidR="00000000" w:rsidRPr="003843BF" w:rsidP="003843BF">
      <w:pPr>
        <w:pStyle w:val="ListBullet2"/>
      </w:pPr>
      <w:r w:rsidRPr="003843BF">
        <w:t>communicate clearly using speech and text</w:t>
      </w:r>
    </w:p>
    <w:p w:rsidR="00000000" w:rsidRPr="003843BF" w:rsidP="003843BF">
      <w:pPr>
        <w:pStyle w:val="ListBullet2"/>
      </w:pPr>
      <w:r w:rsidRPr="003843BF">
        <w:t>communicate technical requirements related to software development, graphics requirements and code development to supervisors and other team members</w:t>
      </w:r>
    </w:p>
    <w:p w:rsidR="00000000" w:rsidRPr="003843BF" w:rsidP="003843BF">
      <w:pPr>
        <w:pStyle w:val="ListBullet2"/>
      </w:pPr>
      <w:r w:rsidRPr="003843BF">
        <w:t>give constructive feedback</w:t>
      </w:r>
    </w:p>
    <w:p w:rsidR="00000000" w:rsidRPr="003843BF" w:rsidP="003843BF">
      <w:pPr>
        <w:pStyle w:val="ListBullet"/>
      </w:pPr>
      <w:r w:rsidRPr="003843BF">
        <w:t xml:space="preserve">literacy and numeracy skills to read </w:t>
      </w:r>
      <w:r w:rsidRPr="003843BF">
        <w:t xml:space="preserve">briefs, game documentation, scripts, storyboards, scenarios, images, and technical and conceptual information </w:t>
      </w:r>
    </w:p>
    <w:p w:rsidR="00000000" w:rsidRPr="003843BF" w:rsidP="003843BF">
      <w:pPr>
        <w:pStyle w:val="ListBullet"/>
      </w:pPr>
      <w:r w:rsidRPr="003843BF">
        <w:t xml:space="preserve">planning and organisational skills to: </w:t>
      </w:r>
    </w:p>
    <w:p w:rsidR="00000000" w:rsidRPr="003843BF" w:rsidP="003843BF">
      <w:pPr>
        <w:pStyle w:val="ListBullet2"/>
      </w:pPr>
      <w:r w:rsidRPr="003843BF">
        <w:t>appropriately refer decisions to a higher project authority for review and endorsement</w:t>
      </w:r>
    </w:p>
    <w:p w:rsidR="00000000" w:rsidRPr="003843BF" w:rsidP="003843BF">
      <w:pPr>
        <w:pStyle w:val="ListBullet2"/>
      </w:pPr>
      <w:r w:rsidRPr="003843BF">
        <w:t>balance talent, e</w:t>
      </w:r>
      <w:r w:rsidRPr="003843BF">
        <w:t>xperience and budget</w:t>
      </w:r>
    </w:p>
    <w:p w:rsidR="00000000" w:rsidRPr="003843BF" w:rsidP="003843BF">
      <w:pPr>
        <w:pStyle w:val="ListBullet2"/>
      </w:pPr>
      <w:r w:rsidRPr="003843BF">
        <w:t>delegate tasks and responsibility appropriately</w:t>
      </w:r>
    </w:p>
    <w:p w:rsidR="00000000" w:rsidRPr="003843BF" w:rsidP="003843BF">
      <w:pPr>
        <w:pStyle w:val="ListBullet2"/>
      </w:pPr>
      <w:r w:rsidRPr="003843BF">
        <w:t>establish clear roles and goals to achieve required game development outcomes</w:t>
      </w:r>
    </w:p>
    <w:p w:rsidR="00000000" w:rsidRPr="003843BF" w:rsidP="003843BF">
      <w:pPr>
        <w:pStyle w:val="ListBullet2"/>
      </w:pPr>
      <w:r w:rsidRPr="003843BF">
        <w:t>meet project deadlines</w:t>
      </w:r>
    </w:p>
    <w:p w:rsidR="00000000" w:rsidRPr="003843BF" w:rsidP="003843BF">
      <w:pPr>
        <w:pStyle w:val="ListBullet"/>
      </w:pPr>
      <w:r w:rsidRPr="003843BF">
        <w:t>problem-solving skills to recognise and address quality issues and problems</w:t>
      </w:r>
    </w:p>
    <w:p w:rsidR="00000000" w:rsidRPr="003843BF" w:rsidP="003843BF">
      <w:pPr>
        <w:pStyle w:val="ListBullet"/>
      </w:pPr>
      <w:r w:rsidRPr="003843BF">
        <w:t xml:space="preserve">teamwork </w:t>
      </w:r>
      <w:r w:rsidRPr="003843BF">
        <w:t>skills to:</w:t>
      </w:r>
    </w:p>
    <w:p w:rsidR="00000000" w:rsidRPr="003843BF" w:rsidP="003843BF">
      <w:pPr>
        <w:pStyle w:val="ListBullet2"/>
      </w:pPr>
      <w:r w:rsidRPr="003843BF">
        <w:t xml:space="preserve">contribute to and work in a collaborative team </w:t>
      </w:r>
    </w:p>
    <w:p w:rsidR="00000000" w:rsidRPr="003843BF" w:rsidP="003843BF">
      <w:pPr>
        <w:pStyle w:val="ListBullet2"/>
      </w:pPr>
      <w:r w:rsidRPr="003843BF">
        <w:t>realise a unified game-play vision</w:t>
      </w:r>
    </w:p>
    <w:p w:rsidR="00000000" w:rsidRPr="003843BF" w:rsidP="003843BF">
      <w:pPr>
        <w:pStyle w:val="ListBullet"/>
      </w:pPr>
      <w:r w:rsidRPr="003843BF">
        <w:t>technical skills to:</w:t>
      </w:r>
    </w:p>
    <w:p w:rsidR="00000000" w:rsidRPr="003843BF" w:rsidP="003843BF">
      <w:pPr>
        <w:pStyle w:val="ListBullet2"/>
      </w:pPr>
      <w:r w:rsidRPr="003843BF">
        <w:t>resolve basic hardware, software and other technical issues associated with game production</w:t>
      </w:r>
    </w:p>
    <w:p w:rsidR="00000000" w:rsidRPr="003843BF" w:rsidP="003843BF">
      <w:pPr>
        <w:pStyle w:val="ListBullet2"/>
      </w:pPr>
      <w:r w:rsidRPr="003843BF">
        <w:t>use file formats and archiving procedures.</w:t>
      </w:r>
    </w:p>
    <w:p w:rsidR="00000000" w:rsidRPr="003843BF" w:rsidP="003843BF">
      <w:pPr>
        <w:pStyle w:val="BodyText"/>
      </w:pPr>
    </w:p>
    <w:p w:rsidR="00000000" w:rsidRPr="003843BF" w:rsidP="003843BF">
      <w:pPr>
        <w:pStyle w:val="BodyText"/>
      </w:pPr>
      <w:r w:rsidRPr="003843BF">
        <w:rPr>
          <w:rStyle w:val="SpecialBold"/>
        </w:rPr>
        <w:t>Required knowledge</w:t>
      </w:r>
    </w:p>
    <w:p w:rsidR="00000000" w:rsidRPr="003843BF" w:rsidP="003843BF">
      <w:pPr>
        <w:pStyle w:val="BodyText"/>
      </w:pPr>
    </w:p>
    <w:p w:rsidR="00000000" w:rsidRPr="003843BF" w:rsidP="003843BF">
      <w:pPr>
        <w:pStyle w:val="ListBullet"/>
      </w:pPr>
      <w:r w:rsidRPr="003843BF">
        <w:t>basic programming techniques</w:t>
      </w:r>
    </w:p>
    <w:p w:rsidR="00000000" w:rsidRPr="003843BF" w:rsidP="003843BF">
      <w:pPr>
        <w:pStyle w:val="ListBullet"/>
      </w:pPr>
      <w:r w:rsidRPr="003843BF">
        <w:t>capabilities and constraints of game engines</w:t>
      </w:r>
    </w:p>
    <w:p w:rsidR="00000000" w:rsidRPr="003843BF" w:rsidP="003843BF">
      <w:pPr>
        <w:pStyle w:val="ListBullet"/>
      </w:pPr>
      <w:r w:rsidRPr="003843BF">
        <w:t>computer games development, including specific terminology</w:t>
      </w:r>
    </w:p>
    <w:p w:rsidR="00000000" w:rsidRPr="003843BF" w:rsidP="003843BF">
      <w:pPr>
        <w:pStyle w:val="ListBullet"/>
      </w:pPr>
      <w:r w:rsidRPr="003843BF">
        <w:t xml:space="preserve">current game-play hardware and software products </w:t>
      </w:r>
    </w:p>
    <w:p w:rsidR="00000000" w:rsidRPr="003843BF" w:rsidP="003843BF">
      <w:pPr>
        <w:pStyle w:val="ListBullet"/>
      </w:pPr>
      <w:r w:rsidRPr="003843BF">
        <w:t>risk and critical path management</w:t>
      </w:r>
    </w:p>
    <w:p w:rsidR="00000000" w:rsidRPr="003843BF" w:rsidP="003843BF">
      <w:pPr>
        <w:pStyle w:val="ListBullet"/>
      </w:pPr>
      <w:r w:rsidRPr="003843BF">
        <w:t>technical constraints that hardware imposes on software development, graphics requirements, code development and creative visual design.</w:t>
      </w:r>
    </w:p>
    <w:p w:rsidR="00000000" w:rsidRPr="003843BF" w:rsidP="003843BF">
      <w:pPr>
        <w:pStyle w:val="AllowPageBreak"/>
      </w:pPr>
    </w:p>
    <w:p w:rsidR="00000000" w:rsidRPr="003843BF" w:rsidP="003843BF">
      <w:pPr>
        <w:pStyle w:val="Heading1"/>
      </w:pPr>
      <w:bookmarkStart w:id="10" w:name="O_355041"/>
      <w:bookmarkEnd w:id="10"/>
      <w:r w:rsidRPr="003843BF">
        <w:t>Evidence Guide</w:t>
      </w:r>
    </w:p>
    <w:p w:rsidR="00000000" w:rsidRPr="003843BF" w:rsidP="003843BF">
      <w:pPr>
        <w:pStyle w:val="BodyText"/>
      </w:pPr>
      <w:r w:rsidRPr="003843BF">
        <w:rPr>
          <w:rStyle w:val="Emphasis"/>
        </w:rPr>
        <w:t>Th</w:t>
      </w:r>
      <w:r w:rsidRPr="003843BF">
        <w:rPr>
          <w:rStyle w:val="Emphasis"/>
        </w:rPr>
        <w:t>e evidence guide provides advice on assessment and must be read in conjunction with the performance criteria, required skills and knowledge, range statement and the Assessment Guidelines for the Training Package.</w:t>
      </w:r>
    </w:p>
    <w:p w:rsidR="00000000" w:rsidRPr="003843BF" w:rsidP="003843BF">
      <w:pPr>
        <w:pStyle w:val="BodyText"/>
      </w:pPr>
    </w:p>
    <w:tbl>
      <w:tblPr>
        <w:tblW w:w="0" w:type="auto"/>
        <w:tblLayout w:type="fixed"/>
        <w:tblCellMar>
          <w:left w:w="62" w:type="dxa"/>
          <w:right w:w="62" w:type="dxa"/>
        </w:tblCellMar>
        <w:tblLook w:val="0000"/>
      </w:tblPr>
      <w:tblGrid>
        <w:gridCol w:w="2472"/>
        <w:gridCol w:w="6528"/>
      </w:tblGrid>
      <w:tr w:rsidTr="003843B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SpecialBold"/>
              </w:rPr>
              <w:t>Overview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p>
        </w:tc>
      </w:tr>
      <w:tr w:rsidTr="003843B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SpecialBold"/>
              </w:rPr>
              <w:t xml:space="preserve">Critical aspects </w:t>
            </w:r>
            <w:r w:rsidRPr="003843BF">
              <w:rPr>
                <w:rStyle w:val="SpecialBold"/>
              </w:rPr>
              <w:t>for assessment and evidence required to demonstrate competency in this unit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Evidence of the ability to:</w:t>
            </w:r>
          </w:p>
          <w:p w:rsidR="00000000" w:rsidRPr="003843BF" w:rsidP="003843BF">
            <w:pPr>
              <w:pStyle w:val="ListBullet"/>
            </w:pPr>
            <w:r w:rsidRPr="003843BF">
              <w:t>apply a variety of strategies for game trialling and testing</w:t>
            </w:r>
          </w:p>
          <w:p w:rsidR="00000000" w:rsidRPr="003843BF" w:rsidP="003843BF">
            <w:pPr>
              <w:pStyle w:val="ListBullet"/>
            </w:pPr>
            <w:r w:rsidRPr="003843BF">
              <w:t>apply original and innovative approaches to the creative development of a 3-D game</w:t>
            </w:r>
          </w:p>
          <w:p w:rsidR="00000000" w:rsidRPr="003843BF" w:rsidP="003843BF">
            <w:pPr>
              <w:pStyle w:val="ListBullet"/>
            </w:pPr>
            <w:r w:rsidRPr="003843BF">
              <w:t>implement game development and production strategies</w:t>
            </w:r>
          </w:p>
          <w:p w:rsidR="00000000" w:rsidRPr="003843BF" w:rsidP="003843BF">
            <w:pPr>
              <w:pStyle w:val="ListBullet"/>
            </w:pPr>
            <w:r w:rsidRPr="003843BF">
              <w:t>maintain integrity of the design brief and game design document</w:t>
            </w:r>
          </w:p>
          <w:p w:rsidR="00000000" w:rsidP="003843BF">
            <w:pPr>
              <w:pStyle w:val="ListBullet"/>
              <w:rPr>
                <w:lang w:val="en-NZ"/>
              </w:rPr>
            </w:pPr>
            <w:r w:rsidRPr="003843BF">
              <w:t>undertake risk assessment and critical path planning.</w:t>
            </w:r>
          </w:p>
        </w:tc>
      </w:tr>
      <w:tr w:rsidTr="003843B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SpecialBold"/>
              </w:rPr>
              <w:t>Context of and specific resources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Assessment must ensure access to:</w:t>
            </w:r>
          </w:p>
          <w:p w:rsidR="00000000" w:rsidRPr="003843BF" w:rsidP="003843BF">
            <w:pPr>
              <w:pStyle w:val="ListBullet"/>
            </w:pPr>
            <w:r w:rsidRPr="003843BF">
              <w:t xml:space="preserve">computer hardware, software, games engines and file storage </w:t>
            </w:r>
          </w:p>
          <w:p w:rsidR="00000000" w:rsidRPr="003843BF" w:rsidP="003843BF">
            <w:pPr>
              <w:pStyle w:val="ListBullet"/>
            </w:pPr>
            <w:r w:rsidRPr="003843BF">
              <w:t>copyright and intellectual property legislation</w:t>
            </w:r>
          </w:p>
          <w:p w:rsidR="00000000" w:rsidRPr="003843BF" w:rsidP="003843BF">
            <w:pPr>
              <w:pStyle w:val="ListBullet"/>
            </w:pPr>
            <w:r w:rsidRPr="003843BF">
              <w:t>OHS legislation and enterprise policy</w:t>
            </w:r>
          </w:p>
          <w:p w:rsidR="00000000" w:rsidRPr="003843BF" w:rsidP="003843BF">
            <w:pPr>
              <w:pStyle w:val="ListBullet"/>
            </w:pPr>
            <w:r w:rsidRPr="003843BF">
              <w:t>appropriate learning and assessment support when required</w:t>
            </w:r>
          </w:p>
          <w:p w:rsidR="00000000" w:rsidP="003843BF">
            <w:pPr>
              <w:pStyle w:val="ListBullet"/>
              <w:rPr>
                <w:lang w:val="en-NZ"/>
              </w:rPr>
            </w:pPr>
            <w:r w:rsidRPr="003843BF">
              <w:t>modified equipment for people with special needs.</w:t>
            </w:r>
          </w:p>
        </w:tc>
      </w:tr>
      <w:tr w:rsidTr="003843B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SpecialBold"/>
              </w:rPr>
              <w:t>Method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A range of assessment methods should be used to assess practical skills and knowledge. The following examples are appropriate for this unit:</w:t>
            </w:r>
          </w:p>
          <w:p w:rsidR="00000000" w:rsidRPr="003843BF" w:rsidP="003843BF">
            <w:pPr>
              <w:pStyle w:val="ListBullet"/>
            </w:pPr>
            <w:r w:rsidRPr="003843BF">
              <w:t>evaluation of work samples or simulated workplace activities</w:t>
            </w:r>
          </w:p>
          <w:p w:rsidR="00000000" w:rsidRPr="003843BF" w:rsidP="003843BF">
            <w:pPr>
              <w:pStyle w:val="ListBullet"/>
            </w:pPr>
            <w:r w:rsidRPr="003843BF">
              <w:t>observation of game production activities</w:t>
            </w:r>
          </w:p>
          <w:p w:rsidR="00000000" w:rsidRPr="003843BF" w:rsidP="003843BF">
            <w:pPr>
              <w:pStyle w:val="ListBullet"/>
            </w:pPr>
            <w:r w:rsidRPr="003843BF">
              <w:t>verbal questioning or interview concerning aspects of game development, including:</w:t>
            </w:r>
          </w:p>
          <w:p w:rsidR="00000000" w:rsidRPr="003843BF" w:rsidP="003843BF">
            <w:pPr>
              <w:pStyle w:val="ListBullet2"/>
            </w:pPr>
            <w:r w:rsidRPr="003843BF">
              <w:t>capability of game engines and software tools to meet the requirements of the brief</w:t>
            </w:r>
          </w:p>
          <w:p w:rsidR="00000000" w:rsidRPr="003843BF" w:rsidP="003843BF">
            <w:pPr>
              <w:pStyle w:val="ListBullet2"/>
            </w:pPr>
            <w:r w:rsidRPr="003843BF">
              <w:t>evaluating game prototypes from technical, des</w:t>
            </w:r>
            <w:r w:rsidRPr="003843BF">
              <w:t>ign and game-play perspectives</w:t>
            </w:r>
          </w:p>
          <w:p w:rsidR="00000000" w:rsidRPr="003843BF" w:rsidP="003843BF">
            <w:pPr>
              <w:pStyle w:val="ListBullet2"/>
            </w:pPr>
            <w:r w:rsidRPr="003843BF">
              <w:t>game testing and trialling procedures</w:t>
            </w:r>
          </w:p>
          <w:p w:rsidR="00000000" w:rsidRPr="003843BF" w:rsidP="003843BF">
            <w:pPr>
              <w:pStyle w:val="ListBullet2"/>
            </w:pPr>
            <w:r w:rsidRPr="003843BF">
              <w:t>maintaining integrity of the design brief and game design document</w:t>
            </w:r>
          </w:p>
          <w:p w:rsidR="00000000" w:rsidRPr="003843BF" w:rsidP="003843BF">
            <w:pPr>
              <w:pStyle w:val="ListBullet2"/>
            </w:pPr>
            <w:r w:rsidRPr="003843BF">
              <w:t>risk assessment and critical path planning</w:t>
            </w:r>
          </w:p>
          <w:p w:rsidR="00000000" w:rsidP="003843BF">
            <w:pPr>
              <w:pStyle w:val="ListBullet2"/>
              <w:rPr>
                <w:lang w:val="en-NZ"/>
              </w:rPr>
            </w:pPr>
            <w:r w:rsidRPr="003843BF">
              <w:t>translating design and technical specifications into working game prototypes.</w:t>
            </w:r>
          </w:p>
        </w:tc>
      </w:tr>
      <w:tr w:rsidTr="003843BF">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SpecialBold"/>
              </w:rPr>
              <w:t>Guidance information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BodyText"/>
            </w:pPr>
            <w:r w:rsidRPr="003843BF">
              <w:t>Holistic assessment with other units relevant to the industry sector, workplace and job role is recommended, where appropriate.</w:t>
            </w:r>
          </w:p>
          <w:p w:rsidR="00000000" w:rsidRPr="003843BF" w:rsidP="003843BF">
            <w:pPr>
              <w:pStyle w:val="BodyText"/>
            </w:pPr>
            <w:r w:rsidRPr="003843BF">
              <w:t>Assessment processes an</w:t>
            </w:r>
            <w:r w:rsidRPr="003843BF">
              <w:t>d techniques must be culturally appropriate, and suitable to the communication skill level, language, literacy and numeracy capacity of the candidate and the work being performed.</w:t>
            </w:r>
          </w:p>
          <w:p w:rsidR="00000000" w:rsidRPr="003843BF" w:rsidP="003843BF">
            <w:pPr>
              <w:pStyle w:val="BodyText"/>
            </w:pPr>
            <w:r w:rsidRPr="003843BF">
              <w:t>Indigenous people and other people from a non-English speaking background ma</w:t>
            </w:r>
            <w:r w:rsidRPr="003843BF">
              <w:t>y need additional support.</w:t>
            </w:r>
          </w:p>
          <w:p w:rsidR="00000000" w:rsidRPr="003843BF" w:rsidP="003843BF">
            <w:pPr>
              <w:pStyle w:val="BodyText"/>
            </w:pPr>
            <w:r w:rsidRPr="003843BF">
              <w:t xml:space="preserve">In cases where practical assessment is used it should be combined with targeted questioning to assess required knowledge. </w:t>
            </w:r>
          </w:p>
        </w:tc>
      </w:tr>
    </w:tbl>
    <w:p w:rsidR="00000000" w:rsidRPr="003843BF" w:rsidP="003843BF">
      <w:pPr>
        <w:pStyle w:val="BodyText"/>
      </w:pPr>
    </w:p>
    <w:p w:rsidR="00000000" w:rsidRPr="003843BF" w:rsidP="003843BF">
      <w:pPr>
        <w:pStyle w:val="AllowPageBreak"/>
      </w:pPr>
    </w:p>
    <w:p w:rsidR="00000000" w:rsidRPr="003843BF" w:rsidP="003843BF">
      <w:pPr>
        <w:pStyle w:val="Heading1"/>
      </w:pPr>
      <w:bookmarkStart w:id="11" w:name="O_355042"/>
      <w:bookmarkEnd w:id="11"/>
      <w:r w:rsidRPr="003843BF">
        <w:t>Range Statement</w:t>
      </w:r>
    </w:p>
    <w:p w:rsidR="00000000" w:rsidRPr="003843BF" w:rsidP="003843BF">
      <w:pPr>
        <w:pStyle w:val="BodyText"/>
      </w:pPr>
      <w:r w:rsidRPr="003843BF">
        <w:rPr>
          <w:rStyle w:val="Emphasis"/>
        </w:rPr>
        <w:t>The range statement relates to the unit of competency as a whole. It al</w:t>
      </w:r>
      <w:r w:rsidRPr="003843BF">
        <w:rPr>
          <w:rStyle w:val="Emphasis"/>
        </w:rPr>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3843BF">
        <w:rPr>
          <w:rStyle w:val="Emphasis"/>
        </w:rPr>
        <w:t xml:space="preserve">the work situation, needs of the candidate, accessibility of the item, and local industry and regional </w:t>
      </w:r>
      <w:r w:rsidRPr="003843BF">
        <w:rPr>
          <w:rStyle w:val="Emphasis"/>
        </w:rPr>
        <w:t>contexts) may also be included.</w:t>
      </w:r>
    </w:p>
    <w:p w:rsidR="00000000" w:rsidRPr="003843BF" w:rsidP="003843BF">
      <w:pPr>
        <w:pStyle w:val="BodyText"/>
      </w:pPr>
    </w:p>
    <w:tbl>
      <w:tblPr>
        <w:tblW w:w="0" w:type="auto"/>
        <w:tblLayout w:type="fixed"/>
        <w:tblCellMar>
          <w:left w:w="62" w:type="dxa"/>
          <w:right w:w="62" w:type="dxa"/>
        </w:tblCellMar>
        <w:tblLook w:val="0000"/>
      </w:tblPr>
      <w:tblGrid>
        <w:gridCol w:w="2522"/>
        <w:gridCol w:w="6388"/>
      </w:tblGrid>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Project brief and other relevant documents</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concept drawings</w:t>
            </w:r>
          </w:p>
          <w:p w:rsidR="00000000" w:rsidRPr="003843BF" w:rsidP="003843BF">
            <w:pPr>
              <w:pStyle w:val="ListBullet"/>
            </w:pPr>
            <w:r w:rsidRPr="003843BF">
              <w:t xml:space="preserve">designer’s notes </w:t>
            </w:r>
          </w:p>
          <w:p w:rsidR="00000000" w:rsidRPr="003843BF" w:rsidP="003843BF">
            <w:pPr>
              <w:pStyle w:val="ListBullet"/>
            </w:pPr>
            <w:r w:rsidRPr="003843BF">
              <w:t>development environment description</w:t>
            </w:r>
          </w:p>
          <w:p w:rsidR="00000000" w:rsidRPr="003843BF" w:rsidP="003843BF">
            <w:pPr>
              <w:pStyle w:val="ListBullet"/>
            </w:pPr>
            <w:r w:rsidRPr="003843BF">
              <w:t>game design document</w:t>
            </w:r>
          </w:p>
          <w:p w:rsidR="00000000" w:rsidRPr="003843BF" w:rsidP="003843BF">
            <w:pPr>
              <w:pStyle w:val="ListBullet"/>
            </w:pPr>
            <w:r w:rsidRPr="003843BF">
              <w:t>game-play designs</w:t>
            </w:r>
          </w:p>
          <w:p w:rsidR="00000000" w:rsidRPr="003843BF" w:rsidP="003843BF">
            <w:pPr>
              <w:pStyle w:val="ListBullet"/>
            </w:pPr>
            <w:r w:rsidRPr="003843BF">
              <w:t>help notes</w:t>
            </w:r>
          </w:p>
          <w:p w:rsidR="00000000" w:rsidRPr="003843BF" w:rsidP="003843BF">
            <w:pPr>
              <w:pStyle w:val="ListBullet"/>
            </w:pPr>
            <w:r w:rsidRPr="003843BF">
              <w:t>information design</w:t>
            </w:r>
          </w:p>
          <w:p w:rsidR="00000000" w:rsidRPr="003843BF" w:rsidP="003843BF">
            <w:pPr>
              <w:pStyle w:val="ListBullet"/>
            </w:pPr>
            <w:r w:rsidRPr="003843BF">
              <w:t>operating manual</w:t>
            </w:r>
          </w:p>
          <w:p w:rsidR="00000000" w:rsidRPr="003843BF" w:rsidP="003843BF">
            <w:pPr>
              <w:pStyle w:val="ListBullet"/>
            </w:pPr>
            <w:r w:rsidRPr="003843BF">
              <w:t>storyboard</w:t>
            </w:r>
          </w:p>
          <w:p w:rsidR="00000000" w:rsidRPr="003843BF" w:rsidP="003843BF">
            <w:pPr>
              <w:pStyle w:val="ListBullet"/>
            </w:pPr>
            <w:r w:rsidRPr="003843BF">
              <w:t>style and design principles</w:t>
            </w:r>
          </w:p>
          <w:p w:rsidR="00000000" w:rsidRPr="003843BF" w:rsidP="003843BF">
            <w:pPr>
              <w:pStyle w:val="ListBullet"/>
            </w:pPr>
            <w:r w:rsidRPr="003843BF">
              <w:t>style and medium</w:t>
            </w:r>
          </w:p>
          <w:p w:rsidR="00000000" w:rsidRPr="003843BF" w:rsidP="003843BF">
            <w:pPr>
              <w:pStyle w:val="ListBullet"/>
            </w:pPr>
            <w:r w:rsidRPr="003843BF">
              <w:t>target market information</w:t>
            </w:r>
          </w:p>
          <w:p w:rsidR="00000000" w:rsidP="003843BF">
            <w:pPr>
              <w:pStyle w:val="ListBullet"/>
              <w:rPr>
                <w:lang w:val="en-NZ"/>
              </w:rPr>
            </w:pPr>
            <w:r w:rsidRPr="003843BF">
              <w:t>technical design document and review process.</w:t>
            </w:r>
          </w:p>
        </w:tc>
      </w:tr>
      <w:tr w:rsidTr="003843BF">
        <w:tblPrEx>
          <w:tblW w:w="0" w:type="auto"/>
          <w:tblLayout w:type="fixed"/>
          <w:tblCellMar>
            <w:left w:w="62" w:type="dxa"/>
            <w:right w:w="62" w:type="dxa"/>
          </w:tblCellMar>
          <w:tblLook w:val="0000"/>
        </w:tblPrEx>
        <w:trPr>
          <w:trHeight w:val="293"/>
        </w:trPr>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Game-</w:t>
            </w:r>
            <w:r w:rsidRPr="003843BF">
              <w:rPr>
                <w:rStyle w:val="BoldandItalics"/>
              </w:rPr>
              <w:t>production assets</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current work files</w:t>
            </w:r>
          </w:p>
          <w:p w:rsidR="00000000" w:rsidRPr="003843BF" w:rsidP="003843BF">
            <w:pPr>
              <w:pStyle w:val="ListBullet"/>
            </w:pPr>
            <w:r w:rsidRPr="003843BF">
              <w:t xml:space="preserve">development kits </w:t>
            </w:r>
          </w:p>
          <w:p w:rsidR="00000000" w:rsidRPr="003843BF" w:rsidP="003843BF">
            <w:pPr>
              <w:pStyle w:val="ListBullet"/>
            </w:pPr>
            <w:r w:rsidRPr="003843BF">
              <w:t xml:space="preserve">existing digital product libraries: </w:t>
            </w:r>
          </w:p>
          <w:p w:rsidR="00000000" w:rsidRPr="003843BF" w:rsidP="003843BF">
            <w:pPr>
              <w:pStyle w:val="ListBullet2"/>
            </w:pPr>
            <w:r w:rsidRPr="003843BF">
              <w:t>character models</w:t>
            </w:r>
          </w:p>
          <w:p w:rsidR="00000000" w:rsidRPr="003843BF" w:rsidP="003843BF">
            <w:pPr>
              <w:pStyle w:val="ListBullet2"/>
            </w:pPr>
            <w:r w:rsidRPr="003843BF">
              <w:t>environments</w:t>
            </w:r>
          </w:p>
          <w:p w:rsidR="00000000" w:rsidRPr="003843BF" w:rsidP="003843BF">
            <w:pPr>
              <w:pStyle w:val="ListBullet2"/>
            </w:pPr>
            <w:r w:rsidRPr="003843BF">
              <w:t>motion capture data</w:t>
            </w:r>
          </w:p>
          <w:p w:rsidR="00000000" w:rsidRPr="003843BF" w:rsidP="003843BF">
            <w:pPr>
              <w:pStyle w:val="ListBullet2"/>
            </w:pPr>
            <w:r w:rsidRPr="003843BF">
              <w:t>sound effects</w:t>
            </w:r>
          </w:p>
          <w:p w:rsidR="00000000" w:rsidRPr="003843BF" w:rsidP="003843BF">
            <w:pPr>
              <w:pStyle w:val="ListBullet"/>
            </w:pPr>
            <w:r w:rsidRPr="003843BF">
              <w:t>game engines, including customised game engines</w:t>
            </w:r>
          </w:p>
          <w:p w:rsidR="00000000" w:rsidP="003843BF">
            <w:pPr>
              <w:pStyle w:val="ListBullet"/>
              <w:rPr>
                <w:lang w:val="en-NZ"/>
              </w:rPr>
            </w:pPr>
            <w:r w:rsidRPr="003843BF">
              <w:t>personnel.</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Technical specifications</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backup procedures</w:t>
            </w:r>
          </w:p>
          <w:p w:rsidR="00000000" w:rsidRPr="003843BF" w:rsidP="003843BF">
            <w:pPr>
              <w:pStyle w:val="ListBullet"/>
            </w:pPr>
            <w:r w:rsidRPr="003843BF">
              <w:t>delivery platform</w:t>
            </w:r>
          </w:p>
          <w:p w:rsidR="00000000" w:rsidRPr="003843BF" w:rsidP="003843BF">
            <w:pPr>
              <w:pStyle w:val="ListBullet"/>
            </w:pPr>
            <w:r w:rsidRPr="003843BF">
              <w:t>difficulty levels</w:t>
            </w:r>
          </w:p>
          <w:p w:rsidR="00000000" w:rsidRPr="003843BF" w:rsidP="003843BF">
            <w:pPr>
              <w:pStyle w:val="ListBullet"/>
            </w:pPr>
            <w:r w:rsidRPr="003843BF">
              <w:t>disc or memory space</w:t>
            </w:r>
          </w:p>
          <w:p w:rsidR="00000000" w:rsidRPr="003843BF" w:rsidP="003843BF">
            <w:pPr>
              <w:pStyle w:val="ListBullet"/>
            </w:pPr>
            <w:r w:rsidRPr="003843BF">
              <w:t>format for final product</w:t>
            </w:r>
          </w:p>
          <w:p w:rsidR="00000000" w:rsidRPr="003843BF" w:rsidP="003843BF">
            <w:pPr>
              <w:pStyle w:val="ListBullet"/>
            </w:pPr>
            <w:r w:rsidRPr="003843BF">
              <w:t>navigation design</w:t>
            </w:r>
          </w:p>
          <w:p w:rsidR="00000000" w:rsidRPr="003843BF" w:rsidP="003843BF">
            <w:pPr>
              <w:pStyle w:val="ListBullet"/>
            </w:pPr>
            <w:r w:rsidRPr="003843BF">
              <w:t>pixel size</w:t>
            </w:r>
          </w:p>
          <w:p w:rsidR="00000000" w:rsidRPr="003843BF" w:rsidP="003843BF">
            <w:pPr>
              <w:pStyle w:val="ListBullet"/>
            </w:pPr>
            <w:r w:rsidRPr="003843BF">
              <w:t>polygon count</w:t>
            </w:r>
          </w:p>
          <w:p w:rsidR="00000000" w:rsidRPr="003843BF" w:rsidP="003843BF">
            <w:pPr>
              <w:pStyle w:val="ListBullet"/>
            </w:pPr>
            <w:r w:rsidRPr="003843BF">
              <w:t>source code and game assets archiving</w:t>
            </w:r>
          </w:p>
          <w:p w:rsidR="00000000" w:rsidRPr="003843BF" w:rsidP="003843BF">
            <w:pPr>
              <w:pStyle w:val="ListBullet"/>
            </w:pPr>
            <w:r w:rsidRPr="003843BF">
              <w:t>specifications for phases of game development:</w:t>
            </w:r>
          </w:p>
          <w:p w:rsidR="00000000" w:rsidRPr="003843BF" w:rsidP="003843BF">
            <w:pPr>
              <w:pStyle w:val="ListBullet2"/>
            </w:pPr>
            <w:r w:rsidRPr="003843BF">
              <w:t>alpha versio</w:t>
            </w:r>
            <w:r w:rsidRPr="003843BF">
              <w:t>n - pre-production</w:t>
            </w:r>
          </w:p>
          <w:p w:rsidR="00000000" w:rsidRPr="003843BF" w:rsidP="003843BF">
            <w:pPr>
              <w:pStyle w:val="ListBullet2"/>
            </w:pPr>
            <w:r w:rsidRPr="003843BF">
              <w:t>beta version - playable prototype</w:t>
            </w:r>
          </w:p>
          <w:p w:rsidR="00000000" w:rsidRPr="003843BF" w:rsidP="003843BF">
            <w:pPr>
              <w:pStyle w:val="ListBullet2"/>
            </w:pPr>
            <w:r w:rsidRPr="003843BF">
              <w:t>gold version - completed game</w:t>
            </w:r>
          </w:p>
          <w:p w:rsidR="00000000" w:rsidRPr="003843BF" w:rsidP="003843BF">
            <w:pPr>
              <w:pStyle w:val="ListBullet2"/>
            </w:pPr>
            <w:r w:rsidRPr="003843BF">
              <w:t>trialling and testing</w:t>
            </w:r>
          </w:p>
          <w:p w:rsidR="00000000" w:rsidRPr="003843BF" w:rsidP="003843BF">
            <w:pPr>
              <w:pStyle w:val="ListBullet"/>
            </w:pPr>
            <w:r w:rsidRPr="003843BF">
              <w:t>systems and workplace standards for documentation, including:</w:t>
            </w:r>
          </w:p>
          <w:p w:rsidR="00000000" w:rsidRPr="003843BF" w:rsidP="003843BF">
            <w:pPr>
              <w:pStyle w:val="ListBullet2"/>
            </w:pPr>
            <w:r w:rsidRPr="003843BF">
              <w:t>computer file management</w:t>
            </w:r>
          </w:p>
          <w:p w:rsidR="00000000" w:rsidRPr="003843BF" w:rsidP="003843BF">
            <w:pPr>
              <w:pStyle w:val="ListBullet2"/>
            </w:pPr>
            <w:r w:rsidRPr="003843BF">
              <w:t>job lists</w:t>
            </w:r>
          </w:p>
          <w:p w:rsidR="00000000" w:rsidRPr="003843BF" w:rsidP="003843BF">
            <w:pPr>
              <w:pStyle w:val="ListBullet2"/>
            </w:pPr>
            <w:r w:rsidRPr="003843BF">
              <w:t>progress reports</w:t>
            </w:r>
          </w:p>
          <w:p w:rsidR="00000000" w:rsidP="003843BF">
            <w:pPr>
              <w:pStyle w:val="ListBullet"/>
              <w:rPr>
                <w:lang w:val="en-NZ"/>
              </w:rPr>
            </w:pPr>
            <w:r w:rsidRPr="003843BF">
              <w:t>target market.</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Personnel</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animators</w:t>
            </w:r>
          </w:p>
          <w:p w:rsidR="00000000" w:rsidRPr="003843BF" w:rsidP="003843BF">
            <w:pPr>
              <w:pStyle w:val="ListBullet"/>
            </w:pPr>
            <w:r w:rsidRPr="003843BF">
              <w:t>concept artists</w:t>
            </w:r>
          </w:p>
          <w:p w:rsidR="00000000" w:rsidRPr="003843BF" w:rsidP="003843BF">
            <w:pPr>
              <w:pStyle w:val="ListBullet"/>
            </w:pPr>
            <w:r w:rsidRPr="003843BF">
              <w:t>game-play designers</w:t>
            </w:r>
          </w:p>
          <w:p w:rsidR="00000000" w:rsidRPr="003843BF" w:rsidP="003843BF">
            <w:pPr>
              <w:pStyle w:val="ListBullet"/>
            </w:pPr>
            <w:r w:rsidRPr="003843BF">
              <w:t>graphic designers</w:t>
            </w:r>
          </w:p>
          <w:p w:rsidR="00000000" w:rsidRPr="003843BF" w:rsidP="003843BF">
            <w:pPr>
              <w:pStyle w:val="ListBullet"/>
            </w:pPr>
            <w:r w:rsidRPr="003843BF">
              <w:t>instructional designers</w:t>
            </w:r>
          </w:p>
          <w:p w:rsidR="00000000" w:rsidRPr="003843BF" w:rsidP="003843BF">
            <w:pPr>
              <w:pStyle w:val="ListBullet"/>
            </w:pPr>
            <w:r w:rsidRPr="003843BF">
              <w:t>modellers</w:t>
            </w:r>
          </w:p>
          <w:p w:rsidR="00000000" w:rsidRPr="003843BF" w:rsidP="003843BF">
            <w:pPr>
              <w:pStyle w:val="ListBullet"/>
            </w:pPr>
            <w:r w:rsidRPr="003843BF">
              <w:t>motion capture technicians</w:t>
            </w:r>
          </w:p>
          <w:p w:rsidR="00000000" w:rsidRPr="003843BF" w:rsidP="003843BF">
            <w:pPr>
              <w:pStyle w:val="ListBullet"/>
            </w:pPr>
            <w:r w:rsidRPr="003843BF">
              <w:t>producers</w:t>
            </w:r>
          </w:p>
          <w:p w:rsidR="00000000" w:rsidRPr="003843BF" w:rsidP="003843BF">
            <w:pPr>
              <w:pStyle w:val="ListBullet"/>
            </w:pPr>
            <w:r w:rsidRPr="003843BF">
              <w:t>programmers</w:t>
            </w:r>
          </w:p>
          <w:p w:rsidR="00000000" w:rsidRPr="003843BF" w:rsidP="003843BF">
            <w:pPr>
              <w:pStyle w:val="ListBullet"/>
            </w:pPr>
            <w:r w:rsidRPr="003843BF">
              <w:t>project manager</w:t>
            </w:r>
          </w:p>
          <w:p w:rsidR="00000000" w:rsidRPr="003843BF" w:rsidP="003843BF">
            <w:pPr>
              <w:pStyle w:val="ListBullet"/>
            </w:pPr>
            <w:r w:rsidRPr="003843BF">
              <w:t>sound engineers</w:t>
            </w:r>
          </w:p>
          <w:p w:rsidR="00000000" w:rsidRPr="003843BF" w:rsidP="003843BF">
            <w:pPr>
              <w:pStyle w:val="ListBullet"/>
            </w:pPr>
            <w:r w:rsidRPr="003843BF">
              <w:t>team members</w:t>
            </w:r>
          </w:p>
          <w:p w:rsidR="00000000" w:rsidRPr="003843BF" w:rsidP="003843BF">
            <w:pPr>
              <w:pStyle w:val="ListBullet"/>
            </w:pPr>
            <w:r w:rsidRPr="003843BF">
              <w:t>technical director</w:t>
            </w:r>
          </w:p>
          <w:p w:rsidR="00000000" w:rsidRPr="003843BF" w:rsidP="003843BF">
            <w:pPr>
              <w:pStyle w:val="ListBullet"/>
            </w:pPr>
            <w:r w:rsidRPr="003843BF">
              <w:t>writers</w:t>
            </w:r>
          </w:p>
          <w:p w:rsidR="00000000" w:rsidP="003843BF">
            <w:pPr>
              <w:pStyle w:val="ListBullet"/>
              <w:rPr>
                <w:lang w:val="en-NZ"/>
              </w:rPr>
            </w:pPr>
            <w:r w:rsidRPr="003843BF">
              <w:t>other specialist and technical staff.</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Creating a schedule</w:t>
            </w:r>
            <w:r w:rsidRPr="003843BF">
              <w:t xml:space="preserve"> may involve: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allocating work tasks in consultation with other team members</w:t>
            </w:r>
          </w:p>
          <w:p w:rsidR="00000000" w:rsidRPr="003843BF" w:rsidP="003843BF">
            <w:pPr>
              <w:pStyle w:val="ListBullet"/>
            </w:pPr>
            <w:r w:rsidRPr="003843BF">
              <w:t>analysing key requirements of the brief</w:t>
            </w:r>
          </w:p>
          <w:p w:rsidR="00000000" w:rsidRPr="003843BF" w:rsidP="003843BF">
            <w:pPr>
              <w:pStyle w:val="ListBullet"/>
            </w:pPr>
            <w:r w:rsidRPr="003843BF">
              <w:t>assessing concept viability against resource availability</w:t>
            </w:r>
          </w:p>
          <w:p w:rsidR="00000000" w:rsidRPr="003843BF" w:rsidP="003843BF">
            <w:pPr>
              <w:pStyle w:val="ListBullet"/>
            </w:pPr>
            <w:r w:rsidRPr="003843BF">
              <w:t>conducting risk assessm</w:t>
            </w:r>
            <w:r w:rsidRPr="003843BF">
              <w:t>ent regarding possible issues and constraints and potential solutions</w:t>
            </w:r>
          </w:p>
          <w:p w:rsidR="00000000" w:rsidRPr="003843BF" w:rsidP="003843BF">
            <w:pPr>
              <w:pStyle w:val="ListBullet"/>
            </w:pPr>
            <w:r w:rsidRPr="003843BF">
              <w:t>creating an overall project plan and schedule</w:t>
            </w:r>
          </w:p>
          <w:p w:rsidR="00000000" w:rsidRPr="003843BF" w:rsidP="003843BF">
            <w:pPr>
              <w:pStyle w:val="ListBullet"/>
            </w:pPr>
            <w:r w:rsidRPr="003843BF">
              <w:t>determining workflow with consideration to available resources</w:t>
            </w:r>
          </w:p>
          <w:p w:rsidR="00000000" w:rsidRPr="003843BF" w:rsidP="003843BF">
            <w:pPr>
              <w:pStyle w:val="ListBullet"/>
            </w:pPr>
            <w:r w:rsidRPr="003843BF">
              <w:t>identifying key milestones and associated deliverables:</w:t>
            </w:r>
          </w:p>
          <w:p w:rsidR="00000000" w:rsidRPr="003843BF" w:rsidP="003843BF">
            <w:pPr>
              <w:pStyle w:val="ListBullet2"/>
            </w:pPr>
            <w:r w:rsidRPr="003843BF">
              <w:t>alpha version - pre-</w:t>
            </w:r>
            <w:r w:rsidRPr="003843BF">
              <w:t>production</w:t>
            </w:r>
          </w:p>
          <w:p w:rsidR="00000000" w:rsidRPr="003843BF" w:rsidP="003843BF">
            <w:pPr>
              <w:pStyle w:val="ListBullet2"/>
            </w:pPr>
            <w:r w:rsidRPr="003843BF">
              <w:t>beta version - playable prototype</w:t>
            </w:r>
          </w:p>
          <w:p w:rsidR="00000000" w:rsidRPr="003843BF" w:rsidP="003843BF">
            <w:pPr>
              <w:pStyle w:val="ListBullet2"/>
            </w:pPr>
            <w:r w:rsidRPr="003843BF">
              <w:t>gold version - completed game</w:t>
            </w:r>
          </w:p>
          <w:p w:rsidR="00000000" w:rsidRPr="003843BF" w:rsidP="003843BF">
            <w:pPr>
              <w:pStyle w:val="ListBullet2"/>
            </w:pPr>
            <w:r w:rsidRPr="003843BF">
              <w:t>trialling and testing</w:t>
            </w:r>
          </w:p>
          <w:p w:rsidR="00000000" w:rsidRPr="003843BF" w:rsidP="003843BF">
            <w:pPr>
              <w:pStyle w:val="ListBullet"/>
            </w:pPr>
            <w:r w:rsidRPr="003843BF">
              <w:t>identifying stakeholders and devising strategies to meet stakeholder needs</w:t>
            </w:r>
          </w:p>
          <w:p w:rsidR="00000000" w:rsidRPr="003843BF" w:rsidP="003843BF">
            <w:pPr>
              <w:pStyle w:val="ListBullet"/>
            </w:pPr>
            <w:r w:rsidRPr="003843BF">
              <w:t>identifying the critical path</w:t>
            </w:r>
          </w:p>
          <w:p w:rsidR="00000000" w:rsidRPr="003843BF" w:rsidP="003843BF">
            <w:pPr>
              <w:pStyle w:val="ListBullet"/>
            </w:pPr>
            <w:r w:rsidRPr="003843BF">
              <w:t xml:space="preserve">researching background information </w:t>
            </w:r>
          </w:p>
          <w:p w:rsidR="00000000" w:rsidP="003843BF">
            <w:pPr>
              <w:pStyle w:val="ListBullet"/>
              <w:rPr>
                <w:lang w:val="en-NZ"/>
              </w:rPr>
            </w:pPr>
            <w:r w:rsidRPr="003843BF">
              <w:t>setting project objectives against achievable timeframes.</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Monitoring production progress</w:t>
            </w:r>
            <w:r w:rsidRPr="003843BF">
              <w:t xml:space="preserve"> may involve: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balancing quality and scheduling requirements</w:t>
            </w:r>
          </w:p>
          <w:p w:rsidR="00000000" w:rsidRPr="003843BF" w:rsidP="003843BF">
            <w:pPr>
              <w:pStyle w:val="ListBullet"/>
            </w:pPr>
            <w:r w:rsidRPr="003843BF">
              <w:t>coordinating the efforts of development, quality assurance, sales, marketing, public relations and finance</w:t>
            </w:r>
          </w:p>
          <w:p w:rsidR="00000000" w:rsidRPr="003843BF" w:rsidP="003843BF">
            <w:pPr>
              <w:pStyle w:val="ListBullet"/>
            </w:pPr>
            <w:r w:rsidRPr="003843BF">
              <w:t>ensuring the timely production of assets to brief requirements, including:</w:t>
            </w:r>
          </w:p>
          <w:p w:rsidR="00000000" w:rsidRPr="003843BF" w:rsidP="003843BF">
            <w:pPr>
              <w:pStyle w:val="ListBullet2"/>
            </w:pPr>
            <w:r w:rsidRPr="003843BF">
              <w:t>animation components</w:t>
            </w:r>
          </w:p>
          <w:p w:rsidR="00000000" w:rsidRPr="003843BF" w:rsidP="003843BF">
            <w:pPr>
              <w:pStyle w:val="ListBullet2"/>
            </w:pPr>
            <w:r w:rsidRPr="003843BF">
              <w:t>graphic</w:t>
            </w:r>
          </w:p>
          <w:p w:rsidR="00000000" w:rsidRPr="003843BF" w:rsidP="003843BF">
            <w:pPr>
              <w:pStyle w:val="ListBullet2"/>
            </w:pPr>
            <w:r w:rsidRPr="003843BF">
              <w:t>images</w:t>
            </w:r>
          </w:p>
          <w:p w:rsidR="00000000" w:rsidRPr="003843BF" w:rsidP="003843BF">
            <w:pPr>
              <w:pStyle w:val="ListBullet2"/>
            </w:pPr>
            <w:r w:rsidRPr="003843BF">
              <w:t>interfaces</w:t>
            </w:r>
          </w:p>
          <w:p w:rsidR="00000000" w:rsidRPr="003843BF" w:rsidP="003843BF">
            <w:pPr>
              <w:pStyle w:val="ListBullet2"/>
            </w:pPr>
            <w:r w:rsidRPr="003843BF">
              <w:t>text</w:t>
            </w:r>
          </w:p>
          <w:p w:rsidR="00000000" w:rsidRPr="003843BF" w:rsidP="003843BF">
            <w:pPr>
              <w:pStyle w:val="ListBullet2"/>
            </w:pPr>
            <w:r w:rsidRPr="003843BF">
              <w:t>video</w:t>
            </w:r>
          </w:p>
          <w:p w:rsidR="00000000" w:rsidRPr="003843BF" w:rsidP="003843BF">
            <w:pPr>
              <w:pStyle w:val="ListBullet"/>
            </w:pPr>
            <w:r w:rsidRPr="003843BF">
              <w:t>identifying and applying testing procedures</w:t>
            </w:r>
          </w:p>
          <w:p w:rsidR="00000000" w:rsidRPr="003843BF" w:rsidP="003843BF">
            <w:pPr>
              <w:pStyle w:val="ListBullet"/>
            </w:pPr>
            <w:r w:rsidRPr="003843BF">
              <w:t>monitoring workload allocated to individual personnel</w:t>
            </w:r>
          </w:p>
          <w:p w:rsidR="00000000" w:rsidRPr="003843BF" w:rsidP="003843BF">
            <w:pPr>
              <w:pStyle w:val="ListBullet"/>
            </w:pPr>
            <w:r w:rsidRPr="003843BF">
              <w:t xml:space="preserve">progressive game testing to ensure playability </w:t>
            </w:r>
          </w:p>
          <w:p w:rsidR="00000000" w:rsidRPr="003843BF" w:rsidP="003843BF">
            <w:pPr>
              <w:pStyle w:val="ListBullet"/>
            </w:pPr>
            <w:r w:rsidRPr="003843BF">
              <w:t>renegotiating variations and schedule slippage ahead of milestone dates</w:t>
            </w:r>
          </w:p>
          <w:p w:rsidR="00000000" w:rsidP="003843BF">
            <w:pPr>
              <w:pStyle w:val="ListBullet"/>
              <w:rPr>
                <w:lang w:val="en-NZ"/>
              </w:rPr>
            </w:pPr>
            <w:r w:rsidRPr="003843BF">
              <w:t>sound identifying and applying contingency strategies.</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Game-engine software and development tools</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3-D Studio Max</w:t>
            </w:r>
          </w:p>
          <w:p w:rsidR="00000000" w:rsidRPr="003843BF" w:rsidP="003843BF">
            <w:pPr>
              <w:pStyle w:val="ListBullet"/>
            </w:pPr>
            <w:r w:rsidRPr="003843BF">
              <w:t>Bullet</w:t>
            </w:r>
          </w:p>
          <w:p w:rsidR="00000000" w:rsidRPr="003843BF" w:rsidP="003843BF">
            <w:pPr>
              <w:pStyle w:val="ListBullet"/>
            </w:pPr>
            <w:r w:rsidRPr="003843BF">
              <w:t>Cinema 4D</w:t>
            </w:r>
          </w:p>
          <w:p w:rsidR="00000000" w:rsidRPr="003843BF" w:rsidP="003843BF">
            <w:pPr>
              <w:pStyle w:val="ListBullet"/>
            </w:pPr>
            <w:r w:rsidRPr="003843BF">
              <w:t>Corel Draw</w:t>
            </w:r>
          </w:p>
          <w:p w:rsidR="00000000" w:rsidRPr="003843BF" w:rsidP="003843BF">
            <w:pPr>
              <w:pStyle w:val="ListBullet"/>
            </w:pPr>
            <w:r w:rsidRPr="003843BF">
              <w:t>DirectSound</w:t>
            </w:r>
          </w:p>
          <w:p w:rsidR="00000000" w:rsidRPr="003843BF" w:rsidP="003843BF">
            <w:pPr>
              <w:pStyle w:val="ListBullet"/>
            </w:pPr>
            <w:r w:rsidRPr="003843BF">
              <w:t>DirectX</w:t>
            </w:r>
          </w:p>
          <w:p w:rsidR="00000000" w:rsidRPr="003843BF" w:rsidP="003843BF">
            <w:pPr>
              <w:pStyle w:val="ListBullet"/>
            </w:pPr>
            <w:r w:rsidRPr="003843BF">
              <w:t>FMOD</w:t>
            </w:r>
          </w:p>
          <w:p w:rsidR="00000000" w:rsidRPr="003843BF" w:rsidP="003843BF">
            <w:pPr>
              <w:pStyle w:val="ListBullet"/>
            </w:pPr>
            <w:r w:rsidRPr="003843BF">
              <w:t>Irrlicht</w:t>
            </w:r>
          </w:p>
          <w:p w:rsidR="00000000" w:rsidRPr="003843BF" w:rsidP="003843BF">
            <w:pPr>
              <w:pStyle w:val="ListBullet"/>
            </w:pPr>
            <w:r w:rsidRPr="003843BF">
              <w:t>Lightwave</w:t>
            </w:r>
          </w:p>
          <w:p w:rsidR="00000000" w:rsidRPr="003843BF" w:rsidP="003843BF">
            <w:pPr>
              <w:pStyle w:val="ListBullet"/>
            </w:pPr>
            <w:r w:rsidRPr="003843BF">
              <w:t>Maya</w:t>
            </w:r>
          </w:p>
          <w:p w:rsidR="00000000" w:rsidRPr="003843BF" w:rsidP="003843BF">
            <w:pPr>
              <w:pStyle w:val="ListBullet"/>
            </w:pPr>
            <w:r w:rsidRPr="003843BF">
              <w:t>Newton</w:t>
            </w:r>
          </w:p>
          <w:p w:rsidR="00000000" w:rsidRPr="003843BF" w:rsidP="003843BF">
            <w:pPr>
              <w:pStyle w:val="ListBullet"/>
            </w:pPr>
            <w:r w:rsidRPr="003843BF">
              <w:t>OGRE</w:t>
            </w:r>
          </w:p>
          <w:p w:rsidR="00000000" w:rsidRPr="003843BF" w:rsidP="003843BF">
            <w:pPr>
              <w:pStyle w:val="ListBullet"/>
            </w:pPr>
            <w:r w:rsidRPr="003843BF">
              <w:t>OpenGL</w:t>
            </w:r>
          </w:p>
          <w:p w:rsidR="00000000" w:rsidP="003843BF">
            <w:pPr>
              <w:pStyle w:val="ListBullet"/>
              <w:rPr>
                <w:lang w:val="en-NZ"/>
              </w:rPr>
            </w:pPr>
            <w:r w:rsidRPr="003843BF">
              <w:t>Photoshop.</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Considerations for selection of game-engine software</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 xml:space="preserve">application of code libraries </w:t>
            </w:r>
          </w:p>
          <w:p w:rsidR="00000000" w:rsidRPr="003843BF" w:rsidP="003843BF">
            <w:pPr>
              <w:pStyle w:val="ListBullet"/>
            </w:pPr>
            <w:r w:rsidRPr="003843BF">
              <w:t xml:space="preserve">application of game-engine functionality for an interactive game </w:t>
            </w:r>
          </w:p>
          <w:p w:rsidR="00000000" w:rsidRPr="003843BF" w:rsidP="003843BF">
            <w:pPr>
              <w:pStyle w:val="ListBullet"/>
            </w:pPr>
            <w:r w:rsidRPr="003843BF">
              <w:t>assessing coding strategy for compliance to brief and for optimal performance of game engine:</w:t>
            </w:r>
          </w:p>
          <w:p w:rsidR="00000000" w:rsidRPr="003843BF" w:rsidP="003843BF">
            <w:pPr>
              <w:pStyle w:val="ListBullet2"/>
            </w:pPr>
            <w:r w:rsidRPr="003843BF">
              <w:t>function testing</w:t>
            </w:r>
          </w:p>
          <w:p w:rsidR="00000000" w:rsidRPr="003843BF" w:rsidP="003843BF">
            <w:pPr>
              <w:pStyle w:val="ListBullet2"/>
            </w:pPr>
            <w:r w:rsidRPr="003843BF">
              <w:t>test plan development</w:t>
            </w:r>
          </w:p>
          <w:p w:rsidR="00000000" w:rsidRPr="003843BF" w:rsidP="003843BF">
            <w:pPr>
              <w:pStyle w:val="ListBullet2"/>
            </w:pPr>
            <w:r w:rsidRPr="003843BF">
              <w:t>validating results</w:t>
            </w:r>
          </w:p>
          <w:p w:rsidR="00000000" w:rsidRPr="003843BF" w:rsidP="003843BF">
            <w:pPr>
              <w:pStyle w:val="ListBullet"/>
            </w:pPr>
            <w:r w:rsidRPr="003843BF">
              <w:t>assessing viability of existing code in relation to interaction of game-play elements</w:t>
            </w:r>
          </w:p>
          <w:p w:rsidR="00000000" w:rsidRPr="003843BF" w:rsidP="003843BF">
            <w:pPr>
              <w:pStyle w:val="ListBullet"/>
            </w:pPr>
            <w:r w:rsidRPr="003843BF">
              <w:t>assessing strategy for game-play code</w:t>
            </w:r>
          </w:p>
          <w:p w:rsidR="00000000" w:rsidRPr="003843BF" w:rsidP="003843BF">
            <w:pPr>
              <w:pStyle w:val="ListBullet"/>
            </w:pPr>
            <w:r w:rsidRPr="003843BF">
              <w:t>basic code writing abilities for customising game-engine functions</w:t>
            </w:r>
          </w:p>
          <w:p w:rsidR="00000000" w:rsidRPr="003843BF" w:rsidP="003843BF">
            <w:pPr>
              <w:pStyle w:val="ListBullet"/>
            </w:pPr>
            <w:r w:rsidRPr="003843BF">
              <w:t xml:space="preserve">building </w:t>
            </w:r>
          </w:p>
          <w:p w:rsidR="00000000" w:rsidRPr="003843BF" w:rsidP="003843BF">
            <w:pPr>
              <w:pStyle w:val="ListBullet"/>
            </w:pPr>
            <w:r w:rsidRPr="003843BF">
              <w:t>code creation specifically for handling exceptions</w:t>
            </w:r>
          </w:p>
          <w:p w:rsidR="00000000" w:rsidRPr="003843BF" w:rsidP="003843BF">
            <w:pPr>
              <w:pStyle w:val="ListBullet"/>
            </w:pPr>
            <w:r w:rsidRPr="003843BF">
              <w:t>code</w:t>
            </w:r>
            <w:r w:rsidRPr="003843BF">
              <w:t xml:space="preserve"> creation strategy for interaction of game-play elements </w:t>
            </w:r>
          </w:p>
          <w:p w:rsidR="00000000" w:rsidRPr="003843BF" w:rsidP="003843BF">
            <w:pPr>
              <w:pStyle w:val="ListBullet"/>
            </w:pPr>
            <w:r w:rsidRPr="003843BF">
              <w:t>data structures</w:t>
            </w:r>
          </w:p>
          <w:p w:rsidR="00000000" w:rsidRPr="003843BF" w:rsidP="003843BF">
            <w:pPr>
              <w:pStyle w:val="ListBullet"/>
            </w:pPr>
            <w:r w:rsidRPr="003843BF">
              <w:t>documentation of code development</w:t>
            </w:r>
          </w:p>
          <w:p w:rsidR="00000000" w:rsidRPr="003843BF" w:rsidP="003843BF">
            <w:pPr>
              <w:pStyle w:val="ListBullet"/>
            </w:pPr>
            <w:r w:rsidRPr="003843BF">
              <w:t>environmental models</w:t>
            </w:r>
          </w:p>
          <w:p w:rsidR="00000000" w:rsidRPr="003843BF" w:rsidP="003843BF">
            <w:pPr>
              <w:pStyle w:val="ListBullet"/>
            </w:pPr>
            <w:r w:rsidRPr="003843BF">
              <w:t>game engine customising</w:t>
            </w:r>
          </w:p>
          <w:p w:rsidR="00000000" w:rsidRPr="003843BF" w:rsidP="003843BF">
            <w:pPr>
              <w:pStyle w:val="ListBullet"/>
            </w:pPr>
            <w:r w:rsidRPr="003843BF">
              <w:t xml:space="preserve">game platform and game platform logic </w:t>
            </w:r>
          </w:p>
          <w:p w:rsidR="00000000" w:rsidRPr="003843BF" w:rsidP="003843BF">
            <w:pPr>
              <w:pStyle w:val="ListBullet"/>
            </w:pPr>
            <w:r w:rsidRPr="003843BF">
              <w:t xml:space="preserve">sound capability </w:t>
            </w:r>
          </w:p>
          <w:p w:rsidR="00000000" w:rsidRPr="003843BF" w:rsidP="003843BF">
            <w:pPr>
              <w:pStyle w:val="ListBullet"/>
            </w:pPr>
            <w:r w:rsidRPr="003843BF">
              <w:t>spatial data structures</w:t>
            </w:r>
          </w:p>
          <w:p w:rsidR="00000000" w:rsidRPr="003843BF" w:rsidP="003843BF">
            <w:pPr>
              <w:pStyle w:val="ListBullet"/>
            </w:pPr>
            <w:r w:rsidRPr="003843BF">
              <w:t xml:space="preserve">technical constraints imposed by the architecture of given game engine </w:t>
            </w:r>
          </w:p>
          <w:p w:rsidR="00000000" w:rsidP="003843BF">
            <w:pPr>
              <w:pStyle w:val="ListBullet"/>
              <w:rPr>
                <w:lang w:val="en-NZ"/>
              </w:rPr>
            </w:pPr>
            <w:r w:rsidRPr="003843BF">
              <w:t>integration of custom code into game engines.</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Attributes of assets</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alpha-channel colours or layers</w:t>
            </w:r>
          </w:p>
          <w:p w:rsidR="00000000" w:rsidRPr="003843BF" w:rsidP="003843BF">
            <w:pPr>
              <w:pStyle w:val="ListBullet"/>
            </w:pPr>
            <w:r w:rsidRPr="003843BF">
              <w:t>colour bit-depth</w:t>
            </w:r>
          </w:p>
          <w:p w:rsidR="00000000" w:rsidRPr="003843BF" w:rsidP="003843BF">
            <w:pPr>
              <w:pStyle w:val="ListBullet"/>
            </w:pPr>
            <w:r w:rsidRPr="003843BF">
              <w:t>dimensions of 2-D artwork</w:t>
            </w:r>
          </w:p>
          <w:p w:rsidR="00000000" w:rsidRPr="003843BF" w:rsidP="003843BF">
            <w:pPr>
              <w:pStyle w:val="ListBullet"/>
            </w:pPr>
            <w:r w:rsidRPr="003843BF">
              <w:t>file format compatible with</w:t>
            </w:r>
            <w:r w:rsidRPr="003843BF">
              <w:t xml:space="preserve"> game engine</w:t>
            </w:r>
          </w:p>
          <w:p w:rsidR="00000000" w:rsidRPr="003843BF" w:rsidP="003843BF">
            <w:pPr>
              <w:pStyle w:val="ListBullet"/>
            </w:pPr>
            <w:r w:rsidRPr="003843BF">
              <w:t>naming convention</w:t>
            </w:r>
          </w:p>
          <w:p w:rsidR="00000000" w:rsidP="003843BF">
            <w:pPr>
              <w:pStyle w:val="ListBullet"/>
              <w:rPr>
                <w:lang w:val="en-NZ"/>
              </w:rPr>
            </w:pPr>
            <w:r w:rsidRPr="003843BF">
              <w:t>polygon count for 3-D models.</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Tools and features of software</w:t>
            </w:r>
            <w:r w:rsidRPr="003843BF">
              <w:t xml:space="preserve"> may include: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animation</w:t>
            </w:r>
          </w:p>
          <w:p w:rsidR="00000000" w:rsidRPr="003843BF" w:rsidP="003843BF">
            <w:pPr>
              <w:pStyle w:val="ListBullet"/>
            </w:pPr>
            <w:r w:rsidRPr="003843BF">
              <w:t>compilers</w:t>
            </w:r>
          </w:p>
          <w:p w:rsidR="00000000" w:rsidRPr="003843BF" w:rsidP="003843BF">
            <w:pPr>
              <w:pStyle w:val="ListBullet"/>
            </w:pPr>
            <w:r w:rsidRPr="003843BF">
              <w:t>debugging software</w:t>
            </w:r>
          </w:p>
          <w:p w:rsidR="00000000" w:rsidRPr="003843BF" w:rsidP="003843BF">
            <w:pPr>
              <w:pStyle w:val="ListBullet"/>
            </w:pPr>
            <w:r w:rsidRPr="003843BF">
              <w:t>development software</w:t>
            </w:r>
          </w:p>
          <w:p w:rsidR="00000000" w:rsidRPr="003843BF" w:rsidP="003843BF">
            <w:pPr>
              <w:pStyle w:val="ListBullet"/>
            </w:pPr>
            <w:r w:rsidRPr="003843BF">
              <w:t>efficiency</w:t>
            </w:r>
          </w:p>
          <w:p w:rsidR="00000000" w:rsidRPr="003843BF" w:rsidP="003843BF">
            <w:pPr>
              <w:pStyle w:val="ListBullet"/>
            </w:pPr>
            <w:r w:rsidRPr="003843BF">
              <w:t>flexible systems suitable for non-programmers</w:t>
            </w:r>
          </w:p>
          <w:p w:rsidR="00000000" w:rsidRPr="003843BF" w:rsidP="003843BF">
            <w:pPr>
              <w:pStyle w:val="ListBullet"/>
            </w:pPr>
            <w:r w:rsidRPr="003843BF">
              <w:t>graphics</w:t>
            </w:r>
          </w:p>
          <w:p w:rsidR="00000000" w:rsidRPr="003843BF" w:rsidP="003843BF">
            <w:pPr>
              <w:pStyle w:val="ListBullet"/>
            </w:pPr>
            <w:r w:rsidRPr="003843BF">
              <w:t>graphics-system design</w:t>
            </w:r>
          </w:p>
          <w:p w:rsidR="00000000" w:rsidRPr="003843BF" w:rsidP="003843BF">
            <w:pPr>
              <w:pStyle w:val="ListBullet"/>
            </w:pPr>
            <w:r w:rsidRPr="003843BF">
              <w:t>middleware</w:t>
            </w:r>
          </w:p>
          <w:p w:rsidR="00000000" w:rsidRPr="003843BF" w:rsidP="003843BF">
            <w:pPr>
              <w:pStyle w:val="ListBullet"/>
            </w:pPr>
            <w:r w:rsidRPr="003843BF">
              <w:t>operating systems</w:t>
            </w:r>
          </w:p>
          <w:p w:rsidR="00000000" w:rsidRPr="003843BF" w:rsidP="003843BF">
            <w:pPr>
              <w:pStyle w:val="ListBullet"/>
            </w:pPr>
            <w:r w:rsidRPr="003843BF">
              <w:t>plug-in tools</w:t>
            </w:r>
          </w:p>
          <w:p w:rsidR="00000000" w:rsidRPr="003843BF" w:rsidP="003843BF">
            <w:pPr>
              <w:pStyle w:val="ListBullet"/>
            </w:pPr>
            <w:r w:rsidRPr="003843BF">
              <w:t>programming for game integration</w:t>
            </w:r>
          </w:p>
          <w:p w:rsidR="00000000" w:rsidRPr="003843BF" w:rsidP="003843BF">
            <w:pPr>
              <w:pStyle w:val="ListBullet"/>
            </w:pPr>
            <w:r w:rsidRPr="003843BF">
              <w:t>rendering</w:t>
            </w:r>
          </w:p>
          <w:p w:rsidR="00000000" w:rsidRPr="003843BF" w:rsidP="003843BF">
            <w:pPr>
              <w:pStyle w:val="ListBullet"/>
            </w:pPr>
            <w:r w:rsidRPr="003843BF">
              <w:t>sound</w:t>
            </w:r>
          </w:p>
          <w:p w:rsidR="00000000" w:rsidRPr="003843BF" w:rsidP="003843BF">
            <w:pPr>
              <w:pStyle w:val="ListBullet"/>
            </w:pPr>
            <w:r w:rsidRPr="003843BF">
              <w:t>system architecture for real-time game environments and simulations</w:t>
            </w:r>
          </w:p>
          <w:p w:rsidR="00000000" w:rsidP="003843BF">
            <w:pPr>
              <w:pStyle w:val="ListBullet"/>
              <w:rPr>
                <w:lang w:val="en-NZ"/>
              </w:rPr>
            </w:pPr>
            <w:r w:rsidRPr="003843BF">
              <w:t>tools for designers and play analysis.</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Game-play elements</w:t>
            </w:r>
            <w:r w:rsidRPr="003843BF">
              <w:t xml:space="preserve"> may involve: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chance</w:t>
            </w:r>
          </w:p>
          <w:p w:rsidR="00000000" w:rsidRPr="003843BF" w:rsidP="003843BF">
            <w:pPr>
              <w:pStyle w:val="ListBullet"/>
            </w:pPr>
            <w:r w:rsidRPr="003843BF">
              <w:t>fun</w:t>
            </w:r>
          </w:p>
          <w:p w:rsidR="00000000" w:rsidRPr="003843BF" w:rsidP="003843BF">
            <w:pPr>
              <w:pStyle w:val="ListBullet"/>
            </w:pPr>
            <w:r w:rsidRPr="003843BF">
              <w:t>logic</w:t>
            </w:r>
          </w:p>
          <w:p w:rsidR="00000000" w:rsidRPr="003843BF" w:rsidP="003843BF">
            <w:pPr>
              <w:pStyle w:val="ListBullet"/>
            </w:pPr>
            <w:r w:rsidRPr="003843BF">
              <w:t>playability</w:t>
            </w:r>
          </w:p>
          <w:p w:rsidR="00000000" w:rsidRPr="003843BF" w:rsidP="003843BF">
            <w:pPr>
              <w:pStyle w:val="ListBullet"/>
            </w:pPr>
            <w:r w:rsidRPr="003843BF">
              <w:t>rules</w:t>
            </w:r>
          </w:p>
          <w:p w:rsidR="00000000" w:rsidRPr="003843BF" w:rsidP="003843BF">
            <w:pPr>
              <w:pStyle w:val="ListBullet"/>
            </w:pPr>
            <w:r w:rsidRPr="003843BF">
              <w:t>skill</w:t>
            </w:r>
          </w:p>
          <w:p w:rsidR="00000000" w:rsidP="003843BF">
            <w:pPr>
              <w:pStyle w:val="ListBullet"/>
              <w:rPr>
                <w:lang w:val="en-NZ"/>
              </w:rPr>
            </w:pPr>
            <w:r w:rsidRPr="003843BF">
              <w:t>strategy.</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Creating game prototype</w:t>
            </w:r>
            <w:r w:rsidRPr="003843BF">
              <w:t xml:space="preserve"> may involve: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bug fixing, bug databases, creating stable code bases and game tuning</w:t>
            </w:r>
          </w:p>
          <w:p w:rsidR="00000000" w:rsidRPr="003843BF" w:rsidP="003843BF">
            <w:pPr>
              <w:pStyle w:val="ListBullet"/>
            </w:pPr>
            <w:r w:rsidRPr="003843BF">
              <w:t>building flexible systems, configurable by others</w:t>
            </w:r>
          </w:p>
          <w:p w:rsidR="00000000" w:rsidRPr="003843BF" w:rsidP="003843BF">
            <w:pPr>
              <w:pStyle w:val="ListBullet"/>
            </w:pPr>
            <w:r w:rsidRPr="003843BF">
              <w:t>code review and test harnesses</w:t>
            </w:r>
          </w:p>
          <w:p w:rsidR="00000000" w:rsidRPr="003843BF" w:rsidP="003843BF">
            <w:pPr>
              <w:pStyle w:val="ListBullet"/>
            </w:pPr>
            <w:r w:rsidRPr="003843BF">
              <w:t>designing and implementing tests</w:t>
            </w:r>
            <w:r w:rsidRPr="003843BF">
              <w:t xml:space="preserve"> and incorporating feedback from quality assurance</w:t>
            </w:r>
          </w:p>
          <w:p w:rsidR="00000000" w:rsidRPr="003843BF" w:rsidP="003843BF">
            <w:pPr>
              <w:pStyle w:val="ListBullet"/>
            </w:pPr>
            <w:r w:rsidRPr="003843BF">
              <w:t>developing a comprehensive design for all missions and levels, including concept visuals</w:t>
            </w:r>
          </w:p>
          <w:p w:rsidR="00000000" w:rsidRPr="003843BF" w:rsidP="003843BF">
            <w:pPr>
              <w:pStyle w:val="ListBullet"/>
            </w:pPr>
            <w:r w:rsidRPr="003843BF">
              <w:t>developing a walkthrough for at least one mission or level</w:t>
            </w:r>
          </w:p>
          <w:p w:rsidR="00000000" w:rsidRPr="003843BF" w:rsidP="003843BF">
            <w:pPr>
              <w:pStyle w:val="ListBullet"/>
            </w:pPr>
            <w:r w:rsidRPr="003843BF">
              <w:t>developing story synopsis and scripts for each level</w:t>
            </w:r>
          </w:p>
          <w:p w:rsidR="00000000" w:rsidRPr="003843BF" w:rsidP="003843BF">
            <w:pPr>
              <w:pStyle w:val="ListBullet"/>
            </w:pPr>
            <w:r w:rsidRPr="003843BF">
              <w:t>knowledge of games as dynamic systems:</w:t>
            </w:r>
          </w:p>
          <w:p w:rsidR="00000000" w:rsidRPr="003843BF" w:rsidP="003843BF">
            <w:pPr>
              <w:pStyle w:val="ListBullet2"/>
            </w:pPr>
            <w:r w:rsidRPr="003843BF">
              <w:t>applying game tuning strategies in light of feedback from actual play</w:t>
            </w:r>
          </w:p>
          <w:p w:rsidR="00000000" w:rsidRPr="003843BF" w:rsidP="003843BF">
            <w:pPr>
              <w:pStyle w:val="ListBullet2"/>
            </w:pPr>
            <w:r w:rsidRPr="003843BF">
              <w:t>characteristics of a balanced game</w:t>
            </w:r>
          </w:p>
          <w:p w:rsidR="00000000" w:rsidRPr="003843BF" w:rsidP="003843BF">
            <w:pPr>
              <w:pStyle w:val="ListBullet2"/>
            </w:pPr>
            <w:r w:rsidRPr="003843BF">
              <w:t>working with quality assurance and understanding play-test feedback</w:t>
            </w:r>
          </w:p>
          <w:p w:rsidR="00000000" w:rsidRPr="003843BF" w:rsidP="003843BF">
            <w:pPr>
              <w:pStyle w:val="ListBullet"/>
            </w:pPr>
            <w:r w:rsidRPr="003843BF">
              <w:t>use of appropriate tools and skills for fa</w:t>
            </w:r>
            <w:r w:rsidRPr="003843BF">
              <w:t>st, interactive development</w:t>
            </w:r>
          </w:p>
          <w:p w:rsidR="00000000" w:rsidP="003843BF">
            <w:pPr>
              <w:pStyle w:val="ListBullet"/>
              <w:rPr>
                <w:lang w:val="en-NZ"/>
              </w:rPr>
            </w:pPr>
            <w:r w:rsidRPr="003843BF">
              <w:t>user-guide development.</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Evaluating</w:t>
            </w:r>
            <w:r w:rsidRPr="003843BF">
              <w:t xml:space="preserve"> game prototype may involve: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examining and analysing the impact of decisions, after the fact:</w:t>
            </w:r>
          </w:p>
          <w:p w:rsidR="00000000" w:rsidRPr="003843BF" w:rsidP="003843BF">
            <w:pPr>
              <w:pStyle w:val="ListBullet2"/>
            </w:pPr>
            <w:r w:rsidRPr="003843BF">
              <w:t>business decisions</w:t>
            </w:r>
          </w:p>
          <w:p w:rsidR="00000000" w:rsidRPr="003843BF" w:rsidP="003843BF">
            <w:pPr>
              <w:pStyle w:val="ListBullet2"/>
            </w:pPr>
            <w:r w:rsidRPr="003843BF">
              <w:t>design decisions</w:t>
            </w:r>
          </w:p>
          <w:p w:rsidR="00000000" w:rsidRPr="003843BF" w:rsidP="003843BF">
            <w:pPr>
              <w:pStyle w:val="ListBullet2"/>
            </w:pPr>
            <w:r w:rsidRPr="003843BF">
              <w:t>methodology and process decisions</w:t>
            </w:r>
          </w:p>
          <w:p w:rsidR="00000000" w:rsidP="003843BF">
            <w:pPr>
              <w:pStyle w:val="ListBullet"/>
              <w:rPr>
                <w:lang w:val="en-NZ"/>
              </w:rPr>
            </w:pPr>
            <w:r w:rsidRPr="003843BF">
              <w:t>product ‘post-mortems’</w:t>
            </w:r>
            <w:r w:rsidRPr="003843BF">
              <w:t xml:space="preserve"> reviewing actual use of resources to achieve outcomes against initial project plan and schedule.</w:t>
            </w:r>
          </w:p>
        </w:tc>
      </w:tr>
      <w:tr w:rsidTr="003843BF">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3BF">
            <w:pPr>
              <w:pStyle w:val="BodyText"/>
              <w:rPr>
                <w:lang w:val="en-NZ"/>
              </w:rPr>
            </w:pPr>
            <w:r w:rsidRPr="003843BF">
              <w:rPr>
                <w:rStyle w:val="BoldandItalics"/>
              </w:rPr>
              <w:t>Tests and user trials</w:t>
            </w:r>
            <w:r w:rsidRPr="003843BF">
              <w:t xml:space="preserve"> may involve play test procedures:</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3BF" w:rsidP="003843BF">
            <w:pPr>
              <w:pStyle w:val="ListBullet"/>
            </w:pPr>
            <w:r w:rsidRPr="003843BF">
              <w:t>determining criteria for measurement of success with a given audience</w:t>
            </w:r>
          </w:p>
          <w:p w:rsidR="00000000" w:rsidRPr="003843BF" w:rsidP="003843BF">
            <w:pPr>
              <w:pStyle w:val="ListBullet"/>
            </w:pPr>
            <w:r w:rsidRPr="003843BF">
              <w:t>play testing to monitor player frustration, progress and enjoyment</w:t>
            </w:r>
          </w:p>
          <w:p w:rsidR="00000000" w:rsidRPr="003843BF" w:rsidP="003843BF">
            <w:pPr>
              <w:pStyle w:val="ListBullet"/>
            </w:pPr>
            <w:r w:rsidRPr="003843BF">
              <w:t>selecting test subjects</w:t>
            </w:r>
          </w:p>
          <w:p w:rsidR="00000000" w:rsidRPr="003843BF" w:rsidP="003843BF">
            <w:pPr>
              <w:pStyle w:val="ListBullet"/>
            </w:pPr>
            <w:r w:rsidRPr="003843BF">
              <w:t>testing game with target market and other diverse populations.</w:t>
            </w:r>
          </w:p>
        </w:tc>
      </w:tr>
    </w:tbl>
    <w:p w:rsidR="00000000" w:rsidRPr="003843BF" w:rsidP="003843BF">
      <w:pPr>
        <w:pStyle w:val="BodyText"/>
      </w:pPr>
    </w:p>
    <w:p w:rsidR="00000000" w:rsidRPr="003843BF" w:rsidP="003843BF">
      <w:pPr>
        <w:pStyle w:val="AllowPageBreak"/>
      </w:pPr>
    </w:p>
    <w:p w:rsidR="00000000" w:rsidRPr="003843BF" w:rsidP="003843BF">
      <w:pPr>
        <w:pStyle w:val="Heading1"/>
      </w:pPr>
      <w:bookmarkStart w:id="12" w:name="O_355043"/>
      <w:bookmarkEnd w:id="12"/>
      <w:r w:rsidRPr="003843BF">
        <w:t>Unit Sector(s)</w:t>
      </w:r>
    </w:p>
    <w:p w:rsidR="00000000" w:rsidRPr="003843BF" w:rsidP="003843BF">
      <w:pPr>
        <w:pStyle w:val="BodyText"/>
      </w:pPr>
      <w:r w:rsidRPr="003843BF">
        <w:t>Game development</w:t>
      </w:r>
    </w:p>
    <w:p w:rsidR="00000000" w:rsidRPr="003843BF" w:rsidP="003843BF"/>
    <w:sectPr w:rsidSect="003843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FD7" w:rsidP="00B04F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D7" w:rsidP="003843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4FD7" w:rsidP="003843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4FD7" w:rsidP="003843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BF" w:rsidRPr="00B04FD7" w:rsidP="00B04F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D7" w:rsidP="003843BF">
    <w:pPr>
      <w:pStyle w:val="Header"/>
      <w:framePr w:wrap="around"/>
    </w:pPr>
    <w:r>
      <w:fldChar w:fldCharType="begin"/>
    </w:r>
    <w:r>
      <w:instrText xml:space="preserve"> TITLE   \* MERGEFORMAT </w:instrText>
    </w:r>
    <w:r>
      <w:fldChar w:fldCharType="separate"/>
    </w:r>
    <w:r>
      <w:t>ICAGAM503A Create a complex 3-D interactive computer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04FD7" w:rsidP="00384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48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64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8D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3BF"/>
    <w:pPr>
      <w:spacing w:before="360" w:after="60"/>
      <w:outlineLvl w:val="0"/>
    </w:pPr>
    <w:rPr>
      <w:sz w:val="32"/>
    </w:rPr>
  </w:style>
  <w:style w:type="paragraph" w:styleId="Heading2">
    <w:name w:val="heading 2"/>
    <w:basedOn w:val="HeadingBase"/>
    <w:next w:val="BodyText"/>
    <w:link w:val="Heading2Char"/>
    <w:qFormat/>
    <w:rsid w:val="003843BF"/>
    <w:pPr>
      <w:keepLines/>
      <w:spacing w:before="240" w:after="120"/>
      <w:outlineLvl w:val="1"/>
    </w:pPr>
    <w:rPr>
      <w:sz w:val="28"/>
      <w:szCs w:val="40"/>
    </w:rPr>
  </w:style>
  <w:style w:type="paragraph" w:styleId="Heading3">
    <w:name w:val="heading 3"/>
    <w:basedOn w:val="HeadingBase"/>
    <w:next w:val="BodyText"/>
    <w:link w:val="Heading3Char"/>
    <w:qFormat/>
    <w:rsid w:val="003843BF"/>
    <w:pPr>
      <w:spacing w:before="180" w:after="120"/>
      <w:outlineLvl w:val="2"/>
    </w:pPr>
    <w:rPr>
      <w:spacing w:val="-10"/>
      <w:kern w:val="32"/>
    </w:rPr>
  </w:style>
  <w:style w:type="paragraph" w:styleId="Heading4">
    <w:name w:val="heading 4"/>
    <w:basedOn w:val="HeadingBase"/>
    <w:next w:val="BodyText"/>
    <w:link w:val="Heading4Char"/>
    <w:qFormat/>
    <w:rsid w:val="003843BF"/>
    <w:pPr>
      <w:spacing w:before="160" w:after="120"/>
      <w:outlineLvl w:val="3"/>
    </w:pPr>
    <w:rPr>
      <w:sz w:val="22"/>
    </w:rPr>
  </w:style>
  <w:style w:type="paragraph" w:styleId="Heading5">
    <w:name w:val="heading 5"/>
    <w:basedOn w:val="HeadingBase"/>
    <w:next w:val="Normal"/>
    <w:link w:val="Heading5Char"/>
    <w:qFormat/>
    <w:rsid w:val="003843BF"/>
    <w:pPr>
      <w:spacing w:before="80"/>
      <w:outlineLvl w:val="4"/>
    </w:pPr>
    <w:rPr>
      <w:color w:val="918585"/>
      <w:sz w:val="20"/>
    </w:rPr>
  </w:style>
  <w:style w:type="paragraph" w:styleId="Heading6">
    <w:name w:val="heading 6"/>
    <w:basedOn w:val="HeadingBase"/>
    <w:next w:val="Normal"/>
    <w:link w:val="Heading6Char"/>
    <w:qFormat/>
    <w:rsid w:val="003843BF"/>
    <w:pPr>
      <w:spacing w:before="60"/>
      <w:outlineLvl w:val="5"/>
    </w:pPr>
    <w:rPr>
      <w:color w:val="918585"/>
      <w:sz w:val="20"/>
    </w:rPr>
  </w:style>
  <w:style w:type="paragraph" w:styleId="Heading7">
    <w:name w:val="heading 7"/>
    <w:basedOn w:val="Normal"/>
    <w:next w:val="Normal"/>
    <w:link w:val="Heading7Char"/>
    <w:qFormat/>
    <w:rsid w:val="003843BF"/>
    <w:pPr>
      <w:ind w:left="720"/>
      <w:outlineLvl w:val="6"/>
    </w:pPr>
    <w:rPr>
      <w:i/>
    </w:rPr>
  </w:style>
  <w:style w:type="paragraph" w:styleId="Heading8">
    <w:name w:val="heading 8"/>
    <w:basedOn w:val="Normal"/>
    <w:next w:val="Normal"/>
    <w:link w:val="Heading8Char"/>
    <w:qFormat/>
    <w:rsid w:val="003843BF"/>
    <w:pPr>
      <w:ind w:left="720"/>
      <w:outlineLvl w:val="7"/>
    </w:pPr>
    <w:rPr>
      <w:i/>
    </w:rPr>
  </w:style>
  <w:style w:type="paragraph" w:styleId="Heading9">
    <w:name w:val="heading 9"/>
    <w:basedOn w:val="Normal"/>
    <w:next w:val="Normal"/>
    <w:link w:val="Heading9Char"/>
    <w:qFormat/>
    <w:rsid w:val="003843BF"/>
    <w:pPr>
      <w:ind w:left="720"/>
      <w:outlineLvl w:val="8"/>
    </w:pPr>
    <w:rPr>
      <w:i/>
    </w:rPr>
  </w:style>
  <w:style w:type="character" w:default="1" w:styleId="DefaultParagraphFont">
    <w:name w:val="Default Paragraph Font"/>
    <w:uiPriority w:val="1"/>
    <w:unhideWhenUsed/>
    <w:rsid w:val="00384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3BF"/>
  </w:style>
  <w:style w:type="character" w:customStyle="1" w:styleId="Heading1Char">
    <w:name w:val="Heading 1 Char"/>
    <w:basedOn w:val="DefaultParagraphFont"/>
    <w:link w:val="Heading1"/>
    <w:rsid w:val="003843BF"/>
    <w:rPr>
      <w:rFonts w:ascii="Times New Roman" w:eastAsia="Times New Roman" w:hAnsi="Times New Roman" w:cs="Times New Roman"/>
      <w:b/>
      <w:sz w:val="32"/>
      <w:szCs w:val="20"/>
      <w:lang w:eastAsia="en-US"/>
    </w:rPr>
  </w:style>
  <w:style w:type="paragraph" w:styleId="BodyText">
    <w:name w:val="Body Text"/>
    <w:basedOn w:val="Normal"/>
    <w:link w:val="BodyTextChar"/>
    <w:rsid w:val="003843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3BF"/>
    <w:rPr>
      <w:rFonts w:ascii="Times New Roman" w:eastAsia="Times New Roman" w:hAnsi="Times New Roman" w:cs="Times New Roman"/>
      <w:sz w:val="24"/>
      <w:lang w:eastAsia="en-US"/>
    </w:rPr>
  </w:style>
  <w:style w:type="paragraph" w:styleId="Footer">
    <w:name w:val="footer"/>
    <w:basedOn w:val="Normal"/>
    <w:link w:val="FooterChar"/>
    <w:rsid w:val="00384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3BF"/>
    <w:rPr>
      <w:rFonts w:ascii="Times New Roman" w:eastAsia="Times New Roman" w:hAnsi="Times New Roman" w:cs="Times New Roman"/>
      <w:sz w:val="16"/>
      <w:lang w:eastAsia="en-US"/>
    </w:rPr>
  </w:style>
  <w:style w:type="paragraph" w:styleId="ListBullet">
    <w:name w:val="List Bullet"/>
    <w:basedOn w:val="List"/>
    <w:rsid w:val="003843BF"/>
    <w:pPr>
      <w:numPr>
        <w:numId w:val="13"/>
      </w:numPr>
      <w:tabs>
        <w:tab w:val="clear" w:pos="340"/>
      </w:tabs>
      <w:spacing w:before="40" w:after="40"/>
    </w:pPr>
  </w:style>
  <w:style w:type="character" w:customStyle="1" w:styleId="SpecialBold">
    <w:name w:val="Special Bold"/>
    <w:basedOn w:val="DefaultParagraphFont"/>
    <w:rsid w:val="003843BF"/>
    <w:rPr>
      <w:b/>
      <w:spacing w:val="0"/>
    </w:rPr>
  </w:style>
  <w:style w:type="paragraph" w:styleId="ListBullet2">
    <w:name w:val="List Bullet 2"/>
    <w:basedOn w:val="List2"/>
    <w:rsid w:val="003843BF"/>
    <w:pPr>
      <w:numPr>
        <w:numId w:val="14"/>
      </w:numPr>
      <w:tabs>
        <w:tab w:val="clear" w:pos="680"/>
      </w:tabs>
    </w:pPr>
  </w:style>
  <w:style w:type="character" w:styleId="Emphasis">
    <w:name w:val="Emphasis"/>
    <w:basedOn w:val="DefaultParagraphFont"/>
    <w:qFormat/>
    <w:rsid w:val="003843BF"/>
    <w:rPr>
      <w:i/>
    </w:rPr>
  </w:style>
  <w:style w:type="paragraph" w:customStyle="1" w:styleId="SuperHeading">
    <w:name w:val="SuperHeading"/>
    <w:basedOn w:val="Normal"/>
    <w:rsid w:val="003843BF"/>
    <w:pPr>
      <w:spacing w:before="240" w:after="120"/>
      <w:outlineLvl w:val="0"/>
    </w:pPr>
    <w:rPr>
      <w:rFonts w:ascii="Times New Roman" w:hAnsi="Times New Roman"/>
      <w:b/>
      <w:sz w:val="28"/>
    </w:rPr>
  </w:style>
  <w:style w:type="paragraph" w:customStyle="1" w:styleId="AllowPageBreak">
    <w:name w:val="AllowPageBreak"/>
    <w:rsid w:val="00384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43BF"/>
    <w:rPr>
      <w:b/>
      <w:i/>
      <w:u w:val="none"/>
    </w:rPr>
  </w:style>
  <w:style w:type="character" w:customStyle="1" w:styleId="Heading2Char">
    <w:name w:val="Heading 2 Char"/>
    <w:basedOn w:val="DefaultParagraphFont"/>
    <w:link w:val="Heading2"/>
    <w:rsid w:val="00384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3BF"/>
    <w:rPr>
      <w:rFonts w:ascii="Courier New" w:eastAsia="Times New Roman" w:hAnsi="Courier New" w:cs="Times New Roman"/>
      <w:i/>
      <w:szCs w:val="20"/>
      <w:lang w:eastAsia="en-US"/>
    </w:rPr>
  </w:style>
  <w:style w:type="paragraph" w:customStyle="1" w:styleId="HeadingBase">
    <w:name w:val="Heading Base"/>
    <w:rsid w:val="00384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3BF"/>
    <w:pPr>
      <w:tabs>
        <w:tab w:val="right" w:leader="dot" w:pos="9072"/>
      </w:tabs>
      <w:ind w:left="567"/>
    </w:pPr>
    <w:rPr>
      <w:szCs w:val="22"/>
    </w:rPr>
  </w:style>
  <w:style w:type="paragraph" w:customStyle="1" w:styleId="TOCBase">
    <w:name w:val="TOC Base"/>
    <w:rsid w:val="00384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3BF"/>
    <w:pPr>
      <w:tabs>
        <w:tab w:val="right" w:leader="dot" w:pos="9072"/>
      </w:tabs>
      <w:spacing w:before="40" w:after="40"/>
      <w:ind w:left="284"/>
    </w:pPr>
    <w:rPr>
      <w:rFonts w:ascii="Times New Roman" w:hAnsi="Times New Roman"/>
    </w:rPr>
  </w:style>
  <w:style w:type="paragraph" w:styleId="TOC1">
    <w:name w:val="toc 1"/>
    <w:basedOn w:val="TOCBase"/>
    <w:next w:val="Normal"/>
    <w:rsid w:val="003843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3BF"/>
    <w:pPr>
      <w:spacing w:before="5040"/>
      <w:jc w:val="center"/>
    </w:pPr>
    <w:rPr>
      <w:sz w:val="48"/>
      <w:szCs w:val="72"/>
      <w:lang w:val="en-US"/>
    </w:rPr>
  </w:style>
  <w:style w:type="character" w:customStyle="1" w:styleId="TitleChar">
    <w:name w:val="Title Char"/>
    <w:basedOn w:val="DefaultParagraphFont"/>
    <w:link w:val="Title"/>
    <w:rsid w:val="00384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3BF"/>
    <w:pPr>
      <w:tabs>
        <w:tab w:val="left" w:pos="3600"/>
        <w:tab w:val="left" w:pos="3958"/>
      </w:tabs>
    </w:pPr>
  </w:style>
  <w:style w:type="paragraph" w:styleId="List">
    <w:name w:val="List"/>
    <w:basedOn w:val="BodyText"/>
    <w:next w:val="BodyText"/>
    <w:rsid w:val="003843BF"/>
    <w:pPr>
      <w:tabs>
        <w:tab w:val="left" w:pos="340"/>
      </w:tabs>
      <w:spacing w:before="60" w:after="60"/>
      <w:ind w:left="340" w:hanging="340"/>
    </w:pPr>
  </w:style>
  <w:style w:type="paragraph" w:customStyle="1" w:styleId="Note">
    <w:name w:val="Note"/>
    <w:basedOn w:val="BodyText"/>
    <w:rsid w:val="00384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3BF"/>
    <w:pPr>
      <w:framePr w:wrap="auto" w:hAnchor="text" w:y="6049"/>
    </w:pPr>
    <w:rPr>
      <w:color w:val="000000"/>
      <w:sz w:val="40"/>
    </w:rPr>
  </w:style>
  <w:style w:type="paragraph" w:customStyle="1" w:styleId="TOCTitle">
    <w:name w:val="TOCTitle"/>
    <w:basedOn w:val="Heading1"/>
    <w:rsid w:val="003843BF"/>
    <w:pPr>
      <w:spacing w:after="240"/>
      <w:jc w:val="center"/>
      <w:outlineLvl w:val="9"/>
    </w:pPr>
    <w:rPr>
      <w:caps/>
    </w:rPr>
  </w:style>
  <w:style w:type="paragraph" w:customStyle="1" w:styleId="Version">
    <w:name w:val="Version"/>
    <w:rsid w:val="003843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3BF"/>
    <w:pPr>
      <w:keepNext w:val="0"/>
      <w:tabs>
        <w:tab w:val="right" w:pos="4176"/>
      </w:tabs>
      <w:ind w:left="198" w:hanging="198"/>
    </w:pPr>
    <w:rPr>
      <w:rFonts w:ascii="Garamond" w:hAnsi="Garamond"/>
    </w:rPr>
  </w:style>
  <w:style w:type="paragraph" w:styleId="IndexHeading">
    <w:name w:val="index heading"/>
    <w:basedOn w:val="Normal"/>
    <w:next w:val="Index1"/>
    <w:semiHidden/>
    <w:rsid w:val="003843BF"/>
    <w:pPr>
      <w:spacing w:before="120" w:after="120"/>
    </w:pPr>
    <w:rPr>
      <w:rFonts w:ascii="Arial" w:hAnsi="Arial"/>
      <w:b/>
      <w:color w:val="918585"/>
      <w:sz w:val="24"/>
    </w:rPr>
  </w:style>
  <w:style w:type="paragraph" w:styleId="Header">
    <w:name w:val="header"/>
    <w:basedOn w:val="Normal"/>
    <w:link w:val="HeaderChar"/>
    <w:rsid w:val="00384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3BF"/>
    <w:rPr>
      <w:rFonts w:ascii="Times New Roman" w:eastAsia="Times New Roman" w:hAnsi="Times New Roman" w:cs="Times New Roman"/>
      <w:sz w:val="16"/>
      <w:szCs w:val="20"/>
      <w:lang w:val="en-GB" w:eastAsia="en-US"/>
    </w:rPr>
  </w:style>
  <w:style w:type="paragraph" w:customStyle="1" w:styleId="Chapter">
    <w:name w:val="Chapter"/>
    <w:basedOn w:val="Normal"/>
    <w:rsid w:val="003843BF"/>
    <w:pPr>
      <w:spacing w:before="240"/>
    </w:pPr>
    <w:rPr>
      <w:rFonts w:ascii="Times New Roman" w:hAnsi="Times New Roman"/>
      <w:smallCaps/>
      <w:spacing w:val="80"/>
      <w:sz w:val="28"/>
    </w:rPr>
  </w:style>
  <w:style w:type="paragraph" w:customStyle="1" w:styleId="InChapter">
    <w:name w:val="InChapter"/>
    <w:basedOn w:val="Heading3"/>
    <w:rsid w:val="003843BF"/>
    <w:pPr>
      <w:spacing w:after="240"/>
      <w:outlineLvl w:val="9"/>
    </w:pPr>
    <w:rPr>
      <w:noProof/>
    </w:rPr>
  </w:style>
  <w:style w:type="paragraph" w:styleId="Index2">
    <w:name w:val="index 2"/>
    <w:basedOn w:val="Normal"/>
    <w:next w:val="Normal"/>
    <w:semiHidden/>
    <w:rsid w:val="003843BF"/>
    <w:pPr>
      <w:tabs>
        <w:tab w:val="right" w:pos="4176"/>
      </w:tabs>
      <w:ind w:left="568" w:hanging="284"/>
    </w:pPr>
    <w:rPr>
      <w:rFonts w:ascii="Garamond" w:hAnsi="Garamond"/>
    </w:rPr>
  </w:style>
  <w:style w:type="paragraph" w:customStyle="1" w:styleId="Byline">
    <w:name w:val="Byline"/>
    <w:rsid w:val="00384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3BF"/>
    <w:pPr>
      <w:tabs>
        <w:tab w:val="clear" w:pos="3600"/>
        <w:tab w:val="clear" w:pos="3958"/>
      </w:tabs>
      <w:jc w:val="right"/>
    </w:pPr>
  </w:style>
  <w:style w:type="paragraph" w:styleId="Caption">
    <w:name w:val="caption"/>
    <w:basedOn w:val="BodyText"/>
    <w:next w:val="Normal"/>
    <w:qFormat/>
    <w:rsid w:val="003843BF"/>
    <w:pPr>
      <w:framePr w:w="2268" w:hSpace="181" w:vSpace="181" w:wrap="around" w:vAnchor="text" w:hAnchor="page" w:x="1135" w:y="285" w:anchorLock="1"/>
    </w:pPr>
    <w:rPr>
      <w:i/>
    </w:rPr>
  </w:style>
  <w:style w:type="paragraph" w:customStyle="1" w:styleId="MiniTOCTitle">
    <w:name w:val="MiniTOCTitle"/>
    <w:basedOn w:val="Heading4"/>
    <w:rsid w:val="003843BF"/>
    <w:pPr>
      <w:spacing w:before="240"/>
      <w:outlineLvl w:val="9"/>
    </w:pPr>
    <w:rPr>
      <w:noProof/>
      <w:sz w:val="24"/>
    </w:rPr>
  </w:style>
  <w:style w:type="paragraph" w:customStyle="1" w:styleId="MiniTOCItem">
    <w:name w:val="MiniTOCItem"/>
    <w:basedOn w:val="ListBullet"/>
    <w:rsid w:val="003843BF"/>
    <w:pPr>
      <w:numPr>
        <w:numId w:val="0"/>
      </w:numPr>
      <w:tabs>
        <w:tab w:val="right" w:leader="dot" w:pos="6521"/>
      </w:tabs>
      <w:spacing w:before="0" w:after="0"/>
    </w:pPr>
  </w:style>
  <w:style w:type="paragraph" w:customStyle="1" w:styleId="TOFTitle">
    <w:name w:val="TOFTitle"/>
    <w:basedOn w:val="TOCTitle"/>
    <w:rsid w:val="003843BF"/>
  </w:style>
  <w:style w:type="paragraph" w:styleId="TableofFigures">
    <w:name w:val="table of figures"/>
    <w:basedOn w:val="Normal"/>
    <w:next w:val="Normal"/>
    <w:semiHidden/>
    <w:rsid w:val="003843BF"/>
    <w:pPr>
      <w:tabs>
        <w:tab w:val="right" w:leader="dot" w:pos="9072"/>
      </w:tabs>
      <w:ind w:left="970" w:hanging="403"/>
    </w:pPr>
    <w:rPr>
      <w:rFonts w:ascii="Times New Roman" w:hAnsi="Times New Roman"/>
      <w:b/>
    </w:rPr>
  </w:style>
  <w:style w:type="paragraph" w:styleId="ListNumber">
    <w:name w:val="List Number"/>
    <w:basedOn w:val="List"/>
    <w:rsid w:val="003843BF"/>
    <w:pPr>
      <w:numPr>
        <w:numId w:val="11"/>
      </w:numPr>
    </w:pPr>
  </w:style>
  <w:style w:type="character" w:customStyle="1" w:styleId="WingdingSymbols">
    <w:name w:val="Wingding Symbols"/>
    <w:rsid w:val="003843BF"/>
    <w:rPr>
      <w:rFonts w:ascii="Wingdings" w:hAnsi="Wingdings"/>
    </w:rPr>
  </w:style>
  <w:style w:type="paragraph" w:customStyle="1" w:styleId="TableHeading">
    <w:name w:val="Table Heading"/>
    <w:basedOn w:val="HeadingBase"/>
    <w:rsid w:val="003843BF"/>
    <w:pPr>
      <w:keepLines/>
      <w:pBdr>
        <w:bottom w:val="single" w:sz="6" w:space="1" w:color="918585"/>
      </w:pBdr>
      <w:spacing w:before="240"/>
    </w:pPr>
  </w:style>
  <w:style w:type="character" w:customStyle="1" w:styleId="HotSpot">
    <w:name w:val="HotSpot"/>
    <w:rsid w:val="003843BF"/>
    <w:rPr>
      <w:color w:val="0033CC"/>
      <w:u w:val="none"/>
    </w:rPr>
  </w:style>
  <w:style w:type="paragraph" w:customStyle="1" w:styleId="BodyTextRight">
    <w:name w:val="Body Text Right"/>
    <w:basedOn w:val="BodyText"/>
    <w:rsid w:val="003843BF"/>
    <w:pPr>
      <w:spacing w:before="0" w:after="0"/>
      <w:jc w:val="right"/>
    </w:pPr>
  </w:style>
  <w:style w:type="paragraph" w:styleId="Index3">
    <w:name w:val="index 3"/>
    <w:basedOn w:val="ListNumber2"/>
    <w:next w:val="Normal"/>
    <w:semiHidden/>
    <w:rsid w:val="003843BF"/>
    <w:pPr>
      <w:numPr>
        <w:numId w:val="0"/>
      </w:numPr>
      <w:tabs>
        <w:tab w:val="right" w:leader="dot" w:pos="4176"/>
      </w:tabs>
    </w:pPr>
  </w:style>
  <w:style w:type="paragraph" w:styleId="ListNumber2">
    <w:name w:val="List Number 2"/>
    <w:basedOn w:val="List2"/>
    <w:rsid w:val="003843BF"/>
    <w:pPr>
      <w:numPr>
        <w:numId w:val="10"/>
      </w:numPr>
      <w:tabs>
        <w:tab w:val="clear" w:pos="1060"/>
      </w:tabs>
    </w:pPr>
  </w:style>
  <w:style w:type="paragraph" w:customStyle="1" w:styleId="MarginNote">
    <w:name w:val="Margin Note"/>
    <w:basedOn w:val="BodyText"/>
    <w:rsid w:val="00384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3BF"/>
    <w:rPr>
      <w:sz w:val="32"/>
    </w:rPr>
  </w:style>
  <w:style w:type="paragraph" w:customStyle="1" w:styleId="HeadingProcedure">
    <w:name w:val="Heading Procedure"/>
    <w:basedOn w:val="HeadingBase"/>
    <w:next w:val="Normal"/>
    <w:rsid w:val="003843BF"/>
    <w:pPr>
      <w:tabs>
        <w:tab w:val="left" w:pos="0"/>
      </w:tabs>
      <w:spacing w:before="120" w:after="60"/>
    </w:pPr>
    <w:rPr>
      <w:i/>
      <w:color w:val="918585"/>
      <w:sz w:val="22"/>
    </w:rPr>
  </w:style>
  <w:style w:type="paragraph" w:customStyle="1" w:styleId="TableBodyText">
    <w:name w:val="Table Body Text"/>
    <w:basedOn w:val="BodyText"/>
    <w:rsid w:val="003843BF"/>
    <w:pPr>
      <w:spacing w:before="60" w:after="60"/>
    </w:pPr>
  </w:style>
  <w:style w:type="paragraph" w:styleId="ListContinue">
    <w:name w:val="List Continue"/>
    <w:basedOn w:val="List"/>
    <w:rsid w:val="003843BF"/>
    <w:pPr>
      <w:ind w:firstLine="0"/>
    </w:pPr>
  </w:style>
  <w:style w:type="paragraph" w:customStyle="1" w:styleId="ListNote">
    <w:name w:val="List Note"/>
    <w:basedOn w:val="List"/>
    <w:rsid w:val="003843BF"/>
    <w:pPr>
      <w:pBdr>
        <w:top w:val="single" w:sz="6" w:space="2" w:color="918585"/>
        <w:bottom w:val="single" w:sz="6" w:space="2" w:color="918585"/>
      </w:pBdr>
      <w:tabs>
        <w:tab w:val="left" w:pos="1021"/>
      </w:tabs>
      <w:ind w:firstLine="0"/>
    </w:pPr>
  </w:style>
  <w:style w:type="paragraph" w:customStyle="1" w:styleId="Warning">
    <w:name w:val="Warning"/>
    <w:basedOn w:val="BodyText"/>
    <w:rsid w:val="003843BF"/>
    <w:pPr>
      <w:shd w:val="clear" w:color="auto" w:fill="D9D9D9"/>
      <w:tabs>
        <w:tab w:val="left" w:pos="992"/>
      </w:tabs>
      <w:ind w:left="119" w:right="119"/>
    </w:pPr>
    <w:rPr>
      <w:sz w:val="20"/>
    </w:rPr>
  </w:style>
  <w:style w:type="paragraph" w:customStyle="1" w:styleId="MarginIcons">
    <w:name w:val="Margin Icons"/>
    <w:basedOn w:val="BodyText"/>
    <w:rsid w:val="00384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3BF"/>
    <w:rPr>
      <w:rFonts w:ascii="Courier New" w:hAnsi="Courier New"/>
    </w:rPr>
  </w:style>
  <w:style w:type="paragraph" w:customStyle="1" w:styleId="NoteBullet">
    <w:name w:val="Note Bullet"/>
    <w:basedOn w:val="Note"/>
    <w:rsid w:val="003843BF"/>
    <w:pPr>
      <w:tabs>
        <w:tab w:val="clear" w:pos="680"/>
      </w:tabs>
      <w:spacing w:before="60" w:after="60"/>
    </w:pPr>
  </w:style>
  <w:style w:type="paragraph" w:customStyle="1" w:styleId="SubHeading2">
    <w:name w:val="SubHeading2"/>
    <w:basedOn w:val="HeadingBase"/>
    <w:rsid w:val="003843BF"/>
    <w:pPr>
      <w:spacing w:before="240" w:after="60"/>
    </w:pPr>
    <w:rPr>
      <w:sz w:val="20"/>
    </w:rPr>
  </w:style>
  <w:style w:type="paragraph" w:customStyle="1" w:styleId="SubHeading1">
    <w:name w:val="SubHeading1"/>
    <w:basedOn w:val="HeadingBase"/>
    <w:rsid w:val="003843BF"/>
    <w:pPr>
      <w:spacing w:before="240" w:after="60"/>
    </w:pPr>
    <w:rPr>
      <w:color w:val="918585"/>
      <w:sz w:val="22"/>
    </w:rPr>
  </w:style>
  <w:style w:type="paragraph" w:customStyle="1" w:styleId="SideHeading">
    <w:name w:val="Side Heading"/>
    <w:basedOn w:val="HeadingBase"/>
    <w:rsid w:val="00384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3BF"/>
    <w:pPr>
      <w:numPr>
        <w:numId w:val="12"/>
      </w:numPr>
    </w:pPr>
  </w:style>
  <w:style w:type="paragraph" w:styleId="PlainText">
    <w:name w:val="Plain Text"/>
    <w:basedOn w:val="Normal"/>
    <w:link w:val="PlainTextChar"/>
    <w:rsid w:val="003843BF"/>
    <w:rPr>
      <w:sz w:val="20"/>
    </w:rPr>
  </w:style>
  <w:style w:type="character" w:customStyle="1" w:styleId="PlainTextChar">
    <w:name w:val="Plain Text Char"/>
    <w:basedOn w:val="DefaultParagraphFont"/>
    <w:link w:val="PlainText"/>
    <w:rsid w:val="003843BF"/>
    <w:rPr>
      <w:rFonts w:ascii="Courier New" w:eastAsia="Times New Roman" w:hAnsi="Courier New" w:cs="Times New Roman"/>
      <w:sz w:val="20"/>
      <w:szCs w:val="20"/>
      <w:lang w:eastAsia="en-US"/>
    </w:rPr>
  </w:style>
  <w:style w:type="character" w:customStyle="1" w:styleId="MenuOption">
    <w:name w:val="Menu Option"/>
    <w:basedOn w:val="DefaultParagraphFont"/>
    <w:rsid w:val="003843BF"/>
    <w:rPr>
      <w:b/>
      <w:smallCaps/>
    </w:rPr>
  </w:style>
  <w:style w:type="paragraph" w:customStyle="1" w:styleId="TableListNumber">
    <w:name w:val="Table List Number"/>
    <w:basedOn w:val="ListNumber"/>
    <w:rsid w:val="003843BF"/>
    <w:pPr>
      <w:numPr>
        <w:numId w:val="0"/>
      </w:numPr>
    </w:pPr>
  </w:style>
  <w:style w:type="paragraph" w:styleId="TOC4">
    <w:name w:val="toc 4"/>
    <w:basedOn w:val="TOCBase"/>
    <w:next w:val="Normal"/>
    <w:semiHidden/>
    <w:rsid w:val="003843BF"/>
    <w:pPr>
      <w:tabs>
        <w:tab w:val="right" w:leader="dot" w:pos="9071"/>
      </w:tabs>
      <w:ind w:left="1701"/>
    </w:pPr>
  </w:style>
  <w:style w:type="paragraph" w:customStyle="1" w:styleId="ListAlpha">
    <w:name w:val="List Alpha"/>
    <w:basedOn w:val="List"/>
    <w:rsid w:val="003843BF"/>
    <w:pPr>
      <w:numPr>
        <w:numId w:val="9"/>
      </w:numPr>
    </w:pPr>
  </w:style>
  <w:style w:type="paragraph" w:customStyle="1" w:styleId="ListAlpha2">
    <w:name w:val="List Alpha 2"/>
    <w:basedOn w:val="List2"/>
    <w:rsid w:val="003843BF"/>
    <w:pPr>
      <w:numPr>
        <w:numId w:val="8"/>
      </w:numPr>
    </w:pPr>
  </w:style>
  <w:style w:type="paragraph" w:styleId="List2">
    <w:name w:val="List 2"/>
    <w:basedOn w:val="BodyText"/>
    <w:rsid w:val="003843BF"/>
    <w:pPr>
      <w:tabs>
        <w:tab w:val="left" w:pos="680"/>
      </w:tabs>
      <w:spacing w:before="60" w:after="60"/>
      <w:ind w:left="680" w:hanging="340"/>
    </w:pPr>
  </w:style>
  <w:style w:type="paragraph" w:styleId="List3">
    <w:name w:val="List 3"/>
    <w:basedOn w:val="BodyText"/>
    <w:rsid w:val="003843BF"/>
    <w:pPr>
      <w:tabs>
        <w:tab w:val="left" w:pos="1021"/>
      </w:tabs>
      <w:spacing w:before="60" w:after="60"/>
      <w:ind w:left="1020" w:hanging="340"/>
    </w:pPr>
  </w:style>
  <w:style w:type="paragraph" w:styleId="List4">
    <w:name w:val="List 4"/>
    <w:basedOn w:val="BodyText"/>
    <w:rsid w:val="003843BF"/>
    <w:pPr>
      <w:tabs>
        <w:tab w:val="left" w:pos="1361"/>
      </w:tabs>
      <w:spacing w:before="60" w:after="60"/>
      <w:ind w:left="1361" w:hanging="340"/>
    </w:pPr>
  </w:style>
  <w:style w:type="paragraph" w:styleId="List5">
    <w:name w:val="List 5"/>
    <w:basedOn w:val="BodyText"/>
    <w:rsid w:val="003843BF"/>
    <w:pPr>
      <w:tabs>
        <w:tab w:val="left" w:pos="1701"/>
      </w:tabs>
      <w:spacing w:before="60" w:after="60"/>
      <w:ind w:left="1701" w:hanging="340"/>
    </w:pPr>
  </w:style>
  <w:style w:type="paragraph" w:styleId="ListBullet3">
    <w:name w:val="List Bullet 3"/>
    <w:basedOn w:val="List3"/>
    <w:rsid w:val="003843BF"/>
    <w:pPr>
      <w:numPr>
        <w:numId w:val="15"/>
      </w:numPr>
      <w:tabs>
        <w:tab w:val="clear" w:pos="1021"/>
      </w:tabs>
      <w:ind w:left="1037" w:hanging="357"/>
    </w:pPr>
  </w:style>
  <w:style w:type="paragraph" w:styleId="ListBullet4">
    <w:name w:val="List Bullet 4"/>
    <w:basedOn w:val="List4"/>
    <w:rsid w:val="003843BF"/>
    <w:pPr>
      <w:numPr>
        <w:numId w:val="3"/>
      </w:numPr>
    </w:pPr>
  </w:style>
  <w:style w:type="paragraph" w:styleId="ListBullet5">
    <w:name w:val="List Bullet 5"/>
    <w:basedOn w:val="List5"/>
    <w:rsid w:val="003843BF"/>
    <w:pPr>
      <w:numPr>
        <w:numId w:val="4"/>
      </w:numPr>
    </w:pPr>
  </w:style>
  <w:style w:type="paragraph" w:styleId="ListContinue2">
    <w:name w:val="List Continue 2"/>
    <w:basedOn w:val="List2"/>
    <w:rsid w:val="003843BF"/>
    <w:pPr>
      <w:ind w:firstLine="0"/>
    </w:pPr>
  </w:style>
  <w:style w:type="paragraph" w:styleId="ListContinue3">
    <w:name w:val="List Continue 3"/>
    <w:basedOn w:val="List3"/>
    <w:rsid w:val="003843BF"/>
    <w:pPr>
      <w:ind w:left="1021" w:firstLine="0"/>
    </w:pPr>
  </w:style>
  <w:style w:type="paragraph" w:styleId="ListContinue4">
    <w:name w:val="List Continue 4"/>
    <w:basedOn w:val="List4"/>
    <w:rsid w:val="003843BF"/>
    <w:pPr>
      <w:ind w:firstLine="0"/>
    </w:pPr>
  </w:style>
  <w:style w:type="paragraph" w:styleId="ListContinue5">
    <w:name w:val="List Continue 5"/>
    <w:basedOn w:val="List5"/>
    <w:rsid w:val="003843BF"/>
    <w:pPr>
      <w:ind w:firstLine="0"/>
    </w:pPr>
  </w:style>
  <w:style w:type="paragraph" w:styleId="ListNumber3">
    <w:name w:val="List Number 3"/>
    <w:basedOn w:val="List3"/>
    <w:rsid w:val="003843BF"/>
    <w:pPr>
      <w:numPr>
        <w:numId w:val="5"/>
      </w:numPr>
    </w:pPr>
  </w:style>
  <w:style w:type="paragraph" w:styleId="ListNumber4">
    <w:name w:val="List Number 4"/>
    <w:basedOn w:val="List4"/>
    <w:rsid w:val="003843BF"/>
    <w:pPr>
      <w:numPr>
        <w:numId w:val="6"/>
      </w:numPr>
    </w:pPr>
  </w:style>
  <w:style w:type="paragraph" w:styleId="ListNumber5">
    <w:name w:val="List Number 5"/>
    <w:basedOn w:val="List5"/>
    <w:rsid w:val="003843BF"/>
    <w:pPr>
      <w:numPr>
        <w:numId w:val="7"/>
      </w:numPr>
    </w:pPr>
  </w:style>
  <w:style w:type="paragraph" w:styleId="BlockText">
    <w:name w:val="Block Text"/>
    <w:basedOn w:val="Normal"/>
    <w:rsid w:val="003843BF"/>
    <w:pPr>
      <w:spacing w:after="120"/>
      <w:ind w:left="1440" w:right="1440"/>
    </w:pPr>
  </w:style>
  <w:style w:type="character" w:customStyle="1" w:styleId="Subscript">
    <w:name w:val="Subscript"/>
    <w:basedOn w:val="DefaultParagraphFont"/>
    <w:rsid w:val="003843BF"/>
    <w:rPr>
      <w:sz w:val="16"/>
      <w:vertAlign w:val="subscript"/>
    </w:rPr>
  </w:style>
  <w:style w:type="character" w:customStyle="1" w:styleId="Superscript">
    <w:name w:val="Superscript"/>
    <w:basedOn w:val="DefaultParagraphFont"/>
    <w:rsid w:val="003843BF"/>
    <w:rPr>
      <w:sz w:val="16"/>
      <w:vertAlign w:val="superscript"/>
    </w:rPr>
  </w:style>
  <w:style w:type="character" w:customStyle="1" w:styleId="Symbols">
    <w:name w:val="Symbols"/>
    <w:basedOn w:val="DefaultParagraphFont"/>
    <w:rsid w:val="003843BF"/>
    <w:rPr>
      <w:rFonts w:ascii="Symbol" w:hAnsi="Symbol"/>
    </w:rPr>
  </w:style>
  <w:style w:type="character" w:customStyle="1" w:styleId="MenuOptions">
    <w:name w:val="Menu Options"/>
    <w:basedOn w:val="DefaultParagraphFont"/>
    <w:rsid w:val="003843BF"/>
    <w:rPr>
      <w:rFonts w:ascii="Arial Narrow" w:hAnsi="Arial Narrow"/>
      <w:smallCaps/>
    </w:rPr>
  </w:style>
  <w:style w:type="character" w:customStyle="1" w:styleId="Buttons">
    <w:name w:val="Buttons"/>
    <w:basedOn w:val="DefaultParagraphFont"/>
    <w:rsid w:val="003843BF"/>
    <w:rPr>
      <w:b/>
    </w:rPr>
  </w:style>
  <w:style w:type="character" w:customStyle="1" w:styleId="Underlined">
    <w:name w:val="Underlined"/>
    <w:basedOn w:val="DefaultParagraphFont"/>
    <w:rsid w:val="003843BF"/>
    <w:rPr>
      <w:u w:val="single"/>
    </w:rPr>
  </w:style>
  <w:style w:type="paragraph" w:customStyle="1" w:styleId="TableBodyTextRight">
    <w:name w:val="Table Body Text Right"/>
    <w:basedOn w:val="TableBodyText"/>
    <w:rsid w:val="003843BF"/>
    <w:pPr>
      <w:widowControl w:val="0"/>
      <w:autoSpaceDE w:val="0"/>
      <w:autoSpaceDN w:val="0"/>
      <w:adjustRightInd w:val="0"/>
      <w:jc w:val="right"/>
    </w:pPr>
    <w:rPr>
      <w:rFonts w:cs="Arial"/>
      <w:szCs w:val="18"/>
    </w:rPr>
  </w:style>
  <w:style w:type="paragraph" w:customStyle="1" w:styleId="CopyrightText">
    <w:name w:val="Copyright Text"/>
    <w:basedOn w:val="BodyText"/>
    <w:rsid w:val="003843BF"/>
    <w:rPr>
      <w:sz w:val="18"/>
    </w:rPr>
  </w:style>
  <w:style w:type="paragraph" w:customStyle="1" w:styleId="BodySmallRight">
    <w:name w:val="Body Small Right"/>
    <w:basedOn w:val="BodyTextRight"/>
    <w:rsid w:val="003843BF"/>
    <w:rPr>
      <w:sz w:val="18"/>
      <w:szCs w:val="18"/>
    </w:rPr>
  </w:style>
  <w:style w:type="paragraph" w:customStyle="1" w:styleId="MarginEdition">
    <w:name w:val="Margin Edition"/>
    <w:basedOn w:val="MarginNote"/>
    <w:rsid w:val="003843BF"/>
    <w:pPr>
      <w:spacing w:before="0" w:after="0"/>
    </w:pPr>
    <w:rPr>
      <w:rFonts w:ascii="Times New Roman" w:hAnsi="Times New Roman"/>
      <w:color w:val="999999"/>
    </w:rPr>
  </w:style>
  <w:style w:type="paragraph" w:customStyle="1" w:styleId="Spacer">
    <w:name w:val="Spacer"/>
    <w:basedOn w:val="Normal"/>
    <w:rsid w:val="003843BF"/>
    <w:rPr>
      <w:sz w:val="2"/>
      <w:szCs w:val="2"/>
    </w:rPr>
  </w:style>
  <w:style w:type="character" w:customStyle="1" w:styleId="Small">
    <w:name w:val="Small"/>
    <w:basedOn w:val="DefaultParagraphFont"/>
    <w:rsid w:val="003843BF"/>
    <w:rPr>
      <w:sz w:val="16"/>
    </w:rPr>
  </w:style>
  <w:style w:type="paragraph" w:customStyle="1" w:styleId="WideTable">
    <w:name w:val="Wide Table"/>
    <w:basedOn w:val="Normal"/>
    <w:rsid w:val="003843BF"/>
    <w:pPr>
      <w:ind w:left="-1418"/>
    </w:pPr>
    <w:rPr>
      <w:sz w:val="2"/>
      <w:szCs w:val="2"/>
    </w:rPr>
  </w:style>
  <w:style w:type="character" w:styleId="PageNumber">
    <w:name w:val="page number"/>
    <w:basedOn w:val="DefaultParagraphFont"/>
    <w:rsid w:val="003843BF"/>
  </w:style>
  <w:style w:type="paragraph" w:styleId="Quote">
    <w:name w:val="Quote"/>
    <w:basedOn w:val="Heading1"/>
    <w:link w:val="QuoteChar"/>
    <w:qFormat/>
    <w:rsid w:val="003843BF"/>
    <w:rPr>
      <w:b w:val="0"/>
      <w:sz w:val="72"/>
      <w:szCs w:val="72"/>
      <w:lang w:val="en-NZ"/>
    </w:rPr>
  </w:style>
  <w:style w:type="character" w:customStyle="1" w:styleId="QuoteChar">
    <w:name w:val="Quote Char"/>
    <w:basedOn w:val="DefaultParagraphFont"/>
    <w:link w:val="Quote"/>
    <w:rsid w:val="00384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3BF"/>
    <w:pPr>
      <w:pageBreakBefore/>
    </w:pPr>
  </w:style>
  <w:style w:type="paragraph" w:customStyle="1" w:styleId="Border">
    <w:name w:val="Border"/>
    <w:basedOn w:val="Normal"/>
    <w:qFormat/>
    <w:rsid w:val="00384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3BF"/>
    <w:rPr>
      <w:b/>
      <w:bCs/>
      <w:i/>
      <w:iCs/>
      <w:color w:val="auto"/>
    </w:rPr>
  </w:style>
  <w:style w:type="paragraph" w:styleId="IntenseQuote">
    <w:name w:val="Intense Quote"/>
    <w:basedOn w:val="Normal"/>
    <w:next w:val="Normal"/>
    <w:link w:val="IntenseQuoteChar"/>
    <w:uiPriority w:val="30"/>
    <w:qFormat/>
    <w:rsid w:val="00384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3BF"/>
    <w:rPr>
      <w:smallCaps/>
      <w:color w:val="auto"/>
      <w:u w:val="single"/>
    </w:rPr>
  </w:style>
  <w:style w:type="character" w:styleId="IntenseReference">
    <w:name w:val="Intense Reference"/>
    <w:basedOn w:val="DefaultParagraphFont"/>
    <w:uiPriority w:val="32"/>
    <w:qFormat/>
    <w:rsid w:val="003843BF"/>
    <w:rPr>
      <w:b/>
      <w:bCs/>
      <w:smallCaps/>
      <w:color w:val="auto"/>
      <w:spacing w:val="5"/>
      <w:u w:val="single"/>
    </w:rPr>
  </w:style>
  <w:style w:type="paragraph" w:customStyle="1" w:styleId="2ColumnHeading">
    <w:name w:val="2Column Heading"/>
    <w:basedOn w:val="BodyText"/>
    <w:qFormat/>
    <w:rsid w:val="003843BF"/>
    <w:pPr>
      <w:spacing w:after="60"/>
      <w:ind w:left="-2268"/>
    </w:pPr>
    <w:rPr>
      <w:b/>
    </w:rPr>
  </w:style>
  <w:style w:type="paragraph" w:customStyle="1" w:styleId="Heading1TOC">
    <w:name w:val="Heading1 TOC"/>
    <w:basedOn w:val="Normal"/>
    <w:qFormat/>
    <w:rsid w:val="003843BF"/>
    <w:pPr>
      <w:spacing w:before="240" w:after="120"/>
    </w:pPr>
    <w:rPr>
      <w:rFonts w:ascii="Times New Roman" w:hAnsi="Times New Roman"/>
      <w:b/>
      <w:sz w:val="32"/>
    </w:rPr>
  </w:style>
  <w:style w:type="paragraph" w:customStyle="1" w:styleId="Heading2TOC">
    <w:name w:val="Heading2 TOC"/>
    <w:basedOn w:val="Normal"/>
    <w:qFormat/>
    <w:rsid w:val="003843BF"/>
    <w:pPr>
      <w:spacing w:before="240" w:after="60"/>
    </w:pPr>
    <w:rPr>
      <w:rFonts w:ascii="Times New Roman" w:hAnsi="Times New Roman"/>
      <w:b/>
      <w:sz w:val="28"/>
    </w:rPr>
  </w:style>
  <w:style w:type="character" w:customStyle="1" w:styleId="Underline">
    <w:name w:val="Underline"/>
    <w:basedOn w:val="DefaultParagraphFont"/>
    <w:qFormat/>
    <w:rsid w:val="003843BF"/>
    <w:rPr>
      <w:u w:val="single"/>
    </w:rPr>
  </w:style>
  <w:style w:type="paragraph" w:styleId="BalloonText">
    <w:name w:val="Balloon Text"/>
    <w:basedOn w:val="Normal"/>
    <w:link w:val="BalloonTextChar"/>
    <w:rsid w:val="003843BF"/>
    <w:rPr>
      <w:rFonts w:ascii="Tahoma" w:hAnsi="Tahoma" w:cs="Tahoma"/>
      <w:sz w:val="16"/>
      <w:szCs w:val="16"/>
    </w:rPr>
  </w:style>
  <w:style w:type="character" w:customStyle="1" w:styleId="BalloonTextChar">
    <w:name w:val="Balloon Text Char"/>
    <w:basedOn w:val="DefaultParagraphFont"/>
    <w:link w:val="BalloonText"/>
    <w:rsid w:val="00384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3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3BF"/>
    <w:rPr>
      <w:b/>
      <w:color w:val="660033"/>
      <w:spacing w:val="0"/>
    </w:rPr>
  </w:style>
  <w:style w:type="paragraph" w:customStyle="1" w:styleId="Nameditemlist">
    <w:name w:val="Named item list"/>
    <w:basedOn w:val="BodyText"/>
    <w:qFormat/>
    <w:rsid w:val="003843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1959</Words>
  <Characters>12704</Characters>
  <Application>Microsoft Office Word</Application>
  <DocSecurity>0</DocSecurity>
  <Lines>462</Lines>
  <Paragraphs>310</Paragraphs>
  <ScaleCrop>false</ScaleCrop>
  <Company>Author-it Software Corporation Ltd.</Company>
  <LinksUpToDate>false</LinksUpToDate>
  <CharactersWithSpaces>14589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ICAGAM503A Create a complex 3-D interactive computer game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2012-05-29T03:54:00Z</dcterms:created>
  <dcterms:modified xsi:type="dcterms:W3CDTF">2012-05-29T03:54:00Z</dcterms:modified>
</cp:coreProperties>
</file>