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ECF" w:rsidP="008A4ECF">
      <w:pPr>
        <w:pStyle w:val="Title"/>
      </w:pPr>
      <w:bookmarkStart w:id="0" w:name="_GoBack"/>
      <w:bookmarkEnd w:id="0"/>
      <w:r>
        <w:fldChar w:fldCharType="begin"/>
      </w:r>
      <w:r>
        <w:instrText xml:space="preserve"> TITLE   \* MERGEFORMAT </w:instrText>
      </w:r>
      <w:r>
        <w:fldChar w:fldCharType="separate"/>
      </w:r>
      <w:r>
        <w:t>ICAGAM501A Create design concepts for digital games and 3-D media</w:t>
      </w:r>
      <w:r>
        <w:fldChar w:fldCharType="end"/>
      </w:r>
    </w:p>
    <w:p w:rsidR="008A4ECF" w:rsidP="008A4ECF">
      <w:pPr>
        <w:pStyle w:val="Version"/>
        <w:sectPr w:rsidSect="00943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6AE" w:rsidP="009436AE">
      <w:pPr>
        <w:pStyle w:val="SuperHeading"/>
      </w:pPr>
      <w:r w:rsidRPr="009436AE">
        <w:t>ICAGAM501A Create design concepts for digital games and 3-D media</w:t>
      </w:r>
    </w:p>
    <w:p w:rsidR="00000000" w:rsidRPr="009436AE" w:rsidP="009436AE">
      <w:pPr>
        <w:pStyle w:val="Heading1"/>
      </w:pPr>
      <w:bookmarkStart w:id="1" w:name="O_354657"/>
      <w:bookmarkEnd w:id="1"/>
      <w:r w:rsidRPr="009436AE">
        <w:t>Modification History</w:t>
      </w:r>
    </w:p>
    <w:tbl>
      <w:tblPr>
        <w:tblW w:w="0" w:type="auto"/>
        <w:tblLayout w:type="fixed"/>
        <w:tblCellMar>
          <w:left w:w="62" w:type="dxa"/>
          <w:right w:w="62" w:type="dxa"/>
        </w:tblCellMar>
        <w:tblLook w:val="0000"/>
      </w:tblPr>
      <w:tblGrid>
        <w:gridCol w:w="3174"/>
        <w:gridCol w:w="5913"/>
      </w:tblGrid>
      <w:tr w:rsidTr="009436A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Comments</w:t>
            </w:r>
          </w:p>
        </w:tc>
      </w:tr>
      <w:tr w:rsidTr="009436A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 xml:space="preserve">This Unit first released with </w:t>
            </w:r>
            <w:r w:rsidRPr="009436AE">
              <w:rPr>
                <w:rStyle w:val="Emphasis"/>
              </w:rPr>
              <w:t>ICA11</w:t>
            </w:r>
            <w:r w:rsidRPr="009436AE">
              <w:rPr>
                <w:rStyle w:val="Emphasis"/>
              </w:rPr>
              <w:t xml:space="preserve"> Information and Communications Technology Training Package version 1.0</w:t>
            </w:r>
          </w:p>
        </w:tc>
      </w:tr>
    </w:tbl>
    <w:p w:rsidR="00000000" w:rsidRPr="009436AE" w:rsidP="009436AE">
      <w:pPr>
        <w:pStyle w:val="BodyText"/>
      </w:pPr>
    </w:p>
    <w:p w:rsidR="00000000" w:rsidRPr="009436AE" w:rsidP="009436AE">
      <w:pPr>
        <w:pStyle w:val="AllowPageBreak"/>
      </w:pPr>
    </w:p>
    <w:p w:rsidR="00000000" w:rsidRPr="009436AE" w:rsidP="009436AE">
      <w:pPr>
        <w:pStyle w:val="Heading1"/>
      </w:pPr>
      <w:bookmarkStart w:id="2" w:name="O_354658"/>
      <w:bookmarkEnd w:id="2"/>
      <w:r w:rsidRPr="009436AE">
        <w:t>Unit Descriptor</w:t>
      </w:r>
    </w:p>
    <w:p w:rsidR="00000000" w:rsidRPr="009436AE" w:rsidP="009436AE">
      <w:pPr>
        <w:pStyle w:val="BodyText"/>
      </w:pPr>
      <w:r w:rsidRPr="009436AE">
        <w:t>This unit describes the performance outcomes, skills and knowledge required to create design concepts for digital games and 3-D media.</w:t>
      </w:r>
    </w:p>
    <w:p w:rsidR="00000000" w:rsidRPr="009436AE" w:rsidP="009436AE">
      <w:pPr>
        <w:pStyle w:val="AllowPageBreak"/>
      </w:pPr>
    </w:p>
    <w:p w:rsidR="00000000" w:rsidRPr="009436AE" w:rsidP="009436AE">
      <w:pPr>
        <w:pStyle w:val="Heading1"/>
      </w:pPr>
      <w:bookmarkStart w:id="3" w:name="O_354659"/>
      <w:bookmarkEnd w:id="3"/>
      <w:r w:rsidRPr="009436AE">
        <w:t>Application of the Unit</w:t>
      </w:r>
    </w:p>
    <w:p w:rsidR="00000000" w:rsidRPr="009436AE" w:rsidP="009436AE">
      <w:pPr>
        <w:pStyle w:val="BodyText"/>
      </w:pPr>
      <w:r w:rsidRPr="009436AE">
        <w:t>This unit applies to concept artists, game designers, games programmers, animators and other personnel working in the game development industry.</w:t>
      </w:r>
    </w:p>
    <w:p w:rsidR="00000000" w:rsidRPr="009436AE" w:rsidP="009436AE">
      <w:pPr>
        <w:pStyle w:val="AllowPageBreak"/>
      </w:pPr>
    </w:p>
    <w:p w:rsidR="00000000" w:rsidRPr="009436AE" w:rsidP="009436AE">
      <w:pPr>
        <w:pStyle w:val="Heading1"/>
      </w:pPr>
      <w:bookmarkStart w:id="4" w:name="O_354660"/>
      <w:bookmarkEnd w:id="4"/>
      <w:r w:rsidRPr="009436AE">
        <w:t>Licensing/Regulatory Information</w:t>
      </w:r>
    </w:p>
    <w:p w:rsidR="00000000" w:rsidRPr="009436AE" w:rsidP="009436AE">
      <w:pPr>
        <w:pStyle w:val="BodyText"/>
      </w:pPr>
      <w:r w:rsidRPr="009436AE">
        <w:t>No licensing, legislative, re</w:t>
      </w:r>
      <w:r w:rsidRPr="009436AE">
        <w:t>gulatory or certification requirements apply to this unit at the time of endorsement but users should confirm requirements with the relevant federal, state or territory authority.</w:t>
      </w:r>
    </w:p>
    <w:p w:rsidR="00000000" w:rsidRPr="009436AE" w:rsidP="009436AE">
      <w:pPr>
        <w:pStyle w:val="AllowPageBreak"/>
      </w:pPr>
    </w:p>
    <w:p w:rsidR="00000000" w:rsidRPr="009436AE" w:rsidP="009436AE">
      <w:pPr>
        <w:pStyle w:val="Heading1"/>
      </w:pPr>
      <w:bookmarkStart w:id="5" w:name="O_354661"/>
      <w:bookmarkEnd w:id="5"/>
      <w:r w:rsidRPr="009436AE">
        <w:t>Pre-Requisites</w:t>
      </w:r>
    </w:p>
    <w:p w:rsidR="00000000" w:rsidRPr="009436AE" w:rsidP="009436AE">
      <w:pPr>
        <w:pStyle w:val="BodyText"/>
      </w:pPr>
      <w:r w:rsidRPr="009436AE">
        <w:t>Not applicable.</w:t>
      </w:r>
    </w:p>
    <w:p w:rsidR="00000000" w:rsidRPr="009436AE" w:rsidP="009436AE">
      <w:pPr>
        <w:pStyle w:val="AllowPageBreak"/>
      </w:pPr>
    </w:p>
    <w:p w:rsidR="00000000" w:rsidRPr="009436AE" w:rsidP="009436AE">
      <w:pPr>
        <w:pStyle w:val="Heading1"/>
      </w:pPr>
      <w:bookmarkStart w:id="6" w:name="O_354662"/>
      <w:bookmarkEnd w:id="6"/>
      <w:r w:rsidRPr="009436AE">
        <w:t>Employability Skills Information</w:t>
      </w:r>
    </w:p>
    <w:p w:rsidR="00000000" w:rsidRPr="009436AE" w:rsidP="009436AE">
      <w:pPr>
        <w:pStyle w:val="BodyText"/>
      </w:pPr>
      <w:r w:rsidRPr="009436AE">
        <w:t>This unit contains employability skills.</w:t>
      </w:r>
    </w:p>
    <w:p w:rsidR="00000000" w:rsidRPr="009436AE" w:rsidP="009436AE">
      <w:pPr>
        <w:pStyle w:val="AllowPageBreak"/>
      </w:pPr>
    </w:p>
    <w:p w:rsidR="00000000" w:rsidRPr="009436AE" w:rsidP="009436AE">
      <w:pPr>
        <w:pStyle w:val="Heading1"/>
      </w:pPr>
      <w:bookmarkStart w:id="7" w:name="O_354663"/>
      <w:bookmarkEnd w:id="7"/>
      <w:r w:rsidRPr="009436AE">
        <w:t>Elements and Performance Criteria Pre-Content</w:t>
      </w:r>
    </w:p>
    <w:tbl>
      <w:tblPr>
        <w:tblW w:w="0" w:type="auto"/>
        <w:tblLayout w:type="fixed"/>
        <w:tblCellMar>
          <w:left w:w="62" w:type="dxa"/>
          <w:right w:w="62" w:type="dxa"/>
        </w:tblCellMar>
        <w:tblLook w:val="0000"/>
      </w:tblPr>
      <w:tblGrid>
        <w:gridCol w:w="4327"/>
        <w:gridCol w:w="4327"/>
      </w:tblGrid>
      <w:tr w:rsidTr="008A4E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6AE" w:rsidP="009436AE">
            <w:pPr>
              <w:pStyle w:val="BodyText"/>
            </w:pPr>
            <w:r w:rsidRPr="009436A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6AE">
            <w:pPr>
              <w:pStyle w:val="BodyText"/>
              <w:rPr>
                <w:lang w:val="en-NZ"/>
              </w:rPr>
            </w:pPr>
            <w:r w:rsidRPr="009436AE">
              <w:rPr>
                <w:rStyle w:val="SpecialBold"/>
              </w:rPr>
              <w:t>Performance Criteria</w:t>
            </w:r>
          </w:p>
        </w:tc>
      </w:tr>
      <w:tr w:rsidTr="008A4E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6AE" w:rsidP="009436AE">
            <w:pPr>
              <w:pStyle w:val="BodyText"/>
            </w:pPr>
            <w:r w:rsidRPr="009436A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6AE" w:rsidP="009436AE">
            <w:pPr>
              <w:pStyle w:val="BodyText"/>
            </w:pPr>
            <w:r w:rsidRPr="009436A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436AE">
              <w:rPr>
                <w:rStyle w:val="Emphasis"/>
              </w:rPr>
              <w:t>nce is to be consistent with the evidence guide.</w:t>
            </w:r>
          </w:p>
        </w:tc>
      </w:tr>
    </w:tbl>
    <w:p w:rsidR="00000000" w:rsidRPr="009436AE" w:rsidP="009436AE">
      <w:pPr>
        <w:pStyle w:val="BodyText"/>
      </w:pPr>
    </w:p>
    <w:p w:rsidR="00000000" w:rsidRPr="009436AE" w:rsidP="009436AE">
      <w:pPr>
        <w:pStyle w:val="AllowPageBreak"/>
      </w:pPr>
    </w:p>
    <w:p w:rsidR="00000000" w:rsidRPr="009436AE" w:rsidP="009436AE">
      <w:pPr>
        <w:pStyle w:val="Heading1"/>
      </w:pPr>
      <w:bookmarkStart w:id="8" w:name="O_354664"/>
      <w:bookmarkEnd w:id="8"/>
      <w:r w:rsidRPr="009436AE">
        <w:t>Elements and Performance Criteria</w:t>
      </w:r>
    </w:p>
    <w:tbl>
      <w:tblPr>
        <w:tblW w:w="0" w:type="auto"/>
        <w:tblLayout w:type="fixed"/>
        <w:tblCellMar>
          <w:left w:w="62" w:type="dxa"/>
          <w:right w:w="62" w:type="dxa"/>
        </w:tblCellMar>
        <w:tblLook w:val="0000"/>
      </w:tblPr>
      <w:tblGrid>
        <w:gridCol w:w="2530"/>
        <w:gridCol w:w="6125"/>
      </w:tblGrid>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1. Identify and analyse commonly used design concepts for games and 3-D media</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 xml:space="preserve">1.1 Obtain the project </w:t>
            </w:r>
            <w:r w:rsidRPr="009436AE">
              <w:rPr>
                <w:rStyle w:val="BoldandItalics"/>
              </w:rPr>
              <w:t>brief and other relevant documents</w:t>
            </w:r>
          </w:p>
          <w:p w:rsidR="00000000" w:rsidRPr="009436AE" w:rsidP="009436AE">
            <w:pPr>
              <w:pStyle w:val="BodyText"/>
            </w:pPr>
            <w:r w:rsidRPr="009436AE">
              <w:t>1.2 Research and i</w:t>
            </w:r>
            <w:r w:rsidRPr="009436AE">
              <w:t>dentify commonly used design concepts used in digital games and interactive 3-D media</w:t>
            </w:r>
          </w:p>
          <w:p w:rsidR="00000000" w:rsidRPr="009436AE" w:rsidP="009436AE">
            <w:pPr>
              <w:pStyle w:val="BodyText"/>
            </w:pPr>
            <w:r w:rsidRPr="009436AE">
              <w:t>1.3 Analyse and interpret chosen common design concepts used in digital games and interactive 3-D media</w:t>
            </w:r>
          </w:p>
          <w:p w:rsidR="00000000" w:rsidP="009436AE">
            <w:pPr>
              <w:pStyle w:val="BodyText"/>
              <w:rPr>
                <w:lang w:val="en-NZ"/>
              </w:rPr>
            </w:pPr>
            <w:r w:rsidRPr="009436AE">
              <w:t xml:space="preserve">1.4 Discuss </w:t>
            </w:r>
            <w:r w:rsidRPr="009436AE">
              <w:rPr>
                <w:rStyle w:val="BoldandItalics"/>
              </w:rPr>
              <w:t>design considerations</w:t>
            </w:r>
            <w:r w:rsidRPr="009436AE">
              <w:t xml:space="preserve"> for designing a digital game or </w:t>
            </w:r>
            <w:r w:rsidRPr="009436AE">
              <w:t>interactive 3-D media concept</w:t>
            </w:r>
          </w:p>
        </w:tc>
      </w:tr>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2. Identify appropriate software packages used for digital game and 3-D concept design</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 xml:space="preserve">2.1 Identify and review the appropriate range of </w:t>
            </w:r>
            <w:r w:rsidRPr="009436AE">
              <w:rPr>
                <w:rStyle w:val="BoldandItalics"/>
              </w:rPr>
              <w:t>industry standard software</w:t>
            </w:r>
            <w:r w:rsidRPr="009436AE">
              <w:t xml:space="preserve"> available to develop with, according to chosen design concepts</w:t>
            </w:r>
          </w:p>
          <w:p w:rsidR="00000000" w:rsidRPr="009436AE" w:rsidP="009436AE">
            <w:pPr>
              <w:pStyle w:val="BodyText"/>
            </w:pPr>
            <w:r w:rsidRPr="009436AE">
              <w:t>2.2 Assess the software related to the concept design process requirements</w:t>
            </w:r>
          </w:p>
          <w:p w:rsidR="00000000" w:rsidRPr="009436AE" w:rsidP="009436AE">
            <w:pPr>
              <w:pStyle w:val="BodyText"/>
            </w:pPr>
            <w:r w:rsidRPr="009436AE">
              <w:t xml:space="preserve">2.3 Discuss the </w:t>
            </w:r>
            <w:r w:rsidRPr="009436AE">
              <w:rPr>
                <w:rStyle w:val="BoldandItalics"/>
              </w:rPr>
              <w:t>technical specifications</w:t>
            </w:r>
            <w:r w:rsidRPr="009436AE">
              <w:t xml:space="preserve"> for the development process</w:t>
            </w:r>
          </w:p>
          <w:p w:rsidR="00000000" w:rsidP="009436AE">
            <w:pPr>
              <w:pStyle w:val="BodyText"/>
              <w:rPr>
                <w:lang w:val="en-NZ"/>
              </w:rPr>
            </w:pPr>
            <w:r w:rsidRPr="009436AE">
              <w:t xml:space="preserve">2.4 Select the software package </w:t>
            </w:r>
          </w:p>
        </w:tc>
      </w:tr>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3. Use chosen software package</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3.1 Run selected software package and become familiar with the user interface</w:t>
            </w:r>
          </w:p>
          <w:p w:rsidR="00000000" w:rsidRPr="009436AE" w:rsidP="009436AE">
            <w:pPr>
              <w:pStyle w:val="BodyText"/>
            </w:pPr>
            <w:r w:rsidRPr="009436AE">
              <w:t>3.2 Create new files and organise and develop a file structure</w:t>
            </w:r>
          </w:p>
          <w:p w:rsidR="00000000" w:rsidP="009436AE">
            <w:pPr>
              <w:pStyle w:val="BodyText"/>
              <w:rPr>
                <w:lang w:val="en-NZ"/>
              </w:rPr>
            </w:pPr>
            <w:r w:rsidRPr="009436AE">
              <w:t>3.3 Learn the required tools and components used to create and develop digital game or interactive 3-D media concep</w:t>
            </w:r>
            <w:r w:rsidRPr="009436AE">
              <w:t xml:space="preserve">t </w:t>
            </w:r>
          </w:p>
        </w:tc>
      </w:tr>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4. Create and develop concept components for a digital game or interactive media</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 xml:space="preserve">4.1 Design a </w:t>
            </w:r>
            <w:r w:rsidRPr="009436AE">
              <w:rPr>
                <w:rStyle w:val="BoldandItalics"/>
              </w:rPr>
              <w:t>heads-up display</w:t>
            </w:r>
            <w:r w:rsidRPr="009436AE">
              <w:t xml:space="preserve"> for a digital game or 3-D interactive media</w:t>
            </w:r>
          </w:p>
          <w:p w:rsidR="00000000" w:rsidRPr="009436AE" w:rsidP="009436AE">
            <w:pPr>
              <w:pStyle w:val="BodyText"/>
            </w:pPr>
            <w:r w:rsidRPr="009436AE">
              <w:t>4.2 Consider the specific processes for heads-up display elements</w:t>
            </w:r>
          </w:p>
          <w:p w:rsidR="00000000" w:rsidRPr="009436AE" w:rsidP="009436AE">
            <w:pPr>
              <w:pStyle w:val="BodyText"/>
            </w:pPr>
            <w:r w:rsidRPr="009436AE">
              <w:t>4.3 Document the design and nec</w:t>
            </w:r>
            <w:r w:rsidRPr="009436AE">
              <w:t>essary programming process and requirements needed to implement the heads-up display</w:t>
            </w:r>
          </w:p>
          <w:p w:rsidR="00000000" w:rsidP="009436AE">
            <w:pPr>
              <w:pStyle w:val="BodyText"/>
              <w:rPr>
                <w:lang w:val="en-NZ"/>
              </w:rPr>
            </w:pPr>
            <w:r w:rsidRPr="009436AE">
              <w:t xml:space="preserve">4.4 Use chosen software package to create and develop visual design elements and components to be used for the heads-up display </w:t>
            </w:r>
          </w:p>
        </w:tc>
      </w:tr>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5. Implement design concept into a game o</w:t>
            </w:r>
            <w:r w:rsidRPr="009436AE">
              <w:t>r 3-D interactive media</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 xml:space="preserve">5.1 Load in images required and write </w:t>
            </w:r>
            <w:r w:rsidRPr="009436AE">
              <w:rPr>
                <w:rStyle w:val="BoldandItalics"/>
              </w:rPr>
              <w:t>code</w:t>
            </w:r>
            <w:r w:rsidRPr="009436AE">
              <w:t xml:space="preserve"> to implement the heads-up display into an existing framework</w:t>
            </w:r>
          </w:p>
          <w:p w:rsidR="00000000" w:rsidP="009436AE">
            <w:pPr>
              <w:pStyle w:val="BodyText"/>
              <w:rPr>
                <w:lang w:val="en-NZ"/>
              </w:rPr>
            </w:pPr>
            <w:r w:rsidRPr="009436AE">
              <w:t xml:space="preserve">5.2 Write code to demonstrate </w:t>
            </w:r>
            <w:r w:rsidRPr="009436AE">
              <w:rPr>
                <w:rStyle w:val="BoldandItalics"/>
              </w:rPr>
              <w:t>HUD capabilities</w:t>
            </w:r>
            <w:r w:rsidRPr="009436AE">
              <w:t xml:space="preserve"> with implemented concepts</w:t>
            </w:r>
          </w:p>
        </w:tc>
      </w:tr>
      <w:tr w:rsidTr="009436AE">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t>6. Evaluate implementation</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6.1 Demonstrate implementat</w:t>
            </w:r>
            <w:r w:rsidRPr="009436AE">
              <w:t xml:space="preserve">ion to </w:t>
            </w:r>
            <w:r w:rsidRPr="009436AE">
              <w:rPr>
                <w:rStyle w:val="BoldandItalics"/>
              </w:rPr>
              <w:t>relevant personnel</w:t>
            </w:r>
          </w:p>
          <w:p w:rsidR="00000000" w:rsidRPr="009436AE" w:rsidP="009436AE">
            <w:pPr>
              <w:pStyle w:val="BodyText"/>
            </w:pPr>
            <w:r w:rsidRPr="009436AE">
              <w:t xml:space="preserve">6.2 Accept </w:t>
            </w:r>
            <w:r w:rsidRPr="009436AE">
              <w:rPr>
                <w:rStyle w:val="BoldandItalics"/>
              </w:rPr>
              <w:t>feedback</w:t>
            </w:r>
            <w:r w:rsidRPr="009436AE">
              <w:t xml:space="preserve"> to incorporate into final design</w:t>
            </w:r>
          </w:p>
          <w:p w:rsidR="00000000" w:rsidRPr="009436AE" w:rsidP="009436AE">
            <w:pPr>
              <w:pStyle w:val="BodyText"/>
            </w:pPr>
            <w:r w:rsidRPr="009436AE">
              <w:t>6.3 Assess and refine concept with relevant personnel</w:t>
            </w:r>
          </w:p>
          <w:p w:rsidR="00000000" w:rsidRPr="009436AE" w:rsidP="009436AE">
            <w:pPr>
              <w:pStyle w:val="BodyText"/>
            </w:pPr>
            <w:r w:rsidRPr="009436AE">
              <w:t>6.4 Evaluate the usability of concept components</w:t>
            </w:r>
          </w:p>
          <w:p w:rsidR="00000000" w:rsidRPr="009436AE" w:rsidP="009436AE">
            <w:pPr>
              <w:pStyle w:val="BodyText"/>
            </w:pPr>
            <w:r w:rsidRPr="009436AE">
              <w:t>6.5 Reflect on possible changes to improve the visual design and capabilit</w:t>
            </w:r>
            <w:r w:rsidRPr="009436AE">
              <w:t>ies of components</w:t>
            </w:r>
          </w:p>
        </w:tc>
      </w:tr>
    </w:tbl>
    <w:p w:rsidR="00000000" w:rsidRPr="009436AE" w:rsidP="009436AE">
      <w:pPr>
        <w:pStyle w:val="BodyText"/>
      </w:pPr>
    </w:p>
    <w:p w:rsidR="00000000" w:rsidRPr="009436AE" w:rsidP="009436AE">
      <w:pPr>
        <w:pStyle w:val="AllowPageBreak"/>
      </w:pPr>
    </w:p>
    <w:p w:rsidR="00000000" w:rsidRPr="009436AE" w:rsidP="009436AE">
      <w:pPr>
        <w:pStyle w:val="Heading1"/>
      </w:pPr>
      <w:bookmarkStart w:id="9" w:name="O_354665"/>
      <w:bookmarkEnd w:id="9"/>
      <w:r w:rsidRPr="009436AE">
        <w:t>Required Skills and Knowledge</w:t>
      </w:r>
    </w:p>
    <w:p w:rsidR="00000000" w:rsidRPr="009436AE" w:rsidP="009436AE">
      <w:pPr>
        <w:pStyle w:val="BodyText"/>
      </w:pPr>
      <w:r w:rsidRPr="009436AE">
        <w:rPr>
          <w:rStyle w:val="Emphasis"/>
        </w:rPr>
        <w:t>This section describes the skills and knowledge required for this unit.</w:t>
      </w:r>
    </w:p>
    <w:p w:rsidR="00000000" w:rsidRPr="009436AE" w:rsidP="009436AE">
      <w:pPr>
        <w:pStyle w:val="BodyText"/>
      </w:pPr>
    </w:p>
    <w:p w:rsidR="00000000" w:rsidRPr="009436AE" w:rsidP="009436AE">
      <w:pPr>
        <w:pStyle w:val="BodyText"/>
      </w:pPr>
      <w:r w:rsidRPr="009436AE">
        <w:rPr>
          <w:rStyle w:val="SpecialBold"/>
        </w:rPr>
        <w:t>Required skills</w:t>
      </w:r>
    </w:p>
    <w:p w:rsidR="00000000" w:rsidRPr="009436AE" w:rsidP="009436AE">
      <w:pPr>
        <w:pStyle w:val="BodyText"/>
      </w:pPr>
    </w:p>
    <w:p w:rsidR="00000000" w:rsidRPr="009436AE" w:rsidP="009436AE">
      <w:pPr>
        <w:pStyle w:val="ListBullet"/>
      </w:pPr>
      <w:r w:rsidRPr="009436AE">
        <w:t>analytical skills to:</w:t>
      </w:r>
    </w:p>
    <w:p w:rsidR="00000000" w:rsidRPr="009436AE" w:rsidP="009436AE">
      <w:pPr>
        <w:pStyle w:val="ListBullet2"/>
      </w:pPr>
      <w:r w:rsidRPr="009436AE">
        <w:t xml:space="preserve">analyse documentation and images to inform implementation of game specifications </w:t>
      </w:r>
    </w:p>
    <w:p w:rsidR="00000000" w:rsidRPr="009436AE" w:rsidP="009436AE">
      <w:pPr>
        <w:pStyle w:val="ListBullet2"/>
      </w:pPr>
      <w:r w:rsidRPr="009436AE">
        <w:t>interpret briefs, work instructions, and technical and conceptual information</w:t>
      </w:r>
    </w:p>
    <w:p w:rsidR="00000000" w:rsidRPr="009436AE" w:rsidP="009436AE">
      <w:pPr>
        <w:pStyle w:val="ListBullet"/>
      </w:pPr>
      <w:r w:rsidRPr="009436AE">
        <w:t>communication skills to:</w:t>
      </w:r>
    </w:p>
    <w:p w:rsidR="00000000" w:rsidRPr="009436AE" w:rsidP="009436AE">
      <w:pPr>
        <w:pStyle w:val="ListBullet2"/>
      </w:pPr>
      <w:r w:rsidRPr="009436AE">
        <w:t>check and confirm design requirements</w:t>
      </w:r>
    </w:p>
    <w:p w:rsidR="00000000" w:rsidRPr="009436AE" w:rsidP="009436AE">
      <w:pPr>
        <w:pStyle w:val="ListBullet2"/>
      </w:pPr>
      <w:r w:rsidRPr="009436AE">
        <w:t>collect, interpret and communicate in visual and written forms effectively for various audiences, including engineers and artists</w:t>
      </w:r>
    </w:p>
    <w:p w:rsidR="00000000" w:rsidRPr="009436AE" w:rsidP="009436AE">
      <w:pPr>
        <w:pStyle w:val="ListBullet2"/>
      </w:pPr>
      <w:r w:rsidRPr="009436AE">
        <w:t xml:space="preserve">communicate complex designs in a structured format drawn from industry standards, styles and techniques </w:t>
      </w:r>
    </w:p>
    <w:p w:rsidR="00000000" w:rsidRPr="009436AE" w:rsidP="009436AE">
      <w:pPr>
        <w:pStyle w:val="ListBullet2"/>
      </w:pPr>
      <w:r w:rsidRPr="009436AE">
        <w:t>communicate technical</w:t>
      </w:r>
      <w:r w:rsidRPr="009436AE">
        <w:t xml:space="preserve"> requirements related to software development, graphics requirements and code development to supervisors and other team members</w:t>
      </w:r>
    </w:p>
    <w:p w:rsidR="00000000" w:rsidRPr="009436AE" w:rsidP="009436AE">
      <w:pPr>
        <w:pStyle w:val="ListBullet2"/>
      </w:pPr>
      <w:r w:rsidRPr="009436AE">
        <w:t>provide practical advice, support and feedback to colleagues and management</w:t>
      </w:r>
    </w:p>
    <w:p w:rsidR="00000000" w:rsidRPr="009436AE" w:rsidP="009436AE">
      <w:pPr>
        <w:pStyle w:val="ListBullet2"/>
      </w:pPr>
      <w:r w:rsidRPr="009436AE">
        <w:t>translate design requirements into specifications</w:t>
      </w:r>
    </w:p>
    <w:p w:rsidR="00000000" w:rsidRPr="009436AE" w:rsidP="009436AE">
      <w:pPr>
        <w:pStyle w:val="ListBullet"/>
      </w:pPr>
      <w:r w:rsidRPr="009436AE">
        <w:t>i</w:t>
      </w:r>
      <w:r w:rsidRPr="009436AE">
        <w:t xml:space="preserve">nitiative and enterprise skills to exercise a high level of creative ingenuity in game design and innovation </w:t>
      </w:r>
    </w:p>
    <w:p w:rsidR="00000000" w:rsidRPr="009436AE" w:rsidP="009436AE">
      <w:pPr>
        <w:pStyle w:val="ListBullet"/>
      </w:pPr>
      <w:r w:rsidRPr="009436AE">
        <w:t>literacy and numeracy skills to:</w:t>
      </w:r>
    </w:p>
    <w:p w:rsidR="00000000" w:rsidRPr="009436AE" w:rsidP="009436AE">
      <w:pPr>
        <w:pStyle w:val="ListBullet2"/>
      </w:pPr>
      <w:r w:rsidRPr="009436AE">
        <w:t xml:space="preserve">develop game design and technical design documents </w:t>
      </w:r>
    </w:p>
    <w:p w:rsidR="00000000" w:rsidRPr="009436AE" w:rsidP="009436AE">
      <w:pPr>
        <w:pStyle w:val="ListBullet2"/>
      </w:pPr>
      <w:r w:rsidRPr="009436AE">
        <w:t>write instructions for the normal and competent operation an</w:t>
      </w:r>
      <w:r w:rsidRPr="009436AE">
        <w:t xml:space="preserve">d testing of game features and permutations </w:t>
      </w:r>
    </w:p>
    <w:p w:rsidR="00000000" w:rsidRPr="009436AE" w:rsidP="009436AE">
      <w:pPr>
        <w:pStyle w:val="ListBullet"/>
      </w:pPr>
      <w:r w:rsidRPr="009436AE">
        <w:t xml:space="preserve">planning and organisational skills to: </w:t>
      </w:r>
    </w:p>
    <w:p w:rsidR="00000000" w:rsidRPr="009436AE" w:rsidP="009436AE">
      <w:pPr>
        <w:pStyle w:val="ListBullet2"/>
      </w:pPr>
      <w:r w:rsidRPr="009436AE">
        <w:t>refer decisions to a higher project authority for review and endorsement</w:t>
      </w:r>
    </w:p>
    <w:p w:rsidR="00000000" w:rsidRPr="009436AE" w:rsidP="009436AE">
      <w:pPr>
        <w:pStyle w:val="ListBullet2"/>
      </w:pPr>
      <w:r w:rsidRPr="009436AE">
        <w:t>balance talent, experience and budget</w:t>
      </w:r>
    </w:p>
    <w:p w:rsidR="00000000" w:rsidRPr="009436AE" w:rsidP="009436AE">
      <w:pPr>
        <w:pStyle w:val="ListBullet2"/>
      </w:pPr>
      <w:r w:rsidRPr="009436AE">
        <w:t>delegate tasks and responsibility appropriately</w:t>
      </w:r>
    </w:p>
    <w:p w:rsidR="00000000" w:rsidRPr="009436AE" w:rsidP="009436AE">
      <w:pPr>
        <w:pStyle w:val="ListBullet2"/>
      </w:pPr>
      <w:r w:rsidRPr="009436AE">
        <w:t>establish clear roles and goals to achieve required game development outcomes</w:t>
      </w:r>
    </w:p>
    <w:p w:rsidR="00000000" w:rsidRPr="009436AE" w:rsidP="009436AE">
      <w:pPr>
        <w:pStyle w:val="ListBullet2"/>
      </w:pPr>
      <w:r w:rsidRPr="009436AE">
        <w:t>meet project deadlines</w:t>
      </w:r>
    </w:p>
    <w:p w:rsidR="00000000" w:rsidRPr="009436AE" w:rsidP="009436AE">
      <w:pPr>
        <w:pStyle w:val="ListBullet2"/>
      </w:pPr>
      <w:r w:rsidRPr="009436AE">
        <w:t>organise equipment and resources to achieve required outcomes</w:t>
      </w:r>
    </w:p>
    <w:p w:rsidR="00000000" w:rsidRPr="009436AE" w:rsidP="009436AE">
      <w:pPr>
        <w:pStyle w:val="ListBullet2"/>
      </w:pPr>
      <w:r w:rsidRPr="009436AE">
        <w:t>organise own time to meet milestones</w:t>
      </w:r>
    </w:p>
    <w:p w:rsidR="00000000" w:rsidRPr="009436AE" w:rsidP="009436AE">
      <w:pPr>
        <w:pStyle w:val="ListBullet"/>
      </w:pPr>
      <w:r w:rsidRPr="009436AE">
        <w:t>problem-solving skills to recognise and address potenti</w:t>
      </w:r>
      <w:r w:rsidRPr="009436AE">
        <w:t>al quality issues and problems at design development stage</w:t>
      </w:r>
    </w:p>
    <w:p w:rsidR="00000000" w:rsidRPr="009436AE" w:rsidP="009436AE">
      <w:pPr>
        <w:pStyle w:val="ListBullet"/>
      </w:pPr>
      <w:r w:rsidRPr="009436AE">
        <w:t>research skills to undertake practical, technical and desktop research into concept design for digital games and 3-D media</w:t>
      </w:r>
    </w:p>
    <w:p w:rsidR="00000000" w:rsidRPr="009436AE" w:rsidP="009436AE">
      <w:pPr>
        <w:pStyle w:val="ListBullet"/>
      </w:pPr>
      <w:r w:rsidRPr="009436AE">
        <w:t>technical skills to:</w:t>
      </w:r>
    </w:p>
    <w:p w:rsidR="00000000" w:rsidRPr="009436AE" w:rsidP="009436AE">
      <w:pPr>
        <w:pStyle w:val="ListBullet2"/>
      </w:pPr>
      <w:r w:rsidRPr="009436AE">
        <w:t>use correct file formats and archiving procedures</w:t>
      </w:r>
    </w:p>
    <w:p w:rsidR="00000000" w:rsidRPr="009436AE" w:rsidP="009436AE">
      <w:pPr>
        <w:pStyle w:val="ListBullet2"/>
      </w:pPr>
      <w:r w:rsidRPr="009436AE">
        <w:t>re</w:t>
      </w:r>
      <w:r w:rsidRPr="009436AE">
        <w:t>solve basic hardware, software and other technical issues associated with game production.</w:t>
      </w:r>
    </w:p>
    <w:p w:rsidR="00000000" w:rsidRPr="009436AE" w:rsidP="009436AE">
      <w:pPr>
        <w:pStyle w:val="BodyText"/>
      </w:pPr>
    </w:p>
    <w:p w:rsidR="00000000" w:rsidRPr="009436AE" w:rsidP="009436AE">
      <w:pPr>
        <w:pStyle w:val="BodyText"/>
      </w:pPr>
      <w:r w:rsidRPr="009436AE">
        <w:rPr>
          <w:rStyle w:val="SpecialBold"/>
        </w:rPr>
        <w:t>Required knowledge</w:t>
      </w:r>
    </w:p>
    <w:p w:rsidR="00000000" w:rsidRPr="009436AE" w:rsidP="009436AE">
      <w:pPr>
        <w:pStyle w:val="BodyText"/>
      </w:pPr>
    </w:p>
    <w:p w:rsidR="00000000" w:rsidRPr="009436AE" w:rsidP="009436AE">
      <w:pPr>
        <w:pStyle w:val="ListBullet"/>
      </w:pPr>
      <w:r w:rsidRPr="009436AE">
        <w:t>basic programming techniques</w:t>
      </w:r>
    </w:p>
    <w:p w:rsidR="00000000" w:rsidRPr="009436AE" w:rsidP="009436AE">
      <w:pPr>
        <w:pStyle w:val="ListBullet"/>
      </w:pPr>
      <w:r w:rsidRPr="009436AE">
        <w:t>capabilities and constraints of game engines</w:t>
      </w:r>
    </w:p>
    <w:p w:rsidR="00000000" w:rsidRPr="009436AE" w:rsidP="009436AE">
      <w:pPr>
        <w:pStyle w:val="ListBullet"/>
      </w:pPr>
      <w:r w:rsidRPr="009436AE">
        <w:t>concept development and visualisation skills</w:t>
      </w:r>
    </w:p>
    <w:p w:rsidR="00000000" w:rsidRPr="009436AE" w:rsidP="009436AE">
      <w:pPr>
        <w:pStyle w:val="ListBullet"/>
      </w:pPr>
      <w:r w:rsidRPr="009436AE">
        <w:t>co</w:t>
      </w:r>
      <w:r w:rsidRPr="009436AE">
        <w:t>mputer game development, including specific terminology</w:t>
      </w:r>
    </w:p>
    <w:p w:rsidR="00000000" w:rsidRPr="009436AE" w:rsidP="009436AE">
      <w:pPr>
        <w:pStyle w:val="ListBullet"/>
      </w:pPr>
      <w:r w:rsidRPr="009436AE">
        <w:t xml:space="preserve">current game-play hardware and software products </w:t>
      </w:r>
    </w:p>
    <w:p w:rsidR="00000000" w:rsidRPr="009436AE" w:rsidP="009436AE">
      <w:pPr>
        <w:pStyle w:val="ListBullet"/>
      </w:pPr>
      <w:r w:rsidRPr="009436AE">
        <w:t>human resources required in the process of creating a game and their respective skills and technology requirements</w:t>
      </w:r>
    </w:p>
    <w:p w:rsidR="00000000" w:rsidRPr="009436AE" w:rsidP="009436AE">
      <w:pPr>
        <w:pStyle w:val="ListBullet"/>
      </w:pPr>
      <w:r w:rsidRPr="009436AE">
        <w:t>OHS requirements for:</w:t>
      </w:r>
    </w:p>
    <w:p w:rsidR="00000000" w:rsidRPr="009436AE" w:rsidP="009436AE">
      <w:pPr>
        <w:pStyle w:val="ListBullet2"/>
      </w:pPr>
      <w:r w:rsidRPr="009436AE">
        <w:t>ergonomics</w:t>
      </w:r>
    </w:p>
    <w:p w:rsidR="00000000" w:rsidRPr="009436AE" w:rsidP="009436AE">
      <w:pPr>
        <w:pStyle w:val="ListBullet2"/>
      </w:pPr>
      <w:r w:rsidRPr="009436AE">
        <w:t>e</w:t>
      </w:r>
      <w:r w:rsidRPr="009436AE">
        <w:t>lectrical safety</w:t>
      </w:r>
    </w:p>
    <w:p w:rsidR="00000000" w:rsidRPr="009436AE" w:rsidP="009436AE">
      <w:pPr>
        <w:pStyle w:val="ListBullet"/>
      </w:pPr>
      <w:r w:rsidRPr="009436AE">
        <w:t>risk and critical path management</w:t>
      </w:r>
    </w:p>
    <w:p w:rsidR="00000000" w:rsidRPr="009436AE" w:rsidP="009436AE">
      <w:pPr>
        <w:pStyle w:val="ListBullet"/>
      </w:pPr>
      <w:r w:rsidRPr="009436AE">
        <w:t>technical constraints that hardware imposes on software development, graphics requirements, code development and creative visual design.</w:t>
      </w:r>
    </w:p>
    <w:p w:rsidR="00000000" w:rsidRPr="009436AE" w:rsidP="009436AE">
      <w:pPr>
        <w:pStyle w:val="AllowPageBreak"/>
      </w:pPr>
    </w:p>
    <w:p w:rsidR="00000000" w:rsidRPr="009436AE" w:rsidP="009436AE">
      <w:pPr>
        <w:pStyle w:val="Heading1"/>
      </w:pPr>
      <w:bookmarkStart w:id="10" w:name="O_354666"/>
      <w:bookmarkEnd w:id="10"/>
      <w:r w:rsidRPr="009436AE">
        <w:t>Evidence Guide</w:t>
      </w:r>
    </w:p>
    <w:p w:rsidR="00000000" w:rsidRPr="009436AE" w:rsidP="009436AE">
      <w:pPr>
        <w:pStyle w:val="BodyText"/>
      </w:pPr>
      <w:r w:rsidRPr="009436A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436AE" w:rsidP="009436AE">
      <w:pPr>
        <w:pStyle w:val="BodyText"/>
      </w:pPr>
    </w:p>
    <w:tbl>
      <w:tblPr>
        <w:tblW w:w="0" w:type="auto"/>
        <w:tblLayout w:type="fixed"/>
        <w:tblCellMar>
          <w:left w:w="62" w:type="dxa"/>
          <w:right w:w="62" w:type="dxa"/>
        </w:tblCellMar>
        <w:tblLook w:val="0000"/>
      </w:tblPr>
      <w:tblGrid>
        <w:gridCol w:w="2475"/>
        <w:gridCol w:w="6435"/>
      </w:tblGrid>
      <w:tr w:rsidTr="009436A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Overview of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p>
        </w:tc>
      </w:tr>
      <w:tr w:rsidTr="009436A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Critical aspect</w:t>
            </w:r>
            <w:r w:rsidRPr="009436AE">
              <w:rPr>
                <w:rStyle w:val="SpecialBold"/>
              </w:rPr>
              <w:t>s for assessment and evidence required to demonstrate competency in this unit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Evidence of the ability to:</w:t>
            </w:r>
          </w:p>
          <w:p w:rsidR="00000000" w:rsidRPr="009436AE" w:rsidP="009436AE">
            <w:pPr>
              <w:pStyle w:val="ListBullet"/>
            </w:pPr>
            <w:r w:rsidRPr="009436AE">
              <w:t xml:space="preserve">demonstrate original and innovative approaches to the creative development of a game </w:t>
            </w:r>
          </w:p>
          <w:p w:rsidR="00000000" w:rsidRPr="009436AE" w:rsidP="009436AE">
            <w:pPr>
              <w:pStyle w:val="ListBullet"/>
            </w:pPr>
            <w:r w:rsidRPr="009436AE">
              <w:t>implement game development and production strategies</w:t>
            </w:r>
          </w:p>
          <w:p w:rsidR="00000000" w:rsidRPr="009436AE" w:rsidP="009436AE">
            <w:pPr>
              <w:pStyle w:val="ListBullet"/>
            </w:pPr>
            <w:r w:rsidRPr="009436AE">
              <w:t>maintain i</w:t>
            </w:r>
            <w:r w:rsidRPr="009436AE">
              <w:t xml:space="preserve">ntegrity of the design brief </w:t>
            </w:r>
          </w:p>
          <w:p w:rsidR="00000000" w:rsidRPr="009436AE" w:rsidP="009436AE">
            <w:pPr>
              <w:pStyle w:val="ListBullet"/>
            </w:pPr>
            <w:r w:rsidRPr="009436AE">
              <w:t>develop concept art and design specifications for heads-up displays, splash screens, start screens and game field screens consistent with an identified game genre</w:t>
            </w:r>
          </w:p>
          <w:p w:rsidR="00000000" w:rsidRPr="009436AE" w:rsidP="009436AE">
            <w:pPr>
              <w:pStyle w:val="ListBullet"/>
            </w:pPr>
            <w:r w:rsidRPr="009436AE">
              <w:t>develop technical specifications for game mechanics, artificial</w:t>
            </w:r>
            <w:r w:rsidRPr="009436AE">
              <w:t xml:space="preserve"> intelligence, physics, sound, game play and overall usability</w:t>
            </w:r>
          </w:p>
          <w:p w:rsidR="00000000" w:rsidP="009436AE">
            <w:pPr>
              <w:pStyle w:val="ListBullet"/>
              <w:rPr>
                <w:lang w:val="en-NZ"/>
              </w:rPr>
            </w:pPr>
            <w:r w:rsidRPr="009436AE">
              <w:t>implement a working heads-up display with basic functionalities.</w:t>
            </w:r>
          </w:p>
        </w:tc>
      </w:tr>
      <w:tr w:rsidTr="009436A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Context of and specific resources for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Assessment must ensure access to:</w:t>
            </w:r>
          </w:p>
          <w:p w:rsidR="00000000" w:rsidRPr="009436AE" w:rsidP="009436AE">
            <w:pPr>
              <w:pStyle w:val="ListBullet"/>
            </w:pPr>
            <w:r w:rsidRPr="009436AE">
              <w:t xml:space="preserve">computer hardware, software, games engines and file storage </w:t>
            </w:r>
          </w:p>
          <w:p w:rsidR="00000000" w:rsidRPr="009436AE" w:rsidP="009436AE">
            <w:pPr>
              <w:pStyle w:val="ListBullet"/>
            </w:pPr>
            <w:r w:rsidRPr="009436AE">
              <w:t>internet access for research purposes</w:t>
            </w:r>
          </w:p>
          <w:p w:rsidR="00000000" w:rsidRPr="009436AE" w:rsidP="009436AE">
            <w:pPr>
              <w:pStyle w:val="ListBullet"/>
            </w:pPr>
            <w:r w:rsidRPr="009436AE">
              <w:t>copyright and intellectual property legislation</w:t>
            </w:r>
          </w:p>
          <w:p w:rsidR="00000000" w:rsidRPr="009436AE" w:rsidP="009436AE">
            <w:pPr>
              <w:pStyle w:val="ListBullet"/>
            </w:pPr>
            <w:r w:rsidRPr="009436AE">
              <w:t>OHS legislation and enterprise policy</w:t>
            </w:r>
          </w:p>
          <w:p w:rsidR="00000000" w:rsidRPr="009436AE" w:rsidP="009436AE">
            <w:pPr>
              <w:pStyle w:val="ListBullet"/>
            </w:pPr>
            <w:r w:rsidRPr="009436AE">
              <w:t>appropriate learning and assessment support when required</w:t>
            </w:r>
          </w:p>
          <w:p w:rsidR="00000000" w:rsidP="009436AE">
            <w:pPr>
              <w:pStyle w:val="ListBullet"/>
              <w:rPr>
                <w:lang w:val="en-NZ"/>
              </w:rPr>
            </w:pPr>
            <w:r w:rsidRPr="009436AE">
              <w:t>modified equi</w:t>
            </w:r>
            <w:r w:rsidRPr="009436AE">
              <w:t>pment for people with special needs.</w:t>
            </w:r>
          </w:p>
        </w:tc>
      </w:tr>
      <w:tr w:rsidTr="009436A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Method of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A range of assessment methods should be used to assess practical skills and knowledge. The following examples are appropriate for this unit:</w:t>
            </w:r>
          </w:p>
          <w:p w:rsidR="00000000" w:rsidRPr="009436AE" w:rsidP="009436AE">
            <w:pPr>
              <w:pStyle w:val="ListBullet"/>
            </w:pPr>
            <w:r w:rsidRPr="009436AE">
              <w:t>review of work samples or simulated workplace activitie</w:t>
            </w:r>
            <w:r w:rsidRPr="009436AE">
              <w:t>s</w:t>
            </w:r>
          </w:p>
          <w:p w:rsidR="00000000" w:rsidRPr="009436AE" w:rsidP="009436AE">
            <w:pPr>
              <w:pStyle w:val="ListBullet"/>
            </w:pPr>
            <w:r w:rsidRPr="009436AE">
              <w:t>review of reports and logbooks</w:t>
            </w:r>
          </w:p>
          <w:p w:rsidR="00000000" w:rsidRPr="009436AE" w:rsidP="009436AE">
            <w:pPr>
              <w:pStyle w:val="ListBullet"/>
            </w:pPr>
            <w:r w:rsidRPr="009436AE">
              <w:t>evaluation of work samples or simulated workplace activities</w:t>
            </w:r>
          </w:p>
          <w:p w:rsidR="00000000" w:rsidP="009436AE">
            <w:pPr>
              <w:pStyle w:val="ListBullet"/>
              <w:rPr>
                <w:lang w:val="en-NZ"/>
              </w:rPr>
            </w:pPr>
            <w:r w:rsidRPr="009436AE">
              <w:t>direct observation of candidate preparing game documentation during development activities.</w:t>
            </w:r>
          </w:p>
        </w:tc>
      </w:tr>
      <w:tr w:rsidTr="009436A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SpecialBold"/>
              </w:rPr>
              <w:t>Guidance information for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BodyText"/>
            </w:pPr>
            <w:r w:rsidRPr="009436AE">
              <w:t>Holistic assessment with other units relevant to the industry sector, workplace and job role is recommended, where appropriate.</w:t>
            </w:r>
          </w:p>
          <w:p w:rsidR="00000000" w:rsidRPr="009436AE" w:rsidP="009436AE">
            <w:pPr>
              <w:pStyle w:val="BodyText"/>
            </w:pPr>
            <w:r w:rsidRPr="009436AE">
              <w:t>Assessment processes and techniques must be culturally appropriate, and suitable to the communication skill level, language, lit</w:t>
            </w:r>
            <w:r w:rsidRPr="009436AE">
              <w:t>eracy and numeracy capacity of the candidate and the work being performed.</w:t>
            </w:r>
          </w:p>
          <w:p w:rsidR="00000000" w:rsidRPr="009436AE" w:rsidP="009436AE">
            <w:pPr>
              <w:pStyle w:val="BodyText"/>
            </w:pPr>
            <w:r w:rsidRPr="009436AE">
              <w:t>Indigenous people and other people from a non-English speaking background may need additional support.</w:t>
            </w:r>
          </w:p>
          <w:p w:rsidR="00000000" w:rsidRPr="009436AE" w:rsidP="009436AE">
            <w:pPr>
              <w:pStyle w:val="BodyText"/>
            </w:pPr>
            <w:r w:rsidRPr="009436AE">
              <w:t>In cases where practical assessment is used it should be combined with targete</w:t>
            </w:r>
            <w:r w:rsidRPr="009436AE">
              <w:t>d questioning to assess required knowledge.</w:t>
            </w:r>
          </w:p>
        </w:tc>
      </w:tr>
    </w:tbl>
    <w:p w:rsidR="00000000" w:rsidRPr="009436AE" w:rsidP="009436AE">
      <w:pPr>
        <w:pStyle w:val="BodyText"/>
      </w:pPr>
    </w:p>
    <w:p w:rsidR="00000000" w:rsidRPr="009436AE" w:rsidP="009436AE">
      <w:pPr>
        <w:pStyle w:val="AllowPageBreak"/>
      </w:pPr>
    </w:p>
    <w:p w:rsidR="00000000" w:rsidRPr="009436AE" w:rsidP="009436AE">
      <w:pPr>
        <w:pStyle w:val="Heading1"/>
      </w:pPr>
      <w:bookmarkStart w:id="11" w:name="O_354667"/>
      <w:bookmarkEnd w:id="11"/>
      <w:r w:rsidRPr="009436AE">
        <w:t>Range Statement</w:t>
      </w:r>
    </w:p>
    <w:p w:rsidR="00000000" w:rsidRPr="009436AE" w:rsidP="009436AE">
      <w:pPr>
        <w:pStyle w:val="BodyText"/>
      </w:pPr>
      <w:r w:rsidRPr="009436AE">
        <w:rPr>
          <w:rStyle w:val="Emphasis"/>
        </w:rPr>
        <w:t xml:space="preserve">The range statement relates to the unit of competency as a whole. It allows for different work environments and situations that may affect performance. Bold italicised wording, </w:t>
      </w:r>
      <w:r w:rsidRPr="009436AE">
        <w:rPr>
          <w:rStyle w:val="Emphasis"/>
        </w:rPr>
        <w:t xml:space="preserve">if used in the performance criteria, is </w:t>
      </w:r>
      <w:r w:rsidRPr="009436AE">
        <w:rPr>
          <w:rStyle w:val="Emphasis"/>
        </w:rPr>
        <w:t>detailed below. Essential operating conditions that may be present with training and assessment (depending on the work situation, needs of the candidate, accessibility of the item, and local industry and regional con</w:t>
      </w:r>
      <w:r w:rsidRPr="009436AE">
        <w:rPr>
          <w:rStyle w:val="Emphasis"/>
        </w:rPr>
        <w:t>texts) may also be included.</w:t>
      </w:r>
    </w:p>
    <w:p w:rsidR="00000000" w:rsidRPr="009436AE" w:rsidP="009436AE">
      <w:pPr>
        <w:pStyle w:val="BodyText"/>
      </w:pPr>
    </w:p>
    <w:tbl>
      <w:tblPr>
        <w:tblW w:w="0" w:type="auto"/>
        <w:tblLayout w:type="fixed"/>
        <w:tblCellMar>
          <w:left w:w="62" w:type="dxa"/>
          <w:right w:w="62" w:type="dxa"/>
        </w:tblCellMar>
        <w:tblLook w:val="0000"/>
      </w:tblPr>
      <w:tblGrid>
        <w:gridCol w:w="2494"/>
        <w:gridCol w:w="6416"/>
      </w:tblGrid>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Brief and other relevant documents</w:t>
            </w:r>
            <w:r w:rsidRPr="009436AE">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concept drawings</w:t>
            </w:r>
          </w:p>
          <w:p w:rsidR="00000000" w:rsidRPr="009436AE" w:rsidP="009436AE">
            <w:pPr>
              <w:pStyle w:val="ListBullet"/>
            </w:pPr>
            <w:r w:rsidRPr="009436AE">
              <w:t xml:space="preserve">designer’s notes </w:t>
            </w:r>
          </w:p>
          <w:p w:rsidR="00000000" w:rsidRPr="009436AE" w:rsidP="009436AE">
            <w:pPr>
              <w:pStyle w:val="ListBullet"/>
            </w:pPr>
            <w:r w:rsidRPr="009436AE">
              <w:t>development environment description</w:t>
            </w:r>
          </w:p>
          <w:p w:rsidR="00000000" w:rsidRPr="009436AE" w:rsidP="009436AE">
            <w:pPr>
              <w:pStyle w:val="ListBullet"/>
            </w:pPr>
            <w:r w:rsidRPr="009436AE">
              <w:t>game design document</w:t>
            </w:r>
          </w:p>
          <w:p w:rsidR="00000000" w:rsidRPr="009436AE" w:rsidP="009436AE">
            <w:pPr>
              <w:pStyle w:val="ListBullet"/>
            </w:pPr>
            <w:r w:rsidRPr="009436AE">
              <w:t>game-play designs</w:t>
            </w:r>
          </w:p>
          <w:p w:rsidR="00000000" w:rsidRPr="009436AE" w:rsidP="009436AE">
            <w:pPr>
              <w:pStyle w:val="ListBullet"/>
            </w:pPr>
            <w:r w:rsidRPr="009436AE">
              <w:t>help notes</w:t>
            </w:r>
          </w:p>
          <w:p w:rsidR="00000000" w:rsidRPr="009436AE" w:rsidP="009436AE">
            <w:pPr>
              <w:pStyle w:val="ListBullet"/>
            </w:pPr>
            <w:r w:rsidRPr="009436AE">
              <w:t>information design</w:t>
            </w:r>
          </w:p>
          <w:p w:rsidR="00000000" w:rsidRPr="009436AE" w:rsidP="009436AE">
            <w:pPr>
              <w:pStyle w:val="ListBullet"/>
            </w:pPr>
            <w:r w:rsidRPr="009436AE">
              <w:t>operating manual</w:t>
            </w:r>
          </w:p>
          <w:p w:rsidR="00000000" w:rsidRPr="009436AE" w:rsidP="009436AE">
            <w:pPr>
              <w:pStyle w:val="ListBullet"/>
            </w:pPr>
            <w:r w:rsidRPr="009436AE">
              <w:t>storyboard</w:t>
            </w:r>
          </w:p>
          <w:p w:rsidR="00000000" w:rsidRPr="009436AE" w:rsidP="009436AE">
            <w:pPr>
              <w:pStyle w:val="ListBullet"/>
            </w:pPr>
            <w:r w:rsidRPr="009436AE">
              <w:t>style and design principles</w:t>
            </w:r>
          </w:p>
          <w:p w:rsidR="00000000" w:rsidRPr="009436AE" w:rsidP="009436AE">
            <w:pPr>
              <w:pStyle w:val="ListBullet"/>
            </w:pPr>
            <w:r w:rsidRPr="009436AE">
              <w:t>style and medium</w:t>
            </w:r>
          </w:p>
          <w:p w:rsidR="00000000" w:rsidRPr="009436AE" w:rsidP="009436AE">
            <w:pPr>
              <w:pStyle w:val="ListBullet"/>
            </w:pPr>
            <w:r w:rsidRPr="009436AE">
              <w:t>target market information</w:t>
            </w:r>
          </w:p>
          <w:p w:rsidR="00000000" w:rsidRPr="009436AE" w:rsidP="009436AE">
            <w:pPr>
              <w:pStyle w:val="ListBullet"/>
            </w:pPr>
            <w:r w:rsidRPr="009436AE">
              <w:t>technical design document</w:t>
            </w:r>
          </w:p>
          <w:p w:rsidR="00000000" w:rsidP="009436AE">
            <w:pPr>
              <w:pStyle w:val="ListBullet"/>
              <w:rPr>
                <w:lang w:val="en-NZ"/>
              </w:rPr>
            </w:pPr>
            <w:r w:rsidRPr="009436AE">
              <w:t>technical design review process.</w:t>
            </w:r>
          </w:p>
        </w:tc>
      </w:tr>
      <w:tr w:rsidTr="009436AE">
        <w:tblPrEx>
          <w:tblW w:w="0" w:type="auto"/>
          <w:tblLayout w:type="fixed"/>
          <w:tblCellMar>
            <w:left w:w="62" w:type="dxa"/>
            <w:right w:w="62" w:type="dxa"/>
          </w:tblCellMar>
          <w:tblLook w:val="0000"/>
        </w:tblPrEx>
        <w:trPr>
          <w:trHeight w:val="29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Design considerations</w:t>
            </w:r>
            <w:r w:rsidRPr="009436AE">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aesthetics</w:t>
            </w:r>
          </w:p>
          <w:p w:rsidR="00000000" w:rsidRPr="009436AE" w:rsidP="009436AE">
            <w:pPr>
              <w:pStyle w:val="ListBullet"/>
            </w:pPr>
            <w:r w:rsidRPr="009436AE">
              <w:t>cultural context</w:t>
            </w:r>
          </w:p>
          <w:p w:rsidR="00000000" w:rsidRPr="009436AE" w:rsidP="009436AE">
            <w:pPr>
              <w:pStyle w:val="ListBullet"/>
            </w:pPr>
            <w:r w:rsidRPr="009436AE">
              <w:t>genre</w:t>
            </w:r>
          </w:p>
          <w:p w:rsidR="00000000" w:rsidRPr="009436AE" w:rsidP="009436AE">
            <w:pPr>
              <w:pStyle w:val="ListBullet"/>
            </w:pPr>
            <w:r w:rsidRPr="009436AE">
              <w:t>resource limitations and constraints</w:t>
            </w:r>
          </w:p>
          <w:p w:rsidR="00000000" w:rsidP="009436AE">
            <w:pPr>
              <w:pStyle w:val="ListBullet"/>
              <w:rPr>
                <w:lang w:val="en-NZ"/>
              </w:rPr>
            </w:pPr>
            <w:r w:rsidRPr="009436AE">
              <w:t>target market.</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Industry standard software</w:t>
            </w:r>
            <w:r w:rsidRPr="009436AE">
              <w:t xml:space="preserve"> may include: </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3-D paint</w:t>
            </w:r>
          </w:p>
          <w:p w:rsidR="00000000" w:rsidRPr="009436AE" w:rsidP="009436AE">
            <w:pPr>
              <w:pStyle w:val="ListBullet"/>
            </w:pPr>
            <w:r w:rsidRPr="009436AE">
              <w:t>3ds Max</w:t>
            </w:r>
          </w:p>
          <w:p w:rsidR="00000000" w:rsidRPr="009436AE" w:rsidP="009436AE">
            <w:pPr>
              <w:pStyle w:val="ListBullet"/>
            </w:pPr>
            <w:r w:rsidRPr="009436AE">
              <w:t>Blender</w:t>
            </w:r>
          </w:p>
          <w:p w:rsidR="00000000" w:rsidRPr="009436AE" w:rsidP="009436AE">
            <w:pPr>
              <w:pStyle w:val="ListBullet"/>
            </w:pPr>
            <w:r w:rsidRPr="009436AE">
              <w:t>Cinema 4D</w:t>
            </w:r>
          </w:p>
          <w:p w:rsidR="00000000" w:rsidRPr="009436AE" w:rsidP="009436AE">
            <w:pPr>
              <w:pStyle w:val="ListBullet"/>
            </w:pPr>
            <w:r w:rsidRPr="009436AE">
              <w:t>Houdini</w:t>
            </w:r>
          </w:p>
          <w:p w:rsidR="00000000" w:rsidRPr="009436AE" w:rsidP="009436AE">
            <w:pPr>
              <w:pStyle w:val="ListBullet"/>
            </w:pPr>
            <w:r w:rsidRPr="009436AE">
              <w:t>Illustrator</w:t>
            </w:r>
          </w:p>
          <w:p w:rsidR="00000000" w:rsidRPr="009436AE" w:rsidP="009436AE">
            <w:pPr>
              <w:pStyle w:val="ListBullet"/>
            </w:pPr>
            <w:r w:rsidRPr="009436AE">
              <w:t>Lightwave</w:t>
            </w:r>
          </w:p>
          <w:p w:rsidR="00000000" w:rsidRPr="009436AE" w:rsidP="009436AE">
            <w:pPr>
              <w:pStyle w:val="ListBullet"/>
            </w:pPr>
            <w:r w:rsidRPr="009436AE">
              <w:t>Maya</w:t>
            </w:r>
          </w:p>
          <w:p w:rsidR="00000000" w:rsidRPr="009436AE" w:rsidP="009436AE">
            <w:pPr>
              <w:pStyle w:val="ListBullet"/>
            </w:pPr>
            <w:r w:rsidRPr="009436AE">
              <w:t>Microsoft Visual Studio</w:t>
            </w:r>
          </w:p>
          <w:p w:rsidR="00000000" w:rsidRPr="009436AE" w:rsidP="009436AE">
            <w:pPr>
              <w:pStyle w:val="ListBullet"/>
            </w:pPr>
            <w:r w:rsidRPr="009436AE">
              <w:t>Modo</w:t>
            </w:r>
          </w:p>
          <w:p w:rsidR="00000000" w:rsidRPr="009436AE" w:rsidP="009436AE">
            <w:pPr>
              <w:pStyle w:val="ListBullet"/>
            </w:pPr>
            <w:r w:rsidRPr="009436AE">
              <w:t>Mudbox</w:t>
            </w:r>
          </w:p>
          <w:p w:rsidR="00000000" w:rsidRPr="009436AE" w:rsidP="009436AE">
            <w:pPr>
              <w:pStyle w:val="ListBullet"/>
            </w:pPr>
            <w:r w:rsidRPr="009436AE">
              <w:t>Photoshop</w:t>
            </w:r>
          </w:p>
          <w:p w:rsidR="00000000" w:rsidRPr="009436AE" w:rsidP="009436AE">
            <w:pPr>
              <w:pStyle w:val="ListBullet"/>
            </w:pPr>
            <w:r w:rsidRPr="009436AE">
              <w:t>XSI</w:t>
            </w:r>
          </w:p>
          <w:p w:rsidR="00000000" w:rsidP="009436AE">
            <w:pPr>
              <w:pStyle w:val="ListBullet"/>
              <w:rPr>
                <w:lang w:val="en-NZ"/>
              </w:rPr>
            </w:pPr>
            <w:r w:rsidRPr="009436AE">
              <w:t>Z Brush.</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Technical specifications</w:t>
            </w:r>
            <w:r w:rsidRPr="009436AE">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backup procedures</w:t>
            </w:r>
          </w:p>
          <w:p w:rsidR="00000000" w:rsidRPr="009436AE" w:rsidP="009436AE">
            <w:pPr>
              <w:pStyle w:val="ListBullet"/>
            </w:pPr>
            <w:r w:rsidRPr="009436AE">
              <w:t>delivery platform</w:t>
            </w:r>
          </w:p>
          <w:p w:rsidR="00000000" w:rsidRPr="009436AE" w:rsidP="009436AE">
            <w:pPr>
              <w:pStyle w:val="ListBullet"/>
            </w:pPr>
            <w:r w:rsidRPr="009436AE">
              <w:t>difficulty levels</w:t>
            </w:r>
          </w:p>
          <w:p w:rsidR="00000000" w:rsidRPr="009436AE" w:rsidP="009436AE">
            <w:pPr>
              <w:pStyle w:val="ListBullet"/>
            </w:pPr>
            <w:r w:rsidRPr="009436AE">
              <w:t>disk or memory space</w:t>
            </w:r>
          </w:p>
          <w:p w:rsidR="00000000" w:rsidRPr="009436AE" w:rsidP="009436AE">
            <w:pPr>
              <w:pStyle w:val="ListBullet"/>
            </w:pPr>
            <w:r w:rsidRPr="009436AE">
              <w:t>format for final product</w:t>
            </w:r>
          </w:p>
          <w:p w:rsidR="00000000" w:rsidRPr="009436AE" w:rsidP="009436AE">
            <w:pPr>
              <w:pStyle w:val="ListBullet"/>
            </w:pPr>
            <w:r w:rsidRPr="009436AE">
              <w:t>navigation design</w:t>
            </w:r>
          </w:p>
          <w:p w:rsidR="00000000" w:rsidRPr="009436AE" w:rsidP="009436AE">
            <w:pPr>
              <w:pStyle w:val="ListBullet"/>
            </w:pPr>
            <w:r w:rsidRPr="009436AE">
              <w:t>pixel size</w:t>
            </w:r>
          </w:p>
          <w:p w:rsidR="00000000" w:rsidRPr="009436AE" w:rsidP="009436AE">
            <w:pPr>
              <w:pStyle w:val="ListBullet"/>
            </w:pPr>
            <w:r w:rsidRPr="009436AE">
              <w:t>polygon count</w:t>
            </w:r>
          </w:p>
          <w:p w:rsidR="00000000" w:rsidRPr="009436AE" w:rsidP="009436AE">
            <w:pPr>
              <w:pStyle w:val="ListBullet"/>
            </w:pPr>
            <w:r w:rsidRPr="009436AE">
              <w:t>specifications for phases of game development:</w:t>
            </w:r>
          </w:p>
          <w:p w:rsidR="00000000" w:rsidRPr="009436AE" w:rsidP="009436AE">
            <w:pPr>
              <w:pStyle w:val="ListBullet2"/>
            </w:pPr>
            <w:r w:rsidRPr="009436AE">
              <w:t>alpha version - pre-production</w:t>
            </w:r>
          </w:p>
          <w:p w:rsidR="00000000" w:rsidRPr="009436AE" w:rsidP="009436AE">
            <w:pPr>
              <w:pStyle w:val="ListBullet2"/>
            </w:pPr>
            <w:r w:rsidRPr="009436AE">
              <w:t>beta version - playable prototype</w:t>
            </w:r>
          </w:p>
          <w:p w:rsidR="00000000" w:rsidRPr="009436AE" w:rsidP="009436AE">
            <w:pPr>
              <w:pStyle w:val="ListBullet2"/>
            </w:pPr>
            <w:r w:rsidRPr="009436AE">
              <w:t>gold version - completed game</w:t>
            </w:r>
          </w:p>
          <w:p w:rsidR="00000000" w:rsidRPr="009436AE" w:rsidP="009436AE">
            <w:pPr>
              <w:pStyle w:val="ListBullet2"/>
            </w:pPr>
            <w:r w:rsidRPr="009436AE">
              <w:t>triall</w:t>
            </w:r>
            <w:r w:rsidRPr="009436AE">
              <w:t>ing and testing</w:t>
            </w:r>
          </w:p>
          <w:p w:rsidR="00000000" w:rsidRPr="009436AE" w:rsidP="009436AE">
            <w:pPr>
              <w:pStyle w:val="ListBullet"/>
            </w:pPr>
            <w:r w:rsidRPr="009436AE">
              <w:t>systems and workplace standards for documentation, including:</w:t>
            </w:r>
          </w:p>
          <w:p w:rsidR="00000000" w:rsidRPr="009436AE" w:rsidP="009436AE">
            <w:pPr>
              <w:pStyle w:val="ListBullet2"/>
            </w:pPr>
            <w:r w:rsidRPr="009436AE">
              <w:t>computer file management</w:t>
            </w:r>
          </w:p>
          <w:p w:rsidR="00000000" w:rsidRPr="009436AE" w:rsidP="009436AE">
            <w:pPr>
              <w:pStyle w:val="ListBullet2"/>
            </w:pPr>
            <w:r w:rsidRPr="009436AE">
              <w:t>job lists</w:t>
            </w:r>
          </w:p>
          <w:p w:rsidR="00000000" w:rsidRPr="009436AE" w:rsidP="009436AE">
            <w:pPr>
              <w:pStyle w:val="ListBullet2"/>
            </w:pPr>
            <w:r w:rsidRPr="009436AE">
              <w:t>progress reports</w:t>
            </w:r>
          </w:p>
          <w:p w:rsidR="00000000" w:rsidRPr="009436AE" w:rsidP="009436AE">
            <w:pPr>
              <w:pStyle w:val="ListBullet"/>
            </w:pPr>
            <w:r w:rsidRPr="009436AE">
              <w:t>source code and game assets archiving</w:t>
            </w:r>
          </w:p>
          <w:p w:rsidR="00000000" w:rsidP="009436AE">
            <w:pPr>
              <w:pStyle w:val="ListBullet"/>
              <w:rPr>
                <w:lang w:val="en-NZ"/>
              </w:rPr>
            </w:pPr>
            <w:r w:rsidRPr="009436AE">
              <w:t>target market.</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Heads-up display</w:t>
            </w:r>
            <w:r w:rsidRPr="009436AE">
              <w:t xml:space="preserve"> components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ammo counter</w:t>
            </w:r>
          </w:p>
          <w:p w:rsidR="00000000" w:rsidRPr="009436AE" w:rsidP="009436AE">
            <w:pPr>
              <w:pStyle w:val="ListBullet"/>
            </w:pPr>
            <w:r w:rsidRPr="009436AE">
              <w:t>armour bar or counter</w:t>
            </w:r>
          </w:p>
          <w:p w:rsidR="00000000" w:rsidRPr="009436AE" w:rsidP="009436AE">
            <w:pPr>
              <w:pStyle w:val="ListBullet"/>
            </w:pPr>
            <w:r w:rsidRPr="009436AE">
              <w:t>buttons for using magic skills and potions</w:t>
            </w:r>
          </w:p>
          <w:p w:rsidR="00000000" w:rsidRPr="009436AE" w:rsidP="009436AE">
            <w:pPr>
              <w:pStyle w:val="ListBullet"/>
            </w:pPr>
            <w:r w:rsidRPr="009436AE">
              <w:t xml:space="preserve">crosshair </w:t>
            </w:r>
          </w:p>
          <w:p w:rsidR="00000000" w:rsidRPr="009436AE" w:rsidP="009436AE">
            <w:pPr>
              <w:pStyle w:val="ListBullet"/>
            </w:pPr>
            <w:r w:rsidRPr="009436AE">
              <w:t>enemy indicators</w:t>
            </w:r>
          </w:p>
          <w:p w:rsidR="00000000" w:rsidRPr="009436AE" w:rsidP="009436AE">
            <w:pPr>
              <w:pStyle w:val="ListBullet"/>
            </w:pPr>
            <w:r w:rsidRPr="009436AE">
              <w:t>friendly indicators</w:t>
            </w:r>
          </w:p>
          <w:p w:rsidR="00000000" w:rsidRPr="009436AE" w:rsidP="009436AE">
            <w:pPr>
              <w:pStyle w:val="ListBullet"/>
            </w:pPr>
            <w:r w:rsidRPr="009436AE">
              <w:t>health bar</w:t>
            </w:r>
          </w:p>
          <w:p w:rsidR="00000000" w:rsidRPr="009436AE" w:rsidP="009436AE">
            <w:pPr>
              <w:pStyle w:val="ListBullet"/>
            </w:pPr>
            <w:r w:rsidRPr="009436AE">
              <w:t>mana or magic bar</w:t>
            </w:r>
          </w:p>
          <w:p w:rsidR="00000000" w:rsidRPr="009436AE" w:rsidP="009436AE">
            <w:pPr>
              <w:pStyle w:val="ListBullet"/>
            </w:pPr>
            <w:r w:rsidRPr="009436AE">
              <w:t>mini-map</w:t>
            </w:r>
          </w:p>
          <w:p w:rsidR="00000000" w:rsidRPr="009436AE" w:rsidP="009436AE">
            <w:pPr>
              <w:pStyle w:val="ListBullet"/>
            </w:pPr>
            <w:r w:rsidRPr="009436AE">
              <w:t>objective points</w:t>
            </w:r>
          </w:p>
          <w:p w:rsidR="00000000" w:rsidRPr="009436AE" w:rsidP="009436AE">
            <w:pPr>
              <w:pStyle w:val="ListBullet"/>
            </w:pPr>
            <w:r w:rsidRPr="009436AE">
              <w:t>speedometer</w:t>
            </w:r>
          </w:p>
          <w:p w:rsidR="00000000" w:rsidP="009436AE">
            <w:pPr>
              <w:pStyle w:val="ListBullet"/>
              <w:rPr>
                <w:lang w:val="en-NZ"/>
              </w:rPr>
            </w:pPr>
            <w:r w:rsidRPr="009436AE">
              <w:t>weapon indicator.</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Code</w:t>
            </w:r>
            <w:r w:rsidRPr="009436AE">
              <w:t xml:space="preserve"> may involve: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basic interaction with screen elements</w:t>
            </w:r>
          </w:p>
          <w:p w:rsidR="00000000" w:rsidRPr="009436AE" w:rsidP="009436AE">
            <w:pPr>
              <w:pStyle w:val="ListBullet"/>
            </w:pPr>
            <w:r w:rsidRPr="009436AE">
              <w:t>displaying components on screen</w:t>
            </w:r>
          </w:p>
          <w:p w:rsidR="00000000" w:rsidRPr="009436AE" w:rsidP="009436AE">
            <w:pPr>
              <w:pStyle w:val="ListBullet"/>
            </w:pPr>
            <w:r w:rsidRPr="009436AE">
              <w:t>keyboard presses</w:t>
            </w:r>
          </w:p>
          <w:p w:rsidR="00000000" w:rsidRPr="009436AE" w:rsidP="009436AE">
            <w:pPr>
              <w:pStyle w:val="ListBullet"/>
            </w:pPr>
            <w:r w:rsidRPr="009436AE">
              <w:t>loading images</w:t>
            </w:r>
          </w:p>
          <w:p w:rsidR="00000000" w:rsidP="009436AE">
            <w:pPr>
              <w:pStyle w:val="ListBullet"/>
              <w:rPr>
                <w:lang w:val="en-NZ"/>
              </w:rPr>
            </w:pPr>
            <w:r w:rsidRPr="009436AE">
              <w:t>mouse movement.</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HUD capabilities</w:t>
            </w:r>
            <w:r w:rsidRPr="009436AE">
              <w:t xml:space="preserve"> may involve: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ListBullet"/>
              <w:rPr>
                <w:lang w:val="en-NZ"/>
              </w:rPr>
            </w:pPr>
            <w:r w:rsidRPr="009436AE">
              <w:t>dynamic changing of components due to conditions (taking damage means reduced health or armour).</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 xml:space="preserve">Relevant personnel </w:t>
            </w:r>
            <w:r w:rsidRPr="009436AE">
              <w:t>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animators</w:t>
            </w:r>
          </w:p>
          <w:p w:rsidR="00000000" w:rsidRPr="009436AE" w:rsidP="009436AE">
            <w:pPr>
              <w:pStyle w:val="ListBullet"/>
            </w:pPr>
            <w:r w:rsidRPr="009436AE">
              <w:t>concept artists</w:t>
            </w:r>
          </w:p>
          <w:p w:rsidR="00000000" w:rsidRPr="009436AE" w:rsidP="009436AE">
            <w:pPr>
              <w:pStyle w:val="ListBullet"/>
            </w:pPr>
            <w:r w:rsidRPr="009436AE">
              <w:t>game-play designers</w:t>
            </w:r>
          </w:p>
          <w:p w:rsidR="00000000" w:rsidRPr="009436AE" w:rsidP="009436AE">
            <w:pPr>
              <w:pStyle w:val="ListBullet"/>
            </w:pPr>
            <w:r w:rsidRPr="009436AE">
              <w:t>graphic designers</w:t>
            </w:r>
          </w:p>
          <w:p w:rsidR="00000000" w:rsidRPr="009436AE" w:rsidP="009436AE">
            <w:pPr>
              <w:pStyle w:val="ListBullet"/>
            </w:pPr>
            <w:r w:rsidRPr="009436AE">
              <w:t>instructional designers</w:t>
            </w:r>
          </w:p>
          <w:p w:rsidR="00000000" w:rsidRPr="009436AE" w:rsidP="009436AE">
            <w:pPr>
              <w:pStyle w:val="ListBullet"/>
            </w:pPr>
            <w:r w:rsidRPr="009436AE">
              <w:t>modellers</w:t>
            </w:r>
          </w:p>
          <w:p w:rsidR="00000000" w:rsidRPr="009436AE" w:rsidP="009436AE">
            <w:pPr>
              <w:pStyle w:val="ListBullet"/>
            </w:pPr>
            <w:r w:rsidRPr="009436AE">
              <w:t>motion capture technicians</w:t>
            </w:r>
          </w:p>
          <w:p w:rsidR="00000000" w:rsidRPr="009436AE" w:rsidP="009436AE">
            <w:pPr>
              <w:pStyle w:val="ListBullet"/>
            </w:pPr>
            <w:r w:rsidRPr="009436AE">
              <w:t>other specialist staff</w:t>
            </w:r>
          </w:p>
          <w:p w:rsidR="00000000" w:rsidRPr="009436AE" w:rsidP="009436AE">
            <w:pPr>
              <w:pStyle w:val="ListBullet"/>
            </w:pPr>
            <w:r w:rsidRPr="009436AE">
              <w:t>other technical staff</w:t>
            </w:r>
          </w:p>
          <w:p w:rsidR="00000000" w:rsidRPr="009436AE" w:rsidP="009436AE">
            <w:pPr>
              <w:pStyle w:val="ListBullet"/>
            </w:pPr>
            <w:r w:rsidRPr="009436AE">
              <w:t>producers</w:t>
            </w:r>
          </w:p>
          <w:p w:rsidR="00000000" w:rsidRPr="009436AE" w:rsidP="009436AE">
            <w:pPr>
              <w:pStyle w:val="ListBullet"/>
            </w:pPr>
            <w:r w:rsidRPr="009436AE">
              <w:t>programmers</w:t>
            </w:r>
          </w:p>
          <w:p w:rsidR="00000000" w:rsidRPr="009436AE" w:rsidP="009436AE">
            <w:pPr>
              <w:pStyle w:val="ListBullet"/>
            </w:pPr>
            <w:r w:rsidRPr="009436AE">
              <w:t>project manager</w:t>
            </w:r>
          </w:p>
          <w:p w:rsidR="00000000" w:rsidRPr="009436AE" w:rsidP="009436AE">
            <w:pPr>
              <w:pStyle w:val="ListBullet"/>
            </w:pPr>
            <w:r w:rsidRPr="009436AE">
              <w:t>sound engineers</w:t>
            </w:r>
          </w:p>
          <w:p w:rsidR="00000000" w:rsidRPr="009436AE" w:rsidP="009436AE">
            <w:pPr>
              <w:pStyle w:val="ListBullet"/>
            </w:pPr>
            <w:r w:rsidRPr="009436AE">
              <w:t>team members</w:t>
            </w:r>
          </w:p>
          <w:p w:rsidR="00000000" w:rsidRPr="009436AE" w:rsidP="009436AE">
            <w:pPr>
              <w:pStyle w:val="ListBullet"/>
            </w:pPr>
            <w:r w:rsidRPr="009436AE">
              <w:t>technical director</w:t>
            </w:r>
          </w:p>
          <w:p w:rsidR="00000000" w:rsidP="009436AE">
            <w:pPr>
              <w:pStyle w:val="ListBullet"/>
              <w:rPr>
                <w:lang w:val="en-NZ"/>
              </w:rPr>
            </w:pPr>
            <w:r w:rsidRPr="009436AE">
              <w:t>writers.</w:t>
            </w:r>
          </w:p>
        </w:tc>
      </w:tr>
      <w:tr w:rsidTr="009436AE">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6AE">
            <w:pPr>
              <w:pStyle w:val="BodyText"/>
              <w:rPr>
                <w:lang w:val="en-NZ"/>
              </w:rPr>
            </w:pPr>
            <w:r w:rsidRPr="009436AE">
              <w:rPr>
                <w:rStyle w:val="BoldandItalics"/>
              </w:rPr>
              <w:t>Feedback</w:t>
            </w:r>
            <w:r w:rsidRPr="009436AE">
              <w:t xml:space="preserve"> may involve: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6AE" w:rsidP="009436AE">
            <w:pPr>
              <w:pStyle w:val="ListBullet"/>
            </w:pPr>
            <w:r w:rsidRPr="009436AE">
              <w:t>accepting and responding to comment, critique and suggestions from:</w:t>
            </w:r>
          </w:p>
          <w:p w:rsidR="00000000" w:rsidRPr="009436AE" w:rsidP="009436AE">
            <w:pPr>
              <w:pStyle w:val="ListBullet2"/>
            </w:pPr>
            <w:r w:rsidRPr="009436AE">
              <w:t>clients</w:t>
            </w:r>
          </w:p>
          <w:p w:rsidR="00000000" w:rsidRPr="009436AE" w:rsidP="009436AE">
            <w:pPr>
              <w:pStyle w:val="ListBullet2"/>
            </w:pPr>
            <w:r w:rsidRPr="009436AE">
              <w:t>colleagues</w:t>
            </w:r>
          </w:p>
          <w:p w:rsidR="00000000" w:rsidRPr="009436AE" w:rsidP="009436AE">
            <w:pPr>
              <w:pStyle w:val="ListBullet2"/>
            </w:pPr>
            <w:r w:rsidRPr="009436AE">
              <w:t>target audience representatives.</w:t>
            </w:r>
          </w:p>
        </w:tc>
      </w:tr>
    </w:tbl>
    <w:p w:rsidR="00000000" w:rsidRPr="009436AE" w:rsidP="009436AE">
      <w:pPr>
        <w:pStyle w:val="BodyText"/>
      </w:pPr>
    </w:p>
    <w:p w:rsidR="00000000" w:rsidRPr="009436AE" w:rsidP="009436AE">
      <w:pPr>
        <w:pStyle w:val="AllowPageBreak"/>
      </w:pPr>
    </w:p>
    <w:p w:rsidR="00000000" w:rsidRPr="009436AE" w:rsidP="009436AE">
      <w:pPr>
        <w:pStyle w:val="Heading1"/>
      </w:pPr>
      <w:bookmarkStart w:id="12" w:name="O_354668"/>
      <w:bookmarkEnd w:id="12"/>
      <w:r w:rsidRPr="009436AE">
        <w:t>Unit Sector(s)</w:t>
      </w:r>
    </w:p>
    <w:p w:rsidR="00000000" w:rsidRPr="009436AE" w:rsidP="009436AE">
      <w:pPr>
        <w:pStyle w:val="BodyText"/>
      </w:pPr>
      <w:r w:rsidRPr="009436AE">
        <w:t>Game development</w:t>
      </w:r>
    </w:p>
    <w:p w:rsidR="00000000" w:rsidRPr="009436AE" w:rsidP="009436AE"/>
    <w:sectPr w:rsidSect="00943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ECF" w:rsidP="008A4E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ECF" w:rsidP="009436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4ECF" w:rsidP="00943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ECF" w:rsidP="00943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AE" w:rsidRPr="008A4ECF" w:rsidP="008A4E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ECF" w:rsidP="009436AE">
    <w:pPr>
      <w:pStyle w:val="Header"/>
      <w:framePr w:wrap="around"/>
    </w:pPr>
    <w:r>
      <w:fldChar w:fldCharType="begin"/>
    </w:r>
    <w:r>
      <w:instrText xml:space="preserve"> TITLE   \* MERGEFORMAT </w:instrText>
    </w:r>
    <w:r>
      <w:fldChar w:fldCharType="separate"/>
    </w:r>
    <w:r>
      <w:t>ICAGAM501A Create design concepts for digital games and 3-D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A4ECF" w:rsidP="00943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A9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72B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05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6AE"/>
    <w:pPr>
      <w:spacing w:before="360" w:after="60"/>
      <w:outlineLvl w:val="0"/>
    </w:pPr>
    <w:rPr>
      <w:sz w:val="32"/>
    </w:rPr>
  </w:style>
  <w:style w:type="paragraph" w:styleId="Heading2">
    <w:name w:val="heading 2"/>
    <w:basedOn w:val="HeadingBase"/>
    <w:next w:val="BodyText"/>
    <w:link w:val="Heading2Char"/>
    <w:qFormat/>
    <w:rsid w:val="009436AE"/>
    <w:pPr>
      <w:keepLines/>
      <w:spacing w:before="240" w:after="120"/>
      <w:outlineLvl w:val="1"/>
    </w:pPr>
    <w:rPr>
      <w:sz w:val="28"/>
      <w:szCs w:val="40"/>
    </w:rPr>
  </w:style>
  <w:style w:type="paragraph" w:styleId="Heading3">
    <w:name w:val="heading 3"/>
    <w:basedOn w:val="HeadingBase"/>
    <w:next w:val="BodyText"/>
    <w:link w:val="Heading3Char"/>
    <w:qFormat/>
    <w:rsid w:val="009436AE"/>
    <w:pPr>
      <w:spacing w:before="180" w:after="120"/>
      <w:outlineLvl w:val="2"/>
    </w:pPr>
    <w:rPr>
      <w:spacing w:val="-10"/>
      <w:kern w:val="32"/>
    </w:rPr>
  </w:style>
  <w:style w:type="paragraph" w:styleId="Heading4">
    <w:name w:val="heading 4"/>
    <w:basedOn w:val="HeadingBase"/>
    <w:next w:val="BodyText"/>
    <w:link w:val="Heading4Char"/>
    <w:qFormat/>
    <w:rsid w:val="009436AE"/>
    <w:pPr>
      <w:spacing w:before="160" w:after="120"/>
      <w:outlineLvl w:val="3"/>
    </w:pPr>
    <w:rPr>
      <w:sz w:val="22"/>
    </w:rPr>
  </w:style>
  <w:style w:type="paragraph" w:styleId="Heading5">
    <w:name w:val="heading 5"/>
    <w:basedOn w:val="HeadingBase"/>
    <w:next w:val="Normal"/>
    <w:link w:val="Heading5Char"/>
    <w:qFormat/>
    <w:rsid w:val="009436AE"/>
    <w:pPr>
      <w:spacing w:before="80"/>
      <w:outlineLvl w:val="4"/>
    </w:pPr>
    <w:rPr>
      <w:color w:val="918585"/>
      <w:sz w:val="20"/>
    </w:rPr>
  </w:style>
  <w:style w:type="paragraph" w:styleId="Heading6">
    <w:name w:val="heading 6"/>
    <w:basedOn w:val="HeadingBase"/>
    <w:next w:val="Normal"/>
    <w:link w:val="Heading6Char"/>
    <w:qFormat/>
    <w:rsid w:val="009436AE"/>
    <w:pPr>
      <w:spacing w:before="60"/>
      <w:outlineLvl w:val="5"/>
    </w:pPr>
    <w:rPr>
      <w:color w:val="918585"/>
      <w:sz w:val="20"/>
    </w:rPr>
  </w:style>
  <w:style w:type="paragraph" w:styleId="Heading7">
    <w:name w:val="heading 7"/>
    <w:basedOn w:val="Normal"/>
    <w:next w:val="Normal"/>
    <w:link w:val="Heading7Char"/>
    <w:qFormat/>
    <w:rsid w:val="009436AE"/>
    <w:pPr>
      <w:ind w:left="720"/>
      <w:outlineLvl w:val="6"/>
    </w:pPr>
    <w:rPr>
      <w:i/>
    </w:rPr>
  </w:style>
  <w:style w:type="paragraph" w:styleId="Heading8">
    <w:name w:val="heading 8"/>
    <w:basedOn w:val="Normal"/>
    <w:next w:val="Normal"/>
    <w:link w:val="Heading8Char"/>
    <w:qFormat/>
    <w:rsid w:val="009436AE"/>
    <w:pPr>
      <w:ind w:left="720"/>
      <w:outlineLvl w:val="7"/>
    </w:pPr>
    <w:rPr>
      <w:i/>
    </w:rPr>
  </w:style>
  <w:style w:type="paragraph" w:styleId="Heading9">
    <w:name w:val="heading 9"/>
    <w:basedOn w:val="Normal"/>
    <w:next w:val="Normal"/>
    <w:link w:val="Heading9Char"/>
    <w:qFormat/>
    <w:rsid w:val="009436AE"/>
    <w:pPr>
      <w:ind w:left="720"/>
      <w:outlineLvl w:val="8"/>
    </w:pPr>
    <w:rPr>
      <w:i/>
    </w:rPr>
  </w:style>
  <w:style w:type="character" w:default="1" w:styleId="DefaultParagraphFont">
    <w:name w:val="Default Paragraph Font"/>
    <w:uiPriority w:val="1"/>
    <w:unhideWhenUsed/>
    <w:rsid w:val="00943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6AE"/>
  </w:style>
  <w:style w:type="character" w:customStyle="1" w:styleId="Heading1Char">
    <w:name w:val="Heading 1 Char"/>
    <w:basedOn w:val="DefaultParagraphFont"/>
    <w:link w:val="Heading1"/>
    <w:rsid w:val="009436AE"/>
    <w:rPr>
      <w:rFonts w:ascii="Times New Roman" w:eastAsia="Times New Roman" w:hAnsi="Times New Roman" w:cs="Times New Roman"/>
      <w:b/>
      <w:sz w:val="32"/>
      <w:szCs w:val="20"/>
      <w:lang w:eastAsia="en-US"/>
    </w:rPr>
  </w:style>
  <w:style w:type="paragraph" w:styleId="BodyText">
    <w:name w:val="Body Text"/>
    <w:basedOn w:val="Normal"/>
    <w:link w:val="BodyTextChar"/>
    <w:rsid w:val="00943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6AE"/>
    <w:rPr>
      <w:rFonts w:ascii="Times New Roman" w:eastAsia="Times New Roman" w:hAnsi="Times New Roman" w:cs="Times New Roman"/>
      <w:sz w:val="24"/>
      <w:lang w:eastAsia="en-US"/>
    </w:rPr>
  </w:style>
  <w:style w:type="paragraph" w:styleId="Footer">
    <w:name w:val="footer"/>
    <w:basedOn w:val="Normal"/>
    <w:link w:val="FooterChar"/>
    <w:rsid w:val="00943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6AE"/>
    <w:rPr>
      <w:rFonts w:ascii="Times New Roman" w:eastAsia="Times New Roman" w:hAnsi="Times New Roman" w:cs="Times New Roman"/>
      <w:sz w:val="16"/>
      <w:lang w:eastAsia="en-US"/>
    </w:rPr>
  </w:style>
  <w:style w:type="paragraph" w:styleId="ListBullet">
    <w:name w:val="List Bullet"/>
    <w:basedOn w:val="List"/>
    <w:rsid w:val="009436AE"/>
    <w:pPr>
      <w:numPr>
        <w:numId w:val="13"/>
      </w:numPr>
      <w:tabs>
        <w:tab w:val="clear" w:pos="340"/>
      </w:tabs>
      <w:spacing w:before="40" w:after="40"/>
    </w:pPr>
  </w:style>
  <w:style w:type="character" w:customStyle="1" w:styleId="SpecialBold">
    <w:name w:val="Special Bold"/>
    <w:basedOn w:val="DefaultParagraphFont"/>
    <w:rsid w:val="009436AE"/>
    <w:rPr>
      <w:b/>
      <w:spacing w:val="0"/>
    </w:rPr>
  </w:style>
  <w:style w:type="paragraph" w:styleId="ListBullet2">
    <w:name w:val="List Bullet 2"/>
    <w:basedOn w:val="List2"/>
    <w:rsid w:val="009436AE"/>
    <w:pPr>
      <w:numPr>
        <w:numId w:val="14"/>
      </w:numPr>
      <w:tabs>
        <w:tab w:val="clear" w:pos="680"/>
      </w:tabs>
    </w:pPr>
  </w:style>
  <w:style w:type="character" w:styleId="Emphasis">
    <w:name w:val="Emphasis"/>
    <w:basedOn w:val="DefaultParagraphFont"/>
    <w:qFormat/>
    <w:rsid w:val="009436AE"/>
    <w:rPr>
      <w:i/>
    </w:rPr>
  </w:style>
  <w:style w:type="paragraph" w:customStyle="1" w:styleId="SuperHeading">
    <w:name w:val="SuperHeading"/>
    <w:basedOn w:val="Normal"/>
    <w:rsid w:val="009436AE"/>
    <w:pPr>
      <w:spacing w:before="240" w:after="120"/>
      <w:outlineLvl w:val="0"/>
    </w:pPr>
    <w:rPr>
      <w:rFonts w:ascii="Times New Roman" w:hAnsi="Times New Roman"/>
      <w:b/>
      <w:sz w:val="28"/>
    </w:rPr>
  </w:style>
  <w:style w:type="paragraph" w:customStyle="1" w:styleId="AllowPageBreak">
    <w:name w:val="AllowPageBreak"/>
    <w:rsid w:val="00943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36AE"/>
    <w:rPr>
      <w:b/>
      <w:i/>
      <w:u w:val="none"/>
    </w:rPr>
  </w:style>
  <w:style w:type="character" w:customStyle="1" w:styleId="Heading2Char">
    <w:name w:val="Heading 2 Char"/>
    <w:basedOn w:val="DefaultParagraphFont"/>
    <w:link w:val="Heading2"/>
    <w:rsid w:val="00943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6AE"/>
    <w:rPr>
      <w:rFonts w:ascii="Courier New" w:eastAsia="Times New Roman" w:hAnsi="Courier New" w:cs="Times New Roman"/>
      <w:i/>
      <w:szCs w:val="20"/>
      <w:lang w:eastAsia="en-US"/>
    </w:rPr>
  </w:style>
  <w:style w:type="paragraph" w:customStyle="1" w:styleId="HeadingBase">
    <w:name w:val="Heading Base"/>
    <w:rsid w:val="00943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6AE"/>
    <w:pPr>
      <w:tabs>
        <w:tab w:val="right" w:leader="dot" w:pos="9072"/>
      </w:tabs>
      <w:ind w:left="567"/>
    </w:pPr>
    <w:rPr>
      <w:szCs w:val="22"/>
    </w:rPr>
  </w:style>
  <w:style w:type="paragraph" w:customStyle="1" w:styleId="TOCBase">
    <w:name w:val="TOC Base"/>
    <w:rsid w:val="00943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6AE"/>
    <w:pPr>
      <w:tabs>
        <w:tab w:val="right" w:leader="dot" w:pos="9072"/>
      </w:tabs>
      <w:spacing w:before="40" w:after="40"/>
      <w:ind w:left="284"/>
    </w:pPr>
    <w:rPr>
      <w:rFonts w:ascii="Times New Roman" w:hAnsi="Times New Roman"/>
    </w:rPr>
  </w:style>
  <w:style w:type="paragraph" w:styleId="TOC1">
    <w:name w:val="toc 1"/>
    <w:basedOn w:val="TOCBase"/>
    <w:next w:val="Normal"/>
    <w:rsid w:val="00943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6AE"/>
    <w:pPr>
      <w:spacing w:before="5040"/>
      <w:jc w:val="center"/>
    </w:pPr>
    <w:rPr>
      <w:sz w:val="48"/>
      <w:szCs w:val="72"/>
      <w:lang w:val="en-US"/>
    </w:rPr>
  </w:style>
  <w:style w:type="character" w:customStyle="1" w:styleId="TitleChar">
    <w:name w:val="Title Char"/>
    <w:basedOn w:val="DefaultParagraphFont"/>
    <w:link w:val="Title"/>
    <w:rsid w:val="00943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6AE"/>
    <w:pPr>
      <w:tabs>
        <w:tab w:val="left" w:pos="3600"/>
        <w:tab w:val="left" w:pos="3958"/>
      </w:tabs>
    </w:pPr>
  </w:style>
  <w:style w:type="paragraph" w:styleId="List">
    <w:name w:val="List"/>
    <w:basedOn w:val="BodyText"/>
    <w:next w:val="BodyText"/>
    <w:rsid w:val="009436AE"/>
    <w:pPr>
      <w:tabs>
        <w:tab w:val="left" w:pos="340"/>
      </w:tabs>
      <w:spacing w:before="60" w:after="60"/>
      <w:ind w:left="340" w:hanging="340"/>
    </w:pPr>
  </w:style>
  <w:style w:type="paragraph" w:customStyle="1" w:styleId="Note">
    <w:name w:val="Note"/>
    <w:basedOn w:val="BodyText"/>
    <w:rsid w:val="00943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6AE"/>
    <w:pPr>
      <w:framePr w:wrap="auto" w:hAnchor="text" w:y="6049"/>
    </w:pPr>
    <w:rPr>
      <w:color w:val="000000"/>
      <w:sz w:val="40"/>
    </w:rPr>
  </w:style>
  <w:style w:type="paragraph" w:customStyle="1" w:styleId="TOCTitle">
    <w:name w:val="TOCTitle"/>
    <w:basedOn w:val="Heading1"/>
    <w:rsid w:val="009436AE"/>
    <w:pPr>
      <w:spacing w:after="240"/>
      <w:jc w:val="center"/>
      <w:outlineLvl w:val="9"/>
    </w:pPr>
    <w:rPr>
      <w:caps/>
    </w:rPr>
  </w:style>
  <w:style w:type="paragraph" w:customStyle="1" w:styleId="Version">
    <w:name w:val="Version"/>
    <w:rsid w:val="00943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6AE"/>
    <w:pPr>
      <w:keepNext w:val="0"/>
      <w:tabs>
        <w:tab w:val="right" w:pos="4176"/>
      </w:tabs>
      <w:ind w:left="198" w:hanging="198"/>
    </w:pPr>
    <w:rPr>
      <w:rFonts w:ascii="Garamond" w:hAnsi="Garamond"/>
    </w:rPr>
  </w:style>
  <w:style w:type="paragraph" w:styleId="IndexHeading">
    <w:name w:val="index heading"/>
    <w:basedOn w:val="Normal"/>
    <w:next w:val="Index1"/>
    <w:semiHidden/>
    <w:rsid w:val="009436AE"/>
    <w:pPr>
      <w:spacing w:before="120" w:after="120"/>
    </w:pPr>
    <w:rPr>
      <w:rFonts w:ascii="Arial" w:hAnsi="Arial"/>
      <w:b/>
      <w:color w:val="918585"/>
      <w:sz w:val="24"/>
    </w:rPr>
  </w:style>
  <w:style w:type="paragraph" w:styleId="Header">
    <w:name w:val="header"/>
    <w:basedOn w:val="Normal"/>
    <w:link w:val="HeaderChar"/>
    <w:rsid w:val="00943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6AE"/>
    <w:rPr>
      <w:rFonts w:ascii="Times New Roman" w:eastAsia="Times New Roman" w:hAnsi="Times New Roman" w:cs="Times New Roman"/>
      <w:sz w:val="16"/>
      <w:szCs w:val="20"/>
      <w:lang w:val="en-GB" w:eastAsia="en-US"/>
    </w:rPr>
  </w:style>
  <w:style w:type="paragraph" w:customStyle="1" w:styleId="Chapter">
    <w:name w:val="Chapter"/>
    <w:basedOn w:val="Normal"/>
    <w:rsid w:val="009436AE"/>
    <w:pPr>
      <w:spacing w:before="240"/>
    </w:pPr>
    <w:rPr>
      <w:rFonts w:ascii="Times New Roman" w:hAnsi="Times New Roman"/>
      <w:smallCaps/>
      <w:spacing w:val="80"/>
      <w:sz w:val="28"/>
    </w:rPr>
  </w:style>
  <w:style w:type="paragraph" w:customStyle="1" w:styleId="InChapter">
    <w:name w:val="InChapter"/>
    <w:basedOn w:val="Heading3"/>
    <w:rsid w:val="009436AE"/>
    <w:pPr>
      <w:spacing w:after="240"/>
      <w:outlineLvl w:val="9"/>
    </w:pPr>
    <w:rPr>
      <w:noProof/>
    </w:rPr>
  </w:style>
  <w:style w:type="paragraph" w:styleId="Index2">
    <w:name w:val="index 2"/>
    <w:basedOn w:val="Normal"/>
    <w:next w:val="Normal"/>
    <w:semiHidden/>
    <w:rsid w:val="009436AE"/>
    <w:pPr>
      <w:tabs>
        <w:tab w:val="right" w:pos="4176"/>
      </w:tabs>
      <w:ind w:left="568" w:hanging="284"/>
    </w:pPr>
    <w:rPr>
      <w:rFonts w:ascii="Garamond" w:hAnsi="Garamond"/>
    </w:rPr>
  </w:style>
  <w:style w:type="paragraph" w:customStyle="1" w:styleId="Byline">
    <w:name w:val="Byline"/>
    <w:rsid w:val="00943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6AE"/>
    <w:pPr>
      <w:tabs>
        <w:tab w:val="clear" w:pos="3600"/>
        <w:tab w:val="clear" w:pos="3958"/>
      </w:tabs>
      <w:jc w:val="right"/>
    </w:pPr>
  </w:style>
  <w:style w:type="paragraph" w:styleId="Caption">
    <w:name w:val="caption"/>
    <w:basedOn w:val="BodyText"/>
    <w:next w:val="Normal"/>
    <w:qFormat/>
    <w:rsid w:val="009436AE"/>
    <w:pPr>
      <w:framePr w:w="2268" w:hSpace="181" w:vSpace="181" w:wrap="around" w:vAnchor="text" w:hAnchor="page" w:x="1135" w:y="285" w:anchorLock="1"/>
    </w:pPr>
    <w:rPr>
      <w:i/>
    </w:rPr>
  </w:style>
  <w:style w:type="paragraph" w:customStyle="1" w:styleId="MiniTOCTitle">
    <w:name w:val="MiniTOCTitle"/>
    <w:basedOn w:val="Heading4"/>
    <w:rsid w:val="009436AE"/>
    <w:pPr>
      <w:spacing w:before="240"/>
      <w:outlineLvl w:val="9"/>
    </w:pPr>
    <w:rPr>
      <w:noProof/>
      <w:sz w:val="24"/>
    </w:rPr>
  </w:style>
  <w:style w:type="paragraph" w:customStyle="1" w:styleId="MiniTOCItem">
    <w:name w:val="MiniTOCItem"/>
    <w:basedOn w:val="ListBullet"/>
    <w:rsid w:val="009436AE"/>
    <w:pPr>
      <w:numPr>
        <w:numId w:val="0"/>
      </w:numPr>
      <w:tabs>
        <w:tab w:val="right" w:leader="dot" w:pos="6521"/>
      </w:tabs>
      <w:spacing w:before="0" w:after="0"/>
    </w:pPr>
  </w:style>
  <w:style w:type="paragraph" w:customStyle="1" w:styleId="TOFTitle">
    <w:name w:val="TOFTitle"/>
    <w:basedOn w:val="TOCTitle"/>
    <w:rsid w:val="009436AE"/>
  </w:style>
  <w:style w:type="paragraph" w:styleId="TableofFigures">
    <w:name w:val="table of figures"/>
    <w:basedOn w:val="Normal"/>
    <w:next w:val="Normal"/>
    <w:semiHidden/>
    <w:rsid w:val="009436AE"/>
    <w:pPr>
      <w:tabs>
        <w:tab w:val="right" w:leader="dot" w:pos="9072"/>
      </w:tabs>
      <w:ind w:left="970" w:hanging="403"/>
    </w:pPr>
    <w:rPr>
      <w:rFonts w:ascii="Times New Roman" w:hAnsi="Times New Roman"/>
      <w:b/>
    </w:rPr>
  </w:style>
  <w:style w:type="paragraph" w:styleId="ListNumber">
    <w:name w:val="List Number"/>
    <w:basedOn w:val="List"/>
    <w:rsid w:val="009436AE"/>
    <w:pPr>
      <w:numPr>
        <w:numId w:val="11"/>
      </w:numPr>
    </w:pPr>
  </w:style>
  <w:style w:type="character" w:customStyle="1" w:styleId="WingdingSymbols">
    <w:name w:val="Wingding Symbols"/>
    <w:rsid w:val="009436AE"/>
    <w:rPr>
      <w:rFonts w:ascii="Wingdings" w:hAnsi="Wingdings"/>
    </w:rPr>
  </w:style>
  <w:style w:type="paragraph" w:customStyle="1" w:styleId="TableHeading">
    <w:name w:val="Table Heading"/>
    <w:basedOn w:val="HeadingBase"/>
    <w:rsid w:val="009436AE"/>
    <w:pPr>
      <w:keepLines/>
      <w:pBdr>
        <w:bottom w:val="single" w:sz="6" w:space="1" w:color="918585"/>
      </w:pBdr>
      <w:spacing w:before="240"/>
    </w:pPr>
  </w:style>
  <w:style w:type="character" w:customStyle="1" w:styleId="HotSpot">
    <w:name w:val="HotSpot"/>
    <w:rsid w:val="009436AE"/>
    <w:rPr>
      <w:color w:val="0033CC"/>
      <w:u w:val="none"/>
    </w:rPr>
  </w:style>
  <w:style w:type="paragraph" w:customStyle="1" w:styleId="BodyTextRight">
    <w:name w:val="Body Text Right"/>
    <w:basedOn w:val="BodyText"/>
    <w:rsid w:val="009436AE"/>
    <w:pPr>
      <w:spacing w:before="0" w:after="0"/>
      <w:jc w:val="right"/>
    </w:pPr>
  </w:style>
  <w:style w:type="paragraph" w:styleId="Index3">
    <w:name w:val="index 3"/>
    <w:basedOn w:val="ListNumber2"/>
    <w:next w:val="Normal"/>
    <w:semiHidden/>
    <w:rsid w:val="009436AE"/>
    <w:pPr>
      <w:numPr>
        <w:numId w:val="0"/>
      </w:numPr>
      <w:tabs>
        <w:tab w:val="right" w:leader="dot" w:pos="4176"/>
      </w:tabs>
    </w:pPr>
  </w:style>
  <w:style w:type="paragraph" w:styleId="ListNumber2">
    <w:name w:val="List Number 2"/>
    <w:basedOn w:val="List2"/>
    <w:rsid w:val="009436AE"/>
    <w:pPr>
      <w:numPr>
        <w:numId w:val="10"/>
      </w:numPr>
      <w:tabs>
        <w:tab w:val="clear" w:pos="1060"/>
      </w:tabs>
    </w:pPr>
  </w:style>
  <w:style w:type="paragraph" w:customStyle="1" w:styleId="MarginNote">
    <w:name w:val="Margin Note"/>
    <w:basedOn w:val="BodyText"/>
    <w:rsid w:val="00943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6AE"/>
    <w:rPr>
      <w:sz w:val="32"/>
    </w:rPr>
  </w:style>
  <w:style w:type="paragraph" w:customStyle="1" w:styleId="HeadingProcedure">
    <w:name w:val="Heading Procedure"/>
    <w:basedOn w:val="HeadingBase"/>
    <w:next w:val="Normal"/>
    <w:rsid w:val="009436AE"/>
    <w:pPr>
      <w:tabs>
        <w:tab w:val="left" w:pos="0"/>
      </w:tabs>
      <w:spacing w:before="120" w:after="60"/>
    </w:pPr>
    <w:rPr>
      <w:i/>
      <w:color w:val="918585"/>
      <w:sz w:val="22"/>
    </w:rPr>
  </w:style>
  <w:style w:type="paragraph" w:customStyle="1" w:styleId="TableBodyText">
    <w:name w:val="Table Body Text"/>
    <w:basedOn w:val="BodyText"/>
    <w:rsid w:val="009436AE"/>
    <w:pPr>
      <w:spacing w:before="60" w:after="60"/>
    </w:pPr>
  </w:style>
  <w:style w:type="paragraph" w:styleId="ListContinue">
    <w:name w:val="List Continue"/>
    <w:basedOn w:val="List"/>
    <w:rsid w:val="009436AE"/>
    <w:pPr>
      <w:ind w:firstLine="0"/>
    </w:pPr>
  </w:style>
  <w:style w:type="paragraph" w:customStyle="1" w:styleId="ListNote">
    <w:name w:val="List Note"/>
    <w:basedOn w:val="List"/>
    <w:rsid w:val="009436AE"/>
    <w:pPr>
      <w:pBdr>
        <w:top w:val="single" w:sz="6" w:space="2" w:color="918585"/>
        <w:bottom w:val="single" w:sz="6" w:space="2" w:color="918585"/>
      </w:pBdr>
      <w:tabs>
        <w:tab w:val="left" w:pos="1021"/>
      </w:tabs>
      <w:ind w:firstLine="0"/>
    </w:pPr>
  </w:style>
  <w:style w:type="paragraph" w:customStyle="1" w:styleId="Warning">
    <w:name w:val="Warning"/>
    <w:basedOn w:val="BodyText"/>
    <w:rsid w:val="009436AE"/>
    <w:pPr>
      <w:shd w:val="clear" w:color="auto" w:fill="D9D9D9"/>
      <w:tabs>
        <w:tab w:val="left" w:pos="992"/>
      </w:tabs>
      <w:ind w:left="119" w:right="119"/>
    </w:pPr>
    <w:rPr>
      <w:sz w:val="20"/>
    </w:rPr>
  </w:style>
  <w:style w:type="paragraph" w:customStyle="1" w:styleId="MarginIcons">
    <w:name w:val="Margin Icons"/>
    <w:basedOn w:val="BodyText"/>
    <w:rsid w:val="00943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6AE"/>
    <w:rPr>
      <w:rFonts w:ascii="Courier New" w:hAnsi="Courier New"/>
    </w:rPr>
  </w:style>
  <w:style w:type="paragraph" w:customStyle="1" w:styleId="NoteBullet">
    <w:name w:val="Note Bullet"/>
    <w:basedOn w:val="Note"/>
    <w:rsid w:val="009436AE"/>
    <w:pPr>
      <w:tabs>
        <w:tab w:val="clear" w:pos="680"/>
      </w:tabs>
      <w:spacing w:before="60" w:after="60"/>
    </w:pPr>
  </w:style>
  <w:style w:type="paragraph" w:customStyle="1" w:styleId="SubHeading2">
    <w:name w:val="SubHeading2"/>
    <w:basedOn w:val="HeadingBase"/>
    <w:rsid w:val="009436AE"/>
    <w:pPr>
      <w:spacing w:before="240" w:after="60"/>
    </w:pPr>
    <w:rPr>
      <w:sz w:val="20"/>
    </w:rPr>
  </w:style>
  <w:style w:type="paragraph" w:customStyle="1" w:styleId="SubHeading1">
    <w:name w:val="SubHeading1"/>
    <w:basedOn w:val="HeadingBase"/>
    <w:rsid w:val="009436AE"/>
    <w:pPr>
      <w:spacing w:before="240" w:after="60"/>
    </w:pPr>
    <w:rPr>
      <w:color w:val="918585"/>
      <w:sz w:val="22"/>
    </w:rPr>
  </w:style>
  <w:style w:type="paragraph" w:customStyle="1" w:styleId="SideHeading">
    <w:name w:val="Side Heading"/>
    <w:basedOn w:val="HeadingBase"/>
    <w:rsid w:val="00943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6AE"/>
    <w:pPr>
      <w:numPr>
        <w:numId w:val="12"/>
      </w:numPr>
    </w:pPr>
  </w:style>
  <w:style w:type="paragraph" w:styleId="PlainText">
    <w:name w:val="Plain Text"/>
    <w:basedOn w:val="Normal"/>
    <w:link w:val="PlainTextChar"/>
    <w:rsid w:val="009436AE"/>
    <w:rPr>
      <w:sz w:val="20"/>
    </w:rPr>
  </w:style>
  <w:style w:type="character" w:customStyle="1" w:styleId="PlainTextChar">
    <w:name w:val="Plain Text Char"/>
    <w:basedOn w:val="DefaultParagraphFont"/>
    <w:link w:val="PlainText"/>
    <w:rsid w:val="009436AE"/>
    <w:rPr>
      <w:rFonts w:ascii="Courier New" w:eastAsia="Times New Roman" w:hAnsi="Courier New" w:cs="Times New Roman"/>
      <w:sz w:val="20"/>
      <w:szCs w:val="20"/>
      <w:lang w:eastAsia="en-US"/>
    </w:rPr>
  </w:style>
  <w:style w:type="character" w:customStyle="1" w:styleId="MenuOption">
    <w:name w:val="Menu Option"/>
    <w:basedOn w:val="DefaultParagraphFont"/>
    <w:rsid w:val="009436AE"/>
    <w:rPr>
      <w:b/>
      <w:smallCaps/>
    </w:rPr>
  </w:style>
  <w:style w:type="paragraph" w:customStyle="1" w:styleId="TableListNumber">
    <w:name w:val="Table List Number"/>
    <w:basedOn w:val="ListNumber"/>
    <w:rsid w:val="009436AE"/>
    <w:pPr>
      <w:numPr>
        <w:numId w:val="0"/>
      </w:numPr>
    </w:pPr>
  </w:style>
  <w:style w:type="paragraph" w:styleId="TOC4">
    <w:name w:val="toc 4"/>
    <w:basedOn w:val="TOCBase"/>
    <w:next w:val="Normal"/>
    <w:semiHidden/>
    <w:rsid w:val="009436AE"/>
    <w:pPr>
      <w:tabs>
        <w:tab w:val="right" w:leader="dot" w:pos="9071"/>
      </w:tabs>
      <w:ind w:left="1701"/>
    </w:pPr>
  </w:style>
  <w:style w:type="paragraph" w:customStyle="1" w:styleId="ListAlpha">
    <w:name w:val="List Alpha"/>
    <w:basedOn w:val="List"/>
    <w:rsid w:val="009436AE"/>
    <w:pPr>
      <w:numPr>
        <w:numId w:val="9"/>
      </w:numPr>
    </w:pPr>
  </w:style>
  <w:style w:type="paragraph" w:customStyle="1" w:styleId="ListAlpha2">
    <w:name w:val="List Alpha 2"/>
    <w:basedOn w:val="List2"/>
    <w:rsid w:val="009436AE"/>
    <w:pPr>
      <w:numPr>
        <w:numId w:val="8"/>
      </w:numPr>
    </w:pPr>
  </w:style>
  <w:style w:type="paragraph" w:styleId="List2">
    <w:name w:val="List 2"/>
    <w:basedOn w:val="BodyText"/>
    <w:rsid w:val="009436AE"/>
    <w:pPr>
      <w:tabs>
        <w:tab w:val="left" w:pos="680"/>
      </w:tabs>
      <w:spacing w:before="60" w:after="60"/>
      <w:ind w:left="680" w:hanging="340"/>
    </w:pPr>
  </w:style>
  <w:style w:type="paragraph" w:styleId="List3">
    <w:name w:val="List 3"/>
    <w:basedOn w:val="BodyText"/>
    <w:rsid w:val="009436AE"/>
    <w:pPr>
      <w:tabs>
        <w:tab w:val="left" w:pos="1021"/>
      </w:tabs>
      <w:spacing w:before="60" w:after="60"/>
      <w:ind w:left="1020" w:hanging="340"/>
    </w:pPr>
  </w:style>
  <w:style w:type="paragraph" w:styleId="List4">
    <w:name w:val="List 4"/>
    <w:basedOn w:val="BodyText"/>
    <w:rsid w:val="009436AE"/>
    <w:pPr>
      <w:tabs>
        <w:tab w:val="left" w:pos="1361"/>
      </w:tabs>
      <w:spacing w:before="60" w:after="60"/>
      <w:ind w:left="1361" w:hanging="340"/>
    </w:pPr>
  </w:style>
  <w:style w:type="paragraph" w:styleId="List5">
    <w:name w:val="List 5"/>
    <w:basedOn w:val="BodyText"/>
    <w:rsid w:val="009436AE"/>
    <w:pPr>
      <w:tabs>
        <w:tab w:val="left" w:pos="1701"/>
      </w:tabs>
      <w:spacing w:before="60" w:after="60"/>
      <w:ind w:left="1701" w:hanging="340"/>
    </w:pPr>
  </w:style>
  <w:style w:type="paragraph" w:styleId="ListBullet3">
    <w:name w:val="List Bullet 3"/>
    <w:basedOn w:val="List3"/>
    <w:rsid w:val="009436AE"/>
    <w:pPr>
      <w:numPr>
        <w:numId w:val="15"/>
      </w:numPr>
      <w:tabs>
        <w:tab w:val="clear" w:pos="1021"/>
      </w:tabs>
      <w:ind w:left="1037" w:hanging="357"/>
    </w:pPr>
  </w:style>
  <w:style w:type="paragraph" w:styleId="ListBullet4">
    <w:name w:val="List Bullet 4"/>
    <w:basedOn w:val="List4"/>
    <w:rsid w:val="009436AE"/>
    <w:pPr>
      <w:numPr>
        <w:numId w:val="3"/>
      </w:numPr>
    </w:pPr>
  </w:style>
  <w:style w:type="paragraph" w:styleId="ListBullet5">
    <w:name w:val="List Bullet 5"/>
    <w:basedOn w:val="List5"/>
    <w:rsid w:val="009436AE"/>
    <w:pPr>
      <w:numPr>
        <w:numId w:val="4"/>
      </w:numPr>
    </w:pPr>
  </w:style>
  <w:style w:type="paragraph" w:styleId="ListContinue2">
    <w:name w:val="List Continue 2"/>
    <w:basedOn w:val="List2"/>
    <w:rsid w:val="009436AE"/>
    <w:pPr>
      <w:ind w:firstLine="0"/>
    </w:pPr>
  </w:style>
  <w:style w:type="paragraph" w:styleId="ListContinue3">
    <w:name w:val="List Continue 3"/>
    <w:basedOn w:val="List3"/>
    <w:rsid w:val="009436AE"/>
    <w:pPr>
      <w:ind w:left="1021" w:firstLine="0"/>
    </w:pPr>
  </w:style>
  <w:style w:type="paragraph" w:styleId="ListContinue4">
    <w:name w:val="List Continue 4"/>
    <w:basedOn w:val="List4"/>
    <w:rsid w:val="009436AE"/>
    <w:pPr>
      <w:ind w:firstLine="0"/>
    </w:pPr>
  </w:style>
  <w:style w:type="paragraph" w:styleId="ListContinue5">
    <w:name w:val="List Continue 5"/>
    <w:basedOn w:val="List5"/>
    <w:rsid w:val="009436AE"/>
    <w:pPr>
      <w:ind w:firstLine="0"/>
    </w:pPr>
  </w:style>
  <w:style w:type="paragraph" w:styleId="ListNumber3">
    <w:name w:val="List Number 3"/>
    <w:basedOn w:val="List3"/>
    <w:rsid w:val="009436AE"/>
    <w:pPr>
      <w:numPr>
        <w:numId w:val="5"/>
      </w:numPr>
    </w:pPr>
  </w:style>
  <w:style w:type="paragraph" w:styleId="ListNumber4">
    <w:name w:val="List Number 4"/>
    <w:basedOn w:val="List4"/>
    <w:rsid w:val="009436AE"/>
    <w:pPr>
      <w:numPr>
        <w:numId w:val="6"/>
      </w:numPr>
    </w:pPr>
  </w:style>
  <w:style w:type="paragraph" w:styleId="ListNumber5">
    <w:name w:val="List Number 5"/>
    <w:basedOn w:val="List5"/>
    <w:rsid w:val="009436AE"/>
    <w:pPr>
      <w:numPr>
        <w:numId w:val="7"/>
      </w:numPr>
    </w:pPr>
  </w:style>
  <w:style w:type="paragraph" w:styleId="BlockText">
    <w:name w:val="Block Text"/>
    <w:basedOn w:val="Normal"/>
    <w:rsid w:val="009436AE"/>
    <w:pPr>
      <w:spacing w:after="120"/>
      <w:ind w:left="1440" w:right="1440"/>
    </w:pPr>
  </w:style>
  <w:style w:type="character" w:customStyle="1" w:styleId="Subscript">
    <w:name w:val="Subscript"/>
    <w:basedOn w:val="DefaultParagraphFont"/>
    <w:rsid w:val="009436AE"/>
    <w:rPr>
      <w:sz w:val="16"/>
      <w:vertAlign w:val="subscript"/>
    </w:rPr>
  </w:style>
  <w:style w:type="character" w:customStyle="1" w:styleId="Superscript">
    <w:name w:val="Superscript"/>
    <w:basedOn w:val="DefaultParagraphFont"/>
    <w:rsid w:val="009436AE"/>
    <w:rPr>
      <w:sz w:val="16"/>
      <w:vertAlign w:val="superscript"/>
    </w:rPr>
  </w:style>
  <w:style w:type="character" w:customStyle="1" w:styleId="Symbols">
    <w:name w:val="Symbols"/>
    <w:basedOn w:val="DefaultParagraphFont"/>
    <w:rsid w:val="009436AE"/>
    <w:rPr>
      <w:rFonts w:ascii="Symbol" w:hAnsi="Symbol"/>
    </w:rPr>
  </w:style>
  <w:style w:type="character" w:customStyle="1" w:styleId="MenuOptions">
    <w:name w:val="Menu Options"/>
    <w:basedOn w:val="DefaultParagraphFont"/>
    <w:rsid w:val="009436AE"/>
    <w:rPr>
      <w:rFonts w:ascii="Arial Narrow" w:hAnsi="Arial Narrow"/>
      <w:smallCaps/>
    </w:rPr>
  </w:style>
  <w:style w:type="character" w:customStyle="1" w:styleId="Buttons">
    <w:name w:val="Buttons"/>
    <w:basedOn w:val="DefaultParagraphFont"/>
    <w:rsid w:val="009436AE"/>
    <w:rPr>
      <w:b/>
    </w:rPr>
  </w:style>
  <w:style w:type="character" w:customStyle="1" w:styleId="Underlined">
    <w:name w:val="Underlined"/>
    <w:basedOn w:val="DefaultParagraphFont"/>
    <w:rsid w:val="009436AE"/>
    <w:rPr>
      <w:u w:val="single"/>
    </w:rPr>
  </w:style>
  <w:style w:type="paragraph" w:customStyle="1" w:styleId="TableBodyTextRight">
    <w:name w:val="Table Body Text Right"/>
    <w:basedOn w:val="TableBodyText"/>
    <w:rsid w:val="009436AE"/>
    <w:pPr>
      <w:widowControl w:val="0"/>
      <w:autoSpaceDE w:val="0"/>
      <w:autoSpaceDN w:val="0"/>
      <w:adjustRightInd w:val="0"/>
      <w:jc w:val="right"/>
    </w:pPr>
    <w:rPr>
      <w:rFonts w:cs="Arial"/>
      <w:szCs w:val="18"/>
    </w:rPr>
  </w:style>
  <w:style w:type="paragraph" w:customStyle="1" w:styleId="CopyrightText">
    <w:name w:val="Copyright Text"/>
    <w:basedOn w:val="BodyText"/>
    <w:rsid w:val="009436AE"/>
    <w:rPr>
      <w:sz w:val="18"/>
    </w:rPr>
  </w:style>
  <w:style w:type="paragraph" w:customStyle="1" w:styleId="BodySmallRight">
    <w:name w:val="Body Small Right"/>
    <w:basedOn w:val="BodyTextRight"/>
    <w:rsid w:val="009436AE"/>
    <w:rPr>
      <w:sz w:val="18"/>
      <w:szCs w:val="18"/>
    </w:rPr>
  </w:style>
  <w:style w:type="paragraph" w:customStyle="1" w:styleId="MarginEdition">
    <w:name w:val="Margin Edition"/>
    <w:basedOn w:val="MarginNote"/>
    <w:rsid w:val="009436AE"/>
    <w:pPr>
      <w:spacing w:before="0" w:after="0"/>
    </w:pPr>
    <w:rPr>
      <w:rFonts w:ascii="Times New Roman" w:hAnsi="Times New Roman"/>
      <w:color w:val="999999"/>
    </w:rPr>
  </w:style>
  <w:style w:type="paragraph" w:customStyle="1" w:styleId="Spacer">
    <w:name w:val="Spacer"/>
    <w:basedOn w:val="Normal"/>
    <w:rsid w:val="009436AE"/>
    <w:rPr>
      <w:sz w:val="2"/>
      <w:szCs w:val="2"/>
    </w:rPr>
  </w:style>
  <w:style w:type="character" w:customStyle="1" w:styleId="Small">
    <w:name w:val="Small"/>
    <w:basedOn w:val="DefaultParagraphFont"/>
    <w:rsid w:val="009436AE"/>
    <w:rPr>
      <w:sz w:val="16"/>
    </w:rPr>
  </w:style>
  <w:style w:type="paragraph" w:customStyle="1" w:styleId="WideTable">
    <w:name w:val="Wide Table"/>
    <w:basedOn w:val="Normal"/>
    <w:rsid w:val="009436AE"/>
    <w:pPr>
      <w:ind w:left="-1418"/>
    </w:pPr>
    <w:rPr>
      <w:sz w:val="2"/>
      <w:szCs w:val="2"/>
    </w:rPr>
  </w:style>
  <w:style w:type="character" w:styleId="PageNumber">
    <w:name w:val="page number"/>
    <w:basedOn w:val="DefaultParagraphFont"/>
    <w:rsid w:val="009436AE"/>
  </w:style>
  <w:style w:type="paragraph" w:styleId="Quote">
    <w:name w:val="Quote"/>
    <w:basedOn w:val="Heading1"/>
    <w:link w:val="QuoteChar"/>
    <w:qFormat/>
    <w:rsid w:val="009436AE"/>
    <w:rPr>
      <w:b w:val="0"/>
      <w:sz w:val="72"/>
      <w:szCs w:val="72"/>
      <w:lang w:val="en-NZ"/>
    </w:rPr>
  </w:style>
  <w:style w:type="character" w:customStyle="1" w:styleId="QuoteChar">
    <w:name w:val="Quote Char"/>
    <w:basedOn w:val="DefaultParagraphFont"/>
    <w:link w:val="Quote"/>
    <w:rsid w:val="00943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6AE"/>
    <w:pPr>
      <w:pageBreakBefore/>
    </w:pPr>
  </w:style>
  <w:style w:type="paragraph" w:customStyle="1" w:styleId="Border">
    <w:name w:val="Border"/>
    <w:basedOn w:val="Normal"/>
    <w:qFormat/>
    <w:rsid w:val="00943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6AE"/>
    <w:rPr>
      <w:b/>
      <w:bCs/>
      <w:i/>
      <w:iCs/>
      <w:color w:val="auto"/>
    </w:rPr>
  </w:style>
  <w:style w:type="paragraph" w:styleId="IntenseQuote">
    <w:name w:val="Intense Quote"/>
    <w:basedOn w:val="Normal"/>
    <w:next w:val="Normal"/>
    <w:link w:val="IntenseQuoteChar"/>
    <w:uiPriority w:val="30"/>
    <w:qFormat/>
    <w:rsid w:val="00943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6AE"/>
    <w:rPr>
      <w:smallCaps/>
      <w:color w:val="auto"/>
      <w:u w:val="single"/>
    </w:rPr>
  </w:style>
  <w:style w:type="character" w:styleId="IntenseReference">
    <w:name w:val="Intense Reference"/>
    <w:basedOn w:val="DefaultParagraphFont"/>
    <w:uiPriority w:val="32"/>
    <w:qFormat/>
    <w:rsid w:val="009436AE"/>
    <w:rPr>
      <w:b/>
      <w:bCs/>
      <w:smallCaps/>
      <w:color w:val="auto"/>
      <w:spacing w:val="5"/>
      <w:u w:val="single"/>
    </w:rPr>
  </w:style>
  <w:style w:type="paragraph" w:customStyle="1" w:styleId="2ColumnHeading">
    <w:name w:val="2Column Heading"/>
    <w:basedOn w:val="BodyText"/>
    <w:qFormat/>
    <w:rsid w:val="009436AE"/>
    <w:pPr>
      <w:spacing w:after="60"/>
      <w:ind w:left="-2268"/>
    </w:pPr>
    <w:rPr>
      <w:b/>
    </w:rPr>
  </w:style>
  <w:style w:type="paragraph" w:customStyle="1" w:styleId="Heading1TOC">
    <w:name w:val="Heading1 TOC"/>
    <w:basedOn w:val="Normal"/>
    <w:qFormat/>
    <w:rsid w:val="009436AE"/>
    <w:pPr>
      <w:spacing w:before="240" w:after="120"/>
    </w:pPr>
    <w:rPr>
      <w:rFonts w:ascii="Times New Roman" w:hAnsi="Times New Roman"/>
      <w:b/>
      <w:sz w:val="32"/>
    </w:rPr>
  </w:style>
  <w:style w:type="paragraph" w:customStyle="1" w:styleId="Heading2TOC">
    <w:name w:val="Heading2 TOC"/>
    <w:basedOn w:val="Normal"/>
    <w:qFormat/>
    <w:rsid w:val="009436AE"/>
    <w:pPr>
      <w:spacing w:before="240" w:after="60"/>
    </w:pPr>
    <w:rPr>
      <w:rFonts w:ascii="Times New Roman" w:hAnsi="Times New Roman"/>
      <w:b/>
      <w:sz w:val="28"/>
    </w:rPr>
  </w:style>
  <w:style w:type="character" w:customStyle="1" w:styleId="Underline">
    <w:name w:val="Underline"/>
    <w:basedOn w:val="DefaultParagraphFont"/>
    <w:qFormat/>
    <w:rsid w:val="009436AE"/>
    <w:rPr>
      <w:u w:val="single"/>
    </w:rPr>
  </w:style>
  <w:style w:type="paragraph" w:styleId="BalloonText">
    <w:name w:val="Balloon Text"/>
    <w:basedOn w:val="Normal"/>
    <w:link w:val="BalloonTextChar"/>
    <w:rsid w:val="009436AE"/>
    <w:rPr>
      <w:rFonts w:ascii="Tahoma" w:hAnsi="Tahoma" w:cs="Tahoma"/>
      <w:sz w:val="16"/>
      <w:szCs w:val="16"/>
    </w:rPr>
  </w:style>
  <w:style w:type="character" w:customStyle="1" w:styleId="BalloonTextChar">
    <w:name w:val="Balloon Text Char"/>
    <w:basedOn w:val="DefaultParagraphFont"/>
    <w:link w:val="BalloonText"/>
    <w:rsid w:val="00943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6AE"/>
    <w:rPr>
      <w:b/>
      <w:color w:val="660033"/>
      <w:spacing w:val="0"/>
    </w:rPr>
  </w:style>
  <w:style w:type="paragraph" w:customStyle="1" w:styleId="Nameditemlist">
    <w:name w:val="Named item list"/>
    <w:basedOn w:val="BodyText"/>
    <w:qFormat/>
    <w:rsid w:val="00943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9671</Characters>
  <Application>Microsoft Office Word</Application>
  <DocSecurity>0</DocSecurity>
  <Lines>351</Lines>
  <Paragraphs>227</Paragraphs>
  <ScaleCrop>false</ScaleCrop>
  <Company>Author-it Software Corporation Ltd.</Company>
  <LinksUpToDate>false</LinksUpToDate>
  <CharactersWithSpaces>11124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ICAGAM501A Create design concepts for digital games and 3-D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2012-05-29T02:57:00Z</dcterms:created>
  <dcterms:modified xsi:type="dcterms:W3CDTF">2012-05-29T02:57:00Z</dcterms:modified>
</cp:coreProperties>
</file>